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CE35C" w14:textId="36CD9362" w:rsidR="00643991" w:rsidRPr="00A323AC" w:rsidRDefault="00B66654" w:rsidP="00131021">
      <w:pPr>
        <w:spacing w:after="0" w:line="276" w:lineRule="auto"/>
        <w:jc w:val="both"/>
        <w:rPr>
          <w:rFonts w:ascii="Times New Roman" w:hAnsi="Times New Roman" w:cs="Times New Roman"/>
          <w:b/>
          <w:sz w:val="26"/>
          <w:szCs w:val="26"/>
        </w:rPr>
      </w:pPr>
      <w:r w:rsidRPr="00A323AC">
        <w:rPr>
          <w:rFonts w:ascii="Times New Roman" w:hAnsi="Times New Roman" w:cs="Times New Roman"/>
          <w:b/>
          <w:sz w:val="26"/>
          <w:szCs w:val="26"/>
        </w:rPr>
        <w:t>ẢNH HƯỞNG CỦA SỨC HẤP DẪN THƯƠNG HIỆU NHÀ TUYỂN DỤNG ĐẾN Ý ĐỊNH ỨNG TUYỂN: TRƯỜNG HỢP SINH VIÊN KHỐI NGÀNH KINH TẾ TRƯỜNG ĐẠI HỌC CÔNG LẬP TẠI T</w:t>
      </w:r>
      <w:r w:rsidR="00F51A31" w:rsidRPr="00A323AC">
        <w:rPr>
          <w:rFonts w:ascii="Times New Roman" w:hAnsi="Times New Roman" w:cs="Times New Roman"/>
          <w:b/>
          <w:sz w:val="26"/>
          <w:szCs w:val="26"/>
        </w:rPr>
        <w:t>HÀNH PHỐ HỒ CHÍ MINH</w:t>
      </w:r>
      <w:r w:rsidR="00EC2F1C" w:rsidRPr="00A323AC">
        <w:rPr>
          <w:rFonts w:ascii="Times New Roman" w:hAnsi="Times New Roman" w:cs="Times New Roman"/>
          <w:b/>
          <w:sz w:val="26"/>
          <w:szCs w:val="26"/>
        </w:rPr>
        <w:t>.</w:t>
      </w:r>
    </w:p>
    <w:p w14:paraId="1E23395A" w14:textId="77777777" w:rsidR="007C68FE" w:rsidRPr="00A323AC" w:rsidRDefault="007C68FE" w:rsidP="007C68FE">
      <w:pPr>
        <w:spacing w:after="0" w:line="276" w:lineRule="auto"/>
        <w:rPr>
          <w:rFonts w:ascii="Times New Roman" w:hAnsi="Times New Roman" w:cs="Times New Roman"/>
          <w:sz w:val="26"/>
          <w:szCs w:val="26"/>
        </w:rPr>
      </w:pPr>
    </w:p>
    <w:p w14:paraId="1F983F6D" w14:textId="0BEAAD35" w:rsidR="002E373C" w:rsidRPr="00A323AC" w:rsidRDefault="00511DCA" w:rsidP="00511DCA">
      <w:pPr>
        <w:spacing w:after="0" w:line="276" w:lineRule="auto"/>
        <w:ind w:left="360"/>
        <w:jc w:val="right"/>
        <w:rPr>
          <w:rFonts w:ascii="Times New Roman" w:hAnsi="Times New Roman" w:cs="Times New Roman"/>
          <w:b/>
          <w:i/>
          <w:sz w:val="26"/>
          <w:szCs w:val="26"/>
        </w:rPr>
      </w:pPr>
      <w:r w:rsidRPr="00A323AC">
        <w:rPr>
          <w:rFonts w:ascii="Times New Roman" w:hAnsi="Times New Roman" w:cs="Times New Roman"/>
          <w:b/>
          <w:i/>
          <w:sz w:val="26"/>
          <w:szCs w:val="26"/>
        </w:rPr>
        <w:t>ThS Lê Văn Vĩ</w:t>
      </w:r>
    </w:p>
    <w:p w14:paraId="23FC293A" w14:textId="0D1886E6" w:rsidR="00EB26D9" w:rsidRPr="00A323AC" w:rsidRDefault="00EB26D9" w:rsidP="0095694D">
      <w:pPr>
        <w:spacing w:after="120" w:line="276" w:lineRule="auto"/>
        <w:jc w:val="both"/>
        <w:rPr>
          <w:rFonts w:ascii="Times New Roman" w:hAnsi="Times New Roman" w:cs="Times New Roman"/>
          <w:b/>
          <w:i/>
          <w:sz w:val="26"/>
          <w:szCs w:val="26"/>
        </w:rPr>
      </w:pPr>
      <w:r w:rsidRPr="00A323AC">
        <w:rPr>
          <w:rFonts w:ascii="Times New Roman" w:hAnsi="Times New Roman" w:cs="Times New Roman"/>
          <w:b/>
          <w:i/>
          <w:sz w:val="26"/>
          <w:szCs w:val="26"/>
        </w:rPr>
        <w:t>TÓM TẮT</w:t>
      </w:r>
    </w:p>
    <w:p w14:paraId="00FBD0A5" w14:textId="2571B84D" w:rsidR="00513DA2" w:rsidRPr="00A323AC" w:rsidRDefault="00513DA2" w:rsidP="000B3439">
      <w:pPr>
        <w:spacing w:after="120" w:line="288" w:lineRule="auto"/>
        <w:ind w:firstLine="720"/>
        <w:jc w:val="both"/>
        <w:rPr>
          <w:rFonts w:ascii="Times New Roman" w:hAnsi="Times New Roman" w:cs="Times New Roman"/>
          <w:i/>
          <w:sz w:val="26"/>
          <w:szCs w:val="26"/>
        </w:rPr>
      </w:pPr>
      <w:r w:rsidRPr="00A323AC">
        <w:rPr>
          <w:rFonts w:ascii="Times New Roman" w:hAnsi="Times New Roman" w:cs="Times New Roman"/>
          <w:i/>
          <w:sz w:val="26"/>
          <w:szCs w:val="26"/>
        </w:rPr>
        <w:t xml:space="preserve">Nghiên cứu này nhằm đo lường ảnh hưởng của </w:t>
      </w:r>
      <w:r w:rsidR="0081475F" w:rsidRPr="00A323AC">
        <w:rPr>
          <w:rFonts w:ascii="Times New Roman" w:hAnsi="Times New Roman" w:cs="Times New Roman"/>
          <w:i/>
          <w:sz w:val="26"/>
          <w:szCs w:val="26"/>
        </w:rPr>
        <w:t xml:space="preserve">sức hấp dẫn thương hiệu nhà tuyển dụng đến ý định ứng tuyển của </w:t>
      </w:r>
      <w:r w:rsidR="000B4E50" w:rsidRPr="00A323AC">
        <w:rPr>
          <w:rFonts w:ascii="Times New Roman" w:hAnsi="Times New Roman" w:cs="Times New Roman"/>
          <w:i/>
          <w:sz w:val="26"/>
          <w:szCs w:val="26"/>
        </w:rPr>
        <w:t>ứng viên tiềm năng</w:t>
      </w:r>
      <w:r w:rsidR="0081475F" w:rsidRPr="00A323AC">
        <w:rPr>
          <w:rFonts w:ascii="Times New Roman" w:hAnsi="Times New Roman" w:cs="Times New Roman"/>
          <w:i/>
          <w:sz w:val="26"/>
          <w:szCs w:val="26"/>
        </w:rPr>
        <w:t xml:space="preserve">. Dữ liệu khảo sát được thu thập từ </w:t>
      </w:r>
      <w:r w:rsidR="000B4E50" w:rsidRPr="00A323AC">
        <w:rPr>
          <w:rFonts w:ascii="Times New Roman" w:hAnsi="Times New Roman" w:cs="Times New Roman"/>
          <w:i/>
          <w:sz w:val="26"/>
          <w:szCs w:val="26"/>
        </w:rPr>
        <w:t xml:space="preserve">436 </w:t>
      </w:r>
      <w:r w:rsidR="000B4E50" w:rsidRPr="00A323AC">
        <w:rPr>
          <w:rFonts w:ascii="Times New Roman" w:hAnsi="Times New Roman"/>
          <w:i/>
          <w:sz w:val="26"/>
          <w:szCs w:val="26"/>
        </w:rPr>
        <w:t>s</w:t>
      </w:r>
      <w:r w:rsidR="0095694D" w:rsidRPr="00A323AC">
        <w:rPr>
          <w:rFonts w:ascii="Times New Roman" w:hAnsi="Times New Roman"/>
          <w:i/>
          <w:sz w:val="26"/>
          <w:szCs w:val="26"/>
        </w:rPr>
        <w:t xml:space="preserve">inh viên đại học năm cuối, sinh viên vừa tốt nghiệp không quá 1 năm của các Trường đại học đào tạo khối ngành kinh tế của các trường đại học công lập trên địa bàn </w:t>
      </w:r>
      <w:r w:rsidR="000B4E50" w:rsidRPr="00A323AC">
        <w:rPr>
          <w:rFonts w:ascii="Times New Roman" w:hAnsi="Times New Roman"/>
          <w:i/>
          <w:sz w:val="26"/>
          <w:szCs w:val="26"/>
        </w:rPr>
        <w:t xml:space="preserve">Thành phố Hồ Chí Minh. </w:t>
      </w:r>
      <w:r w:rsidR="00260831" w:rsidRPr="00A323AC">
        <w:rPr>
          <w:rFonts w:ascii="Times New Roman" w:hAnsi="Times New Roman"/>
          <w:i/>
          <w:sz w:val="26"/>
          <w:szCs w:val="26"/>
        </w:rPr>
        <w:t xml:space="preserve">Mô hình nghiên cứu đề xuất dựa vào nghiên cứu </w:t>
      </w:r>
      <w:r w:rsidR="00944565" w:rsidRPr="00A323AC">
        <w:rPr>
          <w:rFonts w:ascii="Times New Roman" w:hAnsi="Times New Roman" w:cs="Times New Roman"/>
          <w:i/>
          <w:sz w:val="26"/>
          <w:szCs w:val="26"/>
        </w:rPr>
        <w:t xml:space="preserve">của Berthon &amp; cộng sự, Sivertzen &amp; cộng sự, Saini &amp; cộng sự </w:t>
      </w:r>
      <w:r w:rsidR="008C298C" w:rsidRPr="00A323AC">
        <w:rPr>
          <w:rFonts w:ascii="Times New Roman" w:hAnsi="Times New Roman" w:cs="Times New Roman"/>
          <w:i/>
          <w:sz w:val="26"/>
          <w:szCs w:val="26"/>
        </w:rPr>
        <w:t>[6; 16; 18]</w:t>
      </w:r>
      <w:r w:rsidR="00CC4A9B" w:rsidRPr="00A323AC">
        <w:rPr>
          <w:rFonts w:ascii="Times New Roman" w:hAnsi="Times New Roman" w:cs="Times New Roman"/>
          <w:i/>
          <w:sz w:val="26"/>
          <w:szCs w:val="26"/>
        </w:rPr>
        <w:t xml:space="preserve"> và được kiểm định bằng phương pháp phân tích hồi quy bội. Kết quả nghiên cứu xác định các yếu tố sức hấp dẫn thương hiệu nhà tuyển dụng ảnh hưởng đến </w:t>
      </w:r>
      <w:r w:rsidR="00113381" w:rsidRPr="00A323AC">
        <w:rPr>
          <w:rFonts w:ascii="Times New Roman" w:hAnsi="Times New Roman" w:cs="Times New Roman"/>
          <w:i/>
          <w:sz w:val="26"/>
          <w:szCs w:val="26"/>
        </w:rPr>
        <w:t>ý định ứng tuyển của ứng viên xếp theo thứ tự quan trọng giảm dần, bao gồm: danh tiếng công ty, cơ hội ứng dụng kiến thức, chính sách đãi ngộ</w:t>
      </w:r>
      <w:r w:rsidR="006B1286" w:rsidRPr="00A323AC">
        <w:rPr>
          <w:rFonts w:ascii="Times New Roman" w:hAnsi="Times New Roman" w:cs="Times New Roman"/>
          <w:i/>
          <w:sz w:val="26"/>
          <w:szCs w:val="26"/>
        </w:rPr>
        <w:t>, tính thú vị trong công việc, cơ hội phát triển nghề nghiệp. Từ kết quả nghiên cứu, một số hàm ý</w:t>
      </w:r>
      <w:r w:rsidR="009B0C6C" w:rsidRPr="00A323AC">
        <w:rPr>
          <w:rFonts w:ascii="Times New Roman" w:hAnsi="Times New Roman" w:cs="Times New Roman"/>
          <w:i/>
          <w:sz w:val="26"/>
          <w:szCs w:val="26"/>
        </w:rPr>
        <w:t xml:space="preserve"> được đề xuất giúp các </w:t>
      </w:r>
      <w:r w:rsidR="00A7543D" w:rsidRPr="00A323AC">
        <w:rPr>
          <w:rFonts w:ascii="Times New Roman" w:hAnsi="Times New Roman" w:cs="Times New Roman"/>
          <w:i/>
          <w:sz w:val="26"/>
          <w:szCs w:val="26"/>
        </w:rPr>
        <w:t xml:space="preserve">nhà </w:t>
      </w:r>
      <w:r w:rsidR="009B0C6C" w:rsidRPr="00A323AC">
        <w:rPr>
          <w:rFonts w:ascii="Times New Roman" w:hAnsi="Times New Roman" w:cs="Times New Roman"/>
          <w:i/>
          <w:sz w:val="26"/>
          <w:szCs w:val="26"/>
        </w:rPr>
        <w:t>quản lý</w:t>
      </w:r>
      <w:r w:rsidR="00052D75" w:rsidRPr="00A323AC">
        <w:rPr>
          <w:rFonts w:ascii="Times New Roman" w:hAnsi="Times New Roman" w:cs="Times New Roman"/>
          <w:i/>
          <w:sz w:val="26"/>
          <w:szCs w:val="26"/>
        </w:rPr>
        <w:t xml:space="preserve"> </w:t>
      </w:r>
      <w:r w:rsidR="00A7543D" w:rsidRPr="00A323AC">
        <w:rPr>
          <w:rFonts w:ascii="Times New Roman" w:hAnsi="Times New Roman" w:cs="Times New Roman"/>
          <w:i/>
          <w:sz w:val="26"/>
          <w:szCs w:val="26"/>
        </w:rPr>
        <w:t xml:space="preserve">tại doanh nghiệp hoạch định các chính sách nhằm </w:t>
      </w:r>
      <w:r w:rsidR="00A7543D" w:rsidRPr="00A323AC">
        <w:rPr>
          <w:rFonts w:ascii="Times New Roman" w:hAnsi="Times New Roman"/>
          <w:i/>
          <w:sz w:val="26"/>
          <w:szCs w:val="26"/>
        </w:rPr>
        <w:t>nâng cao sức hấp dẫn thương hiệu nhà tuyển dụng để có thể thu hút được nhiều ứng viên</w:t>
      </w:r>
      <w:r w:rsidR="002B14B5" w:rsidRPr="00A323AC">
        <w:rPr>
          <w:rFonts w:ascii="Times New Roman" w:hAnsi="Times New Roman"/>
          <w:i/>
          <w:sz w:val="26"/>
          <w:szCs w:val="26"/>
        </w:rPr>
        <w:t xml:space="preserve"> tiềm năng phù hợp.</w:t>
      </w:r>
    </w:p>
    <w:p w14:paraId="2D4A353C" w14:textId="389056CE" w:rsidR="00EB26D9" w:rsidRPr="00A323AC" w:rsidRDefault="00513DA2" w:rsidP="000B3439">
      <w:pPr>
        <w:spacing w:after="120" w:line="288" w:lineRule="auto"/>
        <w:ind w:firstLine="720"/>
        <w:jc w:val="both"/>
        <w:rPr>
          <w:rFonts w:ascii="Times New Roman" w:hAnsi="Times New Roman" w:cs="Times New Roman"/>
          <w:i/>
          <w:sz w:val="26"/>
          <w:szCs w:val="26"/>
        </w:rPr>
      </w:pPr>
      <w:r w:rsidRPr="00A323AC">
        <w:rPr>
          <w:rFonts w:ascii="Times New Roman" w:hAnsi="Times New Roman" w:cs="Times New Roman"/>
          <w:b/>
          <w:i/>
          <w:sz w:val="26"/>
          <w:szCs w:val="26"/>
        </w:rPr>
        <w:t>Từ khóa:</w:t>
      </w:r>
      <w:r w:rsidRPr="00A323AC">
        <w:rPr>
          <w:rFonts w:ascii="Times New Roman" w:hAnsi="Times New Roman" w:cs="Times New Roman"/>
          <w:i/>
          <w:sz w:val="26"/>
          <w:szCs w:val="26"/>
        </w:rPr>
        <w:t xml:space="preserve"> </w:t>
      </w:r>
      <w:r w:rsidR="0095694D" w:rsidRPr="00A323AC">
        <w:rPr>
          <w:rFonts w:ascii="Times New Roman" w:hAnsi="Times New Roman" w:cs="Times New Roman"/>
          <w:i/>
          <w:sz w:val="26"/>
          <w:szCs w:val="26"/>
        </w:rPr>
        <w:t>sức hấp dẫn thương hiệu nhà tuyển dụng, ý định ứng tuyển</w:t>
      </w:r>
      <w:r w:rsidR="00203E96" w:rsidRPr="00A323AC">
        <w:rPr>
          <w:rFonts w:ascii="Times New Roman" w:hAnsi="Times New Roman" w:cs="Times New Roman"/>
          <w:i/>
          <w:sz w:val="26"/>
          <w:szCs w:val="26"/>
        </w:rPr>
        <w:t>, tuyển dụng</w:t>
      </w:r>
    </w:p>
    <w:p w14:paraId="145EF328" w14:textId="77777777" w:rsidR="007F27EA" w:rsidRPr="00A323AC" w:rsidRDefault="007F27EA" w:rsidP="007F27EA">
      <w:pPr>
        <w:spacing w:after="120" w:line="276" w:lineRule="auto"/>
        <w:ind w:firstLine="720"/>
        <w:jc w:val="both"/>
        <w:rPr>
          <w:rFonts w:ascii="Times New Roman" w:hAnsi="Times New Roman" w:cs="Times New Roman"/>
          <w:i/>
          <w:sz w:val="26"/>
          <w:szCs w:val="26"/>
        </w:rPr>
      </w:pPr>
    </w:p>
    <w:p w14:paraId="0EE52A9F" w14:textId="0DFCD59C" w:rsidR="00EB26D9" w:rsidRPr="00A323AC" w:rsidRDefault="009D5026" w:rsidP="0095694D">
      <w:pPr>
        <w:spacing w:after="120" w:line="276" w:lineRule="auto"/>
        <w:jc w:val="both"/>
        <w:rPr>
          <w:rFonts w:ascii="Times New Roman" w:hAnsi="Times New Roman" w:cs="Times New Roman"/>
          <w:b/>
          <w:color w:val="000000" w:themeColor="text1"/>
          <w:sz w:val="26"/>
          <w:szCs w:val="26"/>
        </w:rPr>
      </w:pPr>
      <w:r w:rsidRPr="00A323AC">
        <w:rPr>
          <w:rFonts w:ascii="Times New Roman" w:hAnsi="Times New Roman" w:cs="Times New Roman"/>
          <w:b/>
          <w:color w:val="000000" w:themeColor="text1"/>
          <w:sz w:val="26"/>
          <w:szCs w:val="26"/>
        </w:rPr>
        <w:t xml:space="preserve">1. </w:t>
      </w:r>
      <w:r w:rsidR="00EB26D9" w:rsidRPr="00A323AC">
        <w:rPr>
          <w:rFonts w:ascii="Times New Roman" w:hAnsi="Times New Roman" w:cs="Times New Roman"/>
          <w:b/>
          <w:color w:val="000000" w:themeColor="text1"/>
          <w:sz w:val="26"/>
          <w:szCs w:val="26"/>
        </w:rPr>
        <w:t>GIỚI THIỆU</w:t>
      </w:r>
    </w:p>
    <w:p w14:paraId="07C103E3" w14:textId="4D111265" w:rsidR="003E6CB9" w:rsidRPr="00A323AC" w:rsidRDefault="003E6CB9" w:rsidP="000B3439">
      <w:pPr>
        <w:spacing w:before="120" w:after="120" w:line="283" w:lineRule="auto"/>
        <w:ind w:firstLine="720"/>
        <w:jc w:val="both"/>
        <w:rPr>
          <w:rFonts w:ascii="Times New Roman" w:hAnsi="Times New Roman" w:cs="Times New Roman"/>
          <w:color w:val="000000" w:themeColor="text1"/>
          <w:sz w:val="26"/>
          <w:szCs w:val="26"/>
        </w:rPr>
      </w:pPr>
      <w:r w:rsidRPr="00A323AC">
        <w:rPr>
          <w:rFonts w:ascii="Times New Roman" w:hAnsi="Times New Roman" w:cs="Times New Roman"/>
          <w:color w:val="000000" w:themeColor="text1"/>
          <w:sz w:val="26"/>
          <w:szCs w:val="26"/>
        </w:rPr>
        <w:t xml:space="preserve">Trong xu thế </w:t>
      </w:r>
      <w:bookmarkStart w:id="0" w:name="_GoBack"/>
      <w:bookmarkEnd w:id="0"/>
      <w:r w:rsidRPr="00A323AC">
        <w:rPr>
          <w:rFonts w:ascii="Times New Roman" w:hAnsi="Times New Roman" w:cs="Times New Roman"/>
          <w:color w:val="000000" w:themeColor="text1"/>
          <w:sz w:val="26"/>
          <w:szCs w:val="26"/>
        </w:rPr>
        <w:t>tự do hóa thương mại</w:t>
      </w:r>
      <w:r w:rsidR="00EB1245" w:rsidRPr="00A323AC">
        <w:rPr>
          <w:rFonts w:ascii="Times New Roman" w:hAnsi="Times New Roman" w:cs="Times New Roman"/>
          <w:color w:val="000000" w:themeColor="text1"/>
          <w:sz w:val="26"/>
          <w:szCs w:val="26"/>
        </w:rPr>
        <w:t xml:space="preserve">, </w:t>
      </w:r>
      <w:r w:rsidRPr="00A323AC">
        <w:rPr>
          <w:rFonts w:ascii="Times New Roman" w:hAnsi="Times New Roman" w:cs="Times New Roman"/>
          <w:color w:val="000000" w:themeColor="text1"/>
          <w:sz w:val="26"/>
          <w:szCs w:val="26"/>
        </w:rPr>
        <w:t>duy trì lợi thế cạnh tranh và tăng lợi nhuận kinh tế là mục tiêu mà tất cả các tổ chức kinh tế đều theo đuổi. Để đạt được các mục tiêu này, các tổ chức phải kết hợp nhiều nguồn lực khác nhau và nhân lực là một trong những yếu tố then chốt, mang tính chất quyết định cho thành công của tổ chức</w:t>
      </w:r>
      <w:r w:rsidR="00A12EBC" w:rsidRPr="00A323AC">
        <w:rPr>
          <w:rFonts w:ascii="Times New Roman" w:hAnsi="Times New Roman" w:cs="Times New Roman"/>
          <w:color w:val="000000" w:themeColor="text1"/>
          <w:sz w:val="26"/>
          <w:szCs w:val="26"/>
        </w:rPr>
        <w:t xml:space="preserve"> </w:t>
      </w:r>
      <w:r w:rsidR="00DF23D8" w:rsidRPr="00A323AC">
        <w:rPr>
          <w:rFonts w:ascii="Times New Roman" w:hAnsi="Times New Roman" w:cs="Times New Roman"/>
          <w:color w:val="000000" w:themeColor="text1"/>
          <w:sz w:val="26"/>
          <w:szCs w:val="26"/>
        </w:rPr>
        <w:t>[19]</w:t>
      </w:r>
      <w:r w:rsidRPr="00A323AC">
        <w:rPr>
          <w:rFonts w:ascii="Times New Roman" w:hAnsi="Times New Roman" w:cs="Times New Roman"/>
          <w:color w:val="000000" w:themeColor="text1"/>
          <w:sz w:val="26"/>
          <w:szCs w:val="26"/>
        </w:rPr>
        <w:t xml:space="preserve">. </w:t>
      </w:r>
      <w:r w:rsidR="00ED2336" w:rsidRPr="00A323AC">
        <w:rPr>
          <w:rFonts w:ascii="Times New Roman" w:hAnsi="Times New Roman" w:cs="Times New Roman"/>
          <w:color w:val="000000" w:themeColor="text1"/>
          <w:sz w:val="26"/>
          <w:szCs w:val="26"/>
        </w:rPr>
        <w:t xml:space="preserve">Kết luận từ </w:t>
      </w:r>
      <w:r w:rsidR="00ED2336" w:rsidRPr="00A323AC">
        <w:rPr>
          <w:rFonts w:ascii="Times New Roman" w:hAnsi="Times New Roman" w:cs="Times New Roman"/>
          <w:color w:val="000000" w:themeColor="text1"/>
          <w:sz w:val="26"/>
          <w:szCs w:val="26"/>
          <w:shd w:val="clear" w:color="auto" w:fill="FFFFFF"/>
        </w:rPr>
        <w:t>World Economic Forum</w:t>
      </w:r>
      <w:r w:rsidRPr="00A323AC">
        <w:rPr>
          <w:rFonts w:ascii="Times New Roman" w:hAnsi="Times New Roman" w:cs="Times New Roman"/>
          <w:color w:val="000000" w:themeColor="text1"/>
          <w:sz w:val="26"/>
          <w:szCs w:val="26"/>
          <w:shd w:val="clear" w:color="auto" w:fill="FFFFFF"/>
        </w:rPr>
        <w:t>, n</w:t>
      </w:r>
      <w:r w:rsidRPr="00A323AC">
        <w:rPr>
          <w:rFonts w:ascii="Times New Roman" w:hAnsi="Times New Roman" w:cs="Times New Roman"/>
          <w:color w:val="000000" w:themeColor="text1"/>
          <w:sz w:val="26"/>
          <w:szCs w:val="26"/>
        </w:rPr>
        <w:t>hiều lãnh đạo doanh nghiệp</w:t>
      </w:r>
      <w:r w:rsidR="00F8184E" w:rsidRPr="00A323AC">
        <w:rPr>
          <w:rFonts w:ascii="Times New Roman" w:hAnsi="Times New Roman" w:cs="Times New Roman"/>
          <w:color w:val="000000" w:themeColor="text1"/>
          <w:sz w:val="26"/>
          <w:szCs w:val="26"/>
          <w:shd w:val="clear" w:color="auto" w:fill="FFFFFF"/>
        </w:rPr>
        <w:t xml:space="preserve"> </w:t>
      </w:r>
      <w:r w:rsidRPr="00A323AC">
        <w:rPr>
          <w:rFonts w:ascii="Times New Roman" w:hAnsi="Times New Roman" w:cs="Times New Roman"/>
          <w:color w:val="000000" w:themeColor="text1"/>
          <w:sz w:val="26"/>
          <w:szCs w:val="26"/>
          <w:shd w:val="clear" w:color="auto" w:fill="FFFFFF"/>
        </w:rPr>
        <w:t xml:space="preserve">nhận thức rõ ràng rằng: nhân lực là tài sản quý </w:t>
      </w:r>
      <w:r w:rsidR="00903BBA" w:rsidRPr="00A323AC">
        <w:rPr>
          <w:rFonts w:ascii="Times New Roman" w:hAnsi="Times New Roman" w:cs="Times New Roman"/>
          <w:color w:val="000000" w:themeColor="text1"/>
          <w:sz w:val="26"/>
          <w:szCs w:val="26"/>
          <w:shd w:val="clear" w:color="auto" w:fill="FFFFFF"/>
        </w:rPr>
        <w:t>giá</w:t>
      </w:r>
      <w:r w:rsidRPr="00A323AC">
        <w:rPr>
          <w:rFonts w:ascii="Times New Roman" w:hAnsi="Times New Roman" w:cs="Times New Roman"/>
          <w:color w:val="000000" w:themeColor="text1"/>
          <w:sz w:val="26"/>
          <w:szCs w:val="26"/>
          <w:shd w:val="clear" w:color="auto" w:fill="FFFFFF"/>
        </w:rPr>
        <w:t xml:space="preserve">, quan trọng nhất trong quá trình phát triển của tổ chức. Vì vậy, việc </w:t>
      </w:r>
      <w:r w:rsidRPr="00A323AC">
        <w:rPr>
          <w:rFonts w:ascii="Times New Roman" w:hAnsi="Times New Roman" w:cs="Times New Roman"/>
          <w:color w:val="000000" w:themeColor="text1"/>
          <w:sz w:val="26"/>
          <w:szCs w:val="26"/>
        </w:rPr>
        <w:t xml:space="preserve">thu hút và giữ chân </w:t>
      </w:r>
      <w:r w:rsidR="00EB1245" w:rsidRPr="00A323AC">
        <w:rPr>
          <w:rFonts w:ascii="Times New Roman" w:hAnsi="Times New Roman" w:cs="Times New Roman"/>
          <w:color w:val="000000" w:themeColor="text1"/>
          <w:sz w:val="26"/>
          <w:szCs w:val="26"/>
        </w:rPr>
        <w:t>nhân</w:t>
      </w:r>
      <w:r w:rsidRPr="00A323AC">
        <w:rPr>
          <w:rFonts w:ascii="Times New Roman" w:hAnsi="Times New Roman" w:cs="Times New Roman"/>
          <w:color w:val="000000" w:themeColor="text1"/>
          <w:sz w:val="26"/>
          <w:szCs w:val="26"/>
        </w:rPr>
        <w:t xml:space="preserve"> tài trở thành vấn đề được quan tâm hàng đầu trong quản lý doanh nghiệp.</w:t>
      </w:r>
    </w:p>
    <w:p w14:paraId="6D686388" w14:textId="187DE213" w:rsidR="00753FC9" w:rsidRPr="00A323AC" w:rsidRDefault="003E6CB9" w:rsidP="000B3439">
      <w:pPr>
        <w:spacing w:before="120" w:after="120" w:line="283" w:lineRule="auto"/>
        <w:ind w:firstLine="720"/>
        <w:jc w:val="both"/>
        <w:rPr>
          <w:rStyle w:val="hps"/>
          <w:rFonts w:ascii="Times New Roman" w:hAnsi="Times New Roman" w:cs="Times New Roman"/>
          <w:color w:val="000000" w:themeColor="text1"/>
          <w:sz w:val="26"/>
          <w:szCs w:val="26"/>
          <w:lang w:val="vi-VN"/>
        </w:rPr>
      </w:pPr>
      <w:r w:rsidRPr="00A323AC">
        <w:rPr>
          <w:rFonts w:ascii="Times New Roman" w:hAnsi="Times New Roman" w:cs="Times New Roman"/>
          <w:color w:val="000000" w:themeColor="text1"/>
          <w:sz w:val="26"/>
          <w:szCs w:val="26"/>
        </w:rPr>
        <w:t xml:space="preserve">Thương hiệu và nhân sự được khẳng định là hai nhân tố cốt lõi, hai thách thức to lớn cho sự thành công của doanh nghiệp trong thế kỷ 21 </w:t>
      </w:r>
      <w:r w:rsidR="007C748B" w:rsidRPr="00A323AC">
        <w:rPr>
          <w:rFonts w:ascii="Times New Roman" w:hAnsi="Times New Roman" w:cs="Times New Roman"/>
          <w:color w:val="000000" w:themeColor="text1"/>
          <w:sz w:val="26"/>
          <w:szCs w:val="26"/>
        </w:rPr>
        <w:t>[9]</w:t>
      </w:r>
      <w:r w:rsidRPr="00A323AC">
        <w:rPr>
          <w:rFonts w:ascii="Times New Roman" w:hAnsi="Times New Roman" w:cs="Times New Roman"/>
          <w:color w:val="000000" w:themeColor="text1"/>
          <w:sz w:val="26"/>
          <w:szCs w:val="26"/>
        </w:rPr>
        <w:t>. Việc kết hợp hai lĩnh vực thương hiệu và quản trị nhân sự để cho ra đời một khái niệm mới là “Thương hiệu nhà tuyển dụng”</w:t>
      </w:r>
      <w:r w:rsidR="000B1E3B" w:rsidRPr="00A323AC">
        <w:rPr>
          <w:rFonts w:ascii="Times New Roman" w:hAnsi="Times New Roman" w:cs="Times New Roman"/>
          <w:color w:val="000000" w:themeColor="text1"/>
          <w:sz w:val="26"/>
          <w:szCs w:val="26"/>
        </w:rPr>
        <w:t xml:space="preserve"> [3]</w:t>
      </w:r>
      <w:r w:rsidRPr="00A323AC">
        <w:rPr>
          <w:rFonts w:ascii="Times New Roman" w:hAnsi="Times New Roman" w:cs="Times New Roman"/>
          <w:color w:val="000000" w:themeColor="text1"/>
          <w:sz w:val="26"/>
          <w:szCs w:val="26"/>
        </w:rPr>
        <w:t xml:space="preserve">. </w:t>
      </w:r>
      <w:r w:rsidR="00BD4D49" w:rsidRPr="00A323AC">
        <w:rPr>
          <w:rFonts w:ascii="Times New Roman" w:hAnsi="Times New Roman" w:cs="Times New Roman"/>
          <w:color w:val="000000" w:themeColor="text1"/>
          <w:sz w:val="26"/>
          <w:szCs w:val="26"/>
        </w:rPr>
        <w:t>Từ yêu cầu thực tiễ</w:t>
      </w:r>
      <w:r w:rsidR="00516B77" w:rsidRPr="00A323AC">
        <w:rPr>
          <w:rFonts w:ascii="Times New Roman" w:hAnsi="Times New Roman" w:cs="Times New Roman"/>
          <w:color w:val="000000" w:themeColor="text1"/>
          <w:sz w:val="26"/>
          <w:szCs w:val="26"/>
        </w:rPr>
        <w:t>n</w:t>
      </w:r>
      <w:r w:rsidR="00BD4D49" w:rsidRPr="00A323AC">
        <w:rPr>
          <w:rFonts w:ascii="Times New Roman" w:hAnsi="Times New Roman" w:cs="Times New Roman"/>
          <w:color w:val="000000" w:themeColor="text1"/>
          <w:sz w:val="26"/>
          <w:szCs w:val="26"/>
        </w:rPr>
        <w:t xml:space="preserve">, xây dựng thương hiệu </w:t>
      </w:r>
      <w:r w:rsidR="00832306" w:rsidRPr="00A323AC">
        <w:rPr>
          <w:rFonts w:ascii="Times New Roman" w:hAnsi="Times New Roman" w:cs="Times New Roman"/>
          <w:color w:val="000000" w:themeColor="text1"/>
          <w:sz w:val="26"/>
          <w:szCs w:val="26"/>
        </w:rPr>
        <w:t>nhà tuyển dụng</w:t>
      </w:r>
      <w:r w:rsidR="00BD4D49" w:rsidRPr="00A323AC">
        <w:rPr>
          <w:rFonts w:ascii="Times New Roman" w:hAnsi="Times New Roman" w:cs="Times New Roman"/>
          <w:color w:val="000000" w:themeColor="text1"/>
          <w:sz w:val="26"/>
          <w:szCs w:val="26"/>
        </w:rPr>
        <w:t xml:space="preserve"> trở thành một giải pháp chiến lược nhằm thu hút và giữ chân người tài của các doanh nghiệp trong thị trường nhân lực đầy cạnh tranh.</w:t>
      </w:r>
      <w:r w:rsidR="00DE57E3" w:rsidRPr="00A323AC">
        <w:rPr>
          <w:rFonts w:ascii="Times New Roman" w:hAnsi="Times New Roman" w:cs="Times New Roman"/>
          <w:color w:val="000000" w:themeColor="text1"/>
          <w:sz w:val="26"/>
          <w:szCs w:val="26"/>
        </w:rPr>
        <w:t xml:space="preserve"> </w:t>
      </w:r>
      <w:r w:rsidR="005C2868" w:rsidRPr="00A323AC">
        <w:rPr>
          <w:rFonts w:ascii="Times New Roman" w:hAnsi="Times New Roman" w:cs="Times New Roman"/>
          <w:color w:val="000000" w:themeColor="text1"/>
          <w:sz w:val="26"/>
          <w:szCs w:val="26"/>
        </w:rPr>
        <w:t xml:space="preserve">Các doanh nghiệp đã rất quan tâm đến việc xây dựng thương hiệu nhà tuyển dụng đối với </w:t>
      </w:r>
      <w:r w:rsidR="004742D0" w:rsidRPr="00A323AC">
        <w:rPr>
          <w:rFonts w:ascii="Times New Roman" w:hAnsi="Times New Roman" w:cs="Times New Roman"/>
          <w:color w:val="000000" w:themeColor="text1"/>
          <w:sz w:val="26"/>
          <w:szCs w:val="26"/>
        </w:rPr>
        <w:t>ứng viên</w:t>
      </w:r>
      <w:r w:rsidR="005C2868" w:rsidRPr="00A323AC">
        <w:rPr>
          <w:rFonts w:ascii="Times New Roman" w:hAnsi="Times New Roman" w:cs="Times New Roman"/>
          <w:color w:val="000000" w:themeColor="text1"/>
          <w:sz w:val="26"/>
          <w:szCs w:val="26"/>
        </w:rPr>
        <w:t xml:space="preserve"> tiềm năng và </w:t>
      </w:r>
      <w:r w:rsidR="00516B77" w:rsidRPr="00A323AC">
        <w:rPr>
          <w:rFonts w:ascii="Times New Roman" w:hAnsi="Times New Roman" w:cs="Times New Roman"/>
          <w:color w:val="000000" w:themeColor="text1"/>
          <w:sz w:val="26"/>
          <w:szCs w:val="26"/>
        </w:rPr>
        <w:t xml:space="preserve">nhân viên </w:t>
      </w:r>
      <w:r w:rsidR="005C2868" w:rsidRPr="00A323AC">
        <w:rPr>
          <w:rFonts w:ascii="Times New Roman" w:hAnsi="Times New Roman" w:cs="Times New Roman"/>
          <w:color w:val="000000" w:themeColor="text1"/>
          <w:sz w:val="26"/>
          <w:szCs w:val="26"/>
        </w:rPr>
        <w:t xml:space="preserve">hiện </w:t>
      </w:r>
      <w:r w:rsidR="00F526BD" w:rsidRPr="00A323AC">
        <w:rPr>
          <w:rFonts w:ascii="Times New Roman" w:hAnsi="Times New Roman" w:cs="Times New Roman"/>
          <w:color w:val="000000" w:themeColor="text1"/>
          <w:sz w:val="26"/>
          <w:szCs w:val="26"/>
        </w:rPr>
        <w:t>hữu</w:t>
      </w:r>
      <w:r w:rsidR="005C2868" w:rsidRPr="00A323AC">
        <w:rPr>
          <w:rFonts w:ascii="Times New Roman" w:hAnsi="Times New Roman" w:cs="Times New Roman"/>
          <w:color w:val="000000" w:themeColor="text1"/>
          <w:sz w:val="26"/>
          <w:szCs w:val="26"/>
        </w:rPr>
        <w:t xml:space="preserve"> nhằm phân biệt mình với các đối thủ cạnh tranh để thu hút, phát triển, duy trì nhân tài </w:t>
      </w:r>
      <w:r w:rsidR="000B1E3B" w:rsidRPr="00A323AC">
        <w:rPr>
          <w:rFonts w:ascii="Times New Roman" w:hAnsi="Times New Roman" w:cs="Times New Roman"/>
          <w:color w:val="000000" w:themeColor="text1"/>
          <w:sz w:val="26"/>
          <w:szCs w:val="26"/>
        </w:rPr>
        <w:t>[12]</w:t>
      </w:r>
      <w:r w:rsidR="005C2868" w:rsidRPr="00A323AC">
        <w:rPr>
          <w:rFonts w:ascii="Times New Roman" w:hAnsi="Times New Roman" w:cs="Times New Roman"/>
          <w:bCs/>
          <w:color w:val="000000" w:themeColor="text1"/>
          <w:sz w:val="26"/>
          <w:szCs w:val="26"/>
        </w:rPr>
        <w:t xml:space="preserve">. </w:t>
      </w:r>
      <w:r w:rsidRPr="00A323AC">
        <w:rPr>
          <w:rFonts w:ascii="Times New Roman" w:hAnsi="Times New Roman" w:cs="Times New Roman"/>
          <w:color w:val="000000" w:themeColor="text1"/>
          <w:sz w:val="26"/>
          <w:szCs w:val="26"/>
        </w:rPr>
        <w:t>Lợi ích của một</w:t>
      </w:r>
      <w:r w:rsidRPr="00A323AC">
        <w:rPr>
          <w:rFonts w:ascii="Times New Roman" w:hAnsi="Times New Roman" w:cs="Times New Roman"/>
          <w:color w:val="000000" w:themeColor="text1"/>
          <w:sz w:val="26"/>
          <w:szCs w:val="26"/>
          <w:lang w:val="vi-VN"/>
        </w:rPr>
        <w:t xml:space="preserve"> thương hiệu </w:t>
      </w:r>
      <w:r w:rsidRPr="00A323AC">
        <w:rPr>
          <w:rFonts w:ascii="Times New Roman" w:hAnsi="Times New Roman" w:cs="Times New Roman"/>
          <w:color w:val="000000" w:themeColor="text1"/>
          <w:sz w:val="26"/>
          <w:szCs w:val="26"/>
        </w:rPr>
        <w:lastRenderedPageBreak/>
        <w:t xml:space="preserve">nhà tuyển dụng mạnh là rất rõ ràng: giúp công ty đạt được </w:t>
      </w:r>
      <w:r w:rsidRPr="00A323AC">
        <w:rPr>
          <w:rStyle w:val="hps"/>
          <w:rFonts w:ascii="Times New Roman" w:hAnsi="Times New Roman" w:cs="Times New Roman"/>
          <w:color w:val="000000" w:themeColor="text1"/>
          <w:sz w:val="26"/>
          <w:szCs w:val="26"/>
          <w:lang w:val="vi-VN"/>
        </w:rPr>
        <w:t>lợi thế cạnh tranh</w:t>
      </w:r>
      <w:r w:rsidRPr="00A323AC">
        <w:rPr>
          <w:rFonts w:ascii="Times New Roman" w:hAnsi="Times New Roman" w:cs="Times New Roman"/>
          <w:color w:val="000000" w:themeColor="text1"/>
          <w:sz w:val="26"/>
          <w:szCs w:val="26"/>
          <w:lang w:val="vi-VN"/>
        </w:rPr>
        <w:t xml:space="preserve">, </w:t>
      </w:r>
      <w:r w:rsidRPr="00A323AC">
        <w:rPr>
          <w:rStyle w:val="hps"/>
          <w:rFonts w:ascii="Times New Roman" w:hAnsi="Times New Roman" w:cs="Times New Roman"/>
          <w:color w:val="000000" w:themeColor="text1"/>
          <w:sz w:val="26"/>
          <w:szCs w:val="26"/>
          <w:lang w:val="vi-VN"/>
        </w:rPr>
        <w:t>giúp nhân viên</w:t>
      </w:r>
      <w:r w:rsidRPr="00A323AC">
        <w:rPr>
          <w:rStyle w:val="hps"/>
          <w:rFonts w:ascii="Times New Roman" w:hAnsi="Times New Roman" w:cs="Times New Roman"/>
          <w:color w:val="000000" w:themeColor="text1"/>
          <w:sz w:val="26"/>
          <w:szCs w:val="26"/>
        </w:rPr>
        <w:t xml:space="preserve"> </w:t>
      </w:r>
      <w:r w:rsidRPr="00A323AC">
        <w:rPr>
          <w:rStyle w:val="hps"/>
          <w:rFonts w:ascii="Times New Roman" w:hAnsi="Times New Roman" w:cs="Times New Roman"/>
          <w:color w:val="000000" w:themeColor="text1"/>
          <w:sz w:val="26"/>
          <w:szCs w:val="26"/>
          <w:lang w:val="vi-VN"/>
        </w:rPr>
        <w:t>tiếp thu</w:t>
      </w:r>
      <w:r w:rsidRPr="00A323AC">
        <w:rPr>
          <w:rStyle w:val="hps"/>
          <w:rFonts w:ascii="Times New Roman" w:hAnsi="Times New Roman" w:cs="Times New Roman"/>
          <w:color w:val="000000" w:themeColor="text1"/>
          <w:sz w:val="26"/>
          <w:szCs w:val="26"/>
        </w:rPr>
        <w:t xml:space="preserve"> </w:t>
      </w:r>
      <w:r w:rsidRPr="00A323AC">
        <w:rPr>
          <w:rStyle w:val="hps"/>
          <w:rFonts w:ascii="Times New Roman" w:hAnsi="Times New Roman" w:cs="Times New Roman"/>
          <w:color w:val="000000" w:themeColor="text1"/>
          <w:sz w:val="26"/>
          <w:szCs w:val="26"/>
          <w:lang w:val="vi-VN"/>
        </w:rPr>
        <w:t>các giá trị</w:t>
      </w:r>
      <w:r w:rsidRPr="00A323AC">
        <w:rPr>
          <w:rStyle w:val="hps"/>
          <w:rFonts w:ascii="Times New Roman" w:hAnsi="Times New Roman" w:cs="Times New Roman"/>
          <w:color w:val="000000" w:themeColor="text1"/>
          <w:sz w:val="26"/>
          <w:szCs w:val="26"/>
        </w:rPr>
        <w:t xml:space="preserve"> doanh nghiệp</w:t>
      </w:r>
      <w:r w:rsidRPr="00A323AC">
        <w:rPr>
          <w:rFonts w:ascii="Times New Roman" w:hAnsi="Times New Roman" w:cs="Times New Roman"/>
          <w:color w:val="000000" w:themeColor="text1"/>
          <w:sz w:val="26"/>
          <w:szCs w:val="26"/>
        </w:rPr>
        <w:t xml:space="preserve">, </w:t>
      </w:r>
      <w:r w:rsidRPr="00A323AC">
        <w:rPr>
          <w:rStyle w:val="hps"/>
          <w:rFonts w:ascii="Times New Roman" w:hAnsi="Times New Roman" w:cs="Times New Roman"/>
          <w:color w:val="000000" w:themeColor="text1"/>
          <w:sz w:val="26"/>
          <w:szCs w:val="26"/>
          <w:lang w:val="vi-VN"/>
        </w:rPr>
        <w:t>giảm</w:t>
      </w:r>
      <w:r w:rsidRPr="00A323AC">
        <w:rPr>
          <w:rStyle w:val="hps"/>
          <w:rFonts w:ascii="Times New Roman" w:hAnsi="Times New Roman" w:cs="Times New Roman"/>
          <w:color w:val="000000" w:themeColor="text1"/>
          <w:sz w:val="26"/>
          <w:szCs w:val="26"/>
        </w:rPr>
        <w:t xml:space="preserve"> </w:t>
      </w:r>
      <w:r w:rsidRPr="00A323AC">
        <w:rPr>
          <w:rStyle w:val="hps"/>
          <w:rFonts w:ascii="Times New Roman" w:hAnsi="Times New Roman" w:cs="Times New Roman"/>
          <w:color w:val="000000" w:themeColor="text1"/>
          <w:sz w:val="26"/>
          <w:szCs w:val="26"/>
          <w:lang w:val="vi-VN"/>
        </w:rPr>
        <w:t xml:space="preserve">chi phí </w:t>
      </w:r>
      <w:r w:rsidRPr="00A323AC">
        <w:rPr>
          <w:rStyle w:val="hps"/>
          <w:rFonts w:ascii="Times New Roman" w:hAnsi="Times New Roman" w:cs="Times New Roman"/>
          <w:color w:val="000000" w:themeColor="text1"/>
          <w:sz w:val="26"/>
          <w:szCs w:val="26"/>
        </w:rPr>
        <w:t xml:space="preserve">thuê </w:t>
      </w:r>
      <w:r w:rsidRPr="00A323AC">
        <w:rPr>
          <w:rStyle w:val="hps"/>
          <w:rFonts w:ascii="Times New Roman" w:hAnsi="Times New Roman" w:cs="Times New Roman"/>
          <w:color w:val="000000" w:themeColor="text1"/>
          <w:sz w:val="26"/>
          <w:szCs w:val="26"/>
          <w:lang w:val="vi-VN"/>
        </w:rPr>
        <w:t>lao động</w:t>
      </w:r>
      <w:r w:rsidRPr="00A323AC">
        <w:rPr>
          <w:rFonts w:ascii="Times New Roman" w:hAnsi="Times New Roman" w:cs="Times New Roman"/>
          <w:color w:val="000000" w:themeColor="text1"/>
          <w:sz w:val="26"/>
          <w:szCs w:val="26"/>
          <w:lang w:val="vi-VN"/>
        </w:rPr>
        <w:t xml:space="preserve">, </w:t>
      </w:r>
      <w:r w:rsidRPr="00A323AC">
        <w:rPr>
          <w:rStyle w:val="hps"/>
          <w:rFonts w:ascii="Times New Roman" w:hAnsi="Times New Roman" w:cs="Times New Roman"/>
          <w:color w:val="000000" w:themeColor="text1"/>
          <w:sz w:val="26"/>
          <w:szCs w:val="26"/>
          <w:lang w:val="vi-VN"/>
        </w:rPr>
        <w:t>cải thiện quan hệ</w:t>
      </w:r>
      <w:r w:rsidRPr="00A323AC">
        <w:rPr>
          <w:rStyle w:val="hps"/>
          <w:rFonts w:ascii="Times New Roman" w:hAnsi="Times New Roman" w:cs="Times New Roman"/>
          <w:color w:val="000000" w:themeColor="text1"/>
          <w:sz w:val="26"/>
          <w:szCs w:val="26"/>
        </w:rPr>
        <w:t xml:space="preserve"> </w:t>
      </w:r>
      <w:r w:rsidRPr="00A323AC">
        <w:rPr>
          <w:rStyle w:val="hps"/>
          <w:rFonts w:ascii="Times New Roman" w:hAnsi="Times New Roman" w:cs="Times New Roman"/>
          <w:color w:val="000000" w:themeColor="text1"/>
          <w:sz w:val="26"/>
          <w:szCs w:val="26"/>
          <w:lang w:val="vi-VN"/>
        </w:rPr>
        <w:t>lao động</w:t>
      </w:r>
      <w:r w:rsidRPr="00A323AC">
        <w:rPr>
          <w:rFonts w:ascii="Times New Roman" w:hAnsi="Times New Roman" w:cs="Times New Roman"/>
          <w:color w:val="000000" w:themeColor="text1"/>
          <w:sz w:val="26"/>
          <w:szCs w:val="26"/>
          <w:lang w:val="vi-VN"/>
        </w:rPr>
        <w:t xml:space="preserve">, </w:t>
      </w:r>
      <w:r w:rsidRPr="00A323AC">
        <w:rPr>
          <w:rStyle w:val="hps"/>
          <w:rFonts w:ascii="Times New Roman" w:hAnsi="Times New Roman" w:cs="Times New Roman"/>
          <w:color w:val="000000" w:themeColor="text1"/>
          <w:sz w:val="26"/>
          <w:szCs w:val="26"/>
          <w:lang w:val="vi-VN"/>
        </w:rPr>
        <w:t>giữ chân nhân viên</w:t>
      </w:r>
      <w:r w:rsidRPr="00A323AC">
        <w:rPr>
          <w:rStyle w:val="hps"/>
          <w:rFonts w:ascii="Times New Roman" w:hAnsi="Times New Roman" w:cs="Times New Roman"/>
          <w:color w:val="000000" w:themeColor="text1"/>
          <w:sz w:val="26"/>
          <w:szCs w:val="26"/>
        </w:rPr>
        <w:t xml:space="preserve"> </w:t>
      </w:r>
      <w:r w:rsidRPr="00A323AC">
        <w:rPr>
          <w:rStyle w:val="hps"/>
          <w:rFonts w:ascii="Times New Roman" w:hAnsi="Times New Roman" w:cs="Times New Roman"/>
          <w:color w:val="000000" w:themeColor="text1"/>
          <w:sz w:val="26"/>
          <w:szCs w:val="26"/>
          <w:lang w:val="vi-VN"/>
        </w:rPr>
        <w:t>và</w:t>
      </w:r>
      <w:r w:rsidRPr="00A323AC">
        <w:rPr>
          <w:rStyle w:val="hps"/>
          <w:rFonts w:ascii="Times New Roman" w:hAnsi="Times New Roman" w:cs="Times New Roman"/>
          <w:color w:val="000000" w:themeColor="text1"/>
          <w:sz w:val="26"/>
          <w:szCs w:val="26"/>
        </w:rPr>
        <w:t xml:space="preserve"> </w:t>
      </w:r>
      <w:r w:rsidRPr="00A323AC">
        <w:rPr>
          <w:rStyle w:val="hps"/>
          <w:rFonts w:ascii="Times New Roman" w:hAnsi="Times New Roman" w:cs="Times New Roman"/>
          <w:color w:val="000000" w:themeColor="text1"/>
          <w:sz w:val="26"/>
          <w:szCs w:val="26"/>
          <w:lang w:val="vi-VN"/>
        </w:rPr>
        <w:t xml:space="preserve">thậm chí </w:t>
      </w:r>
      <w:r w:rsidRPr="00A323AC">
        <w:rPr>
          <w:rStyle w:val="hps"/>
          <w:rFonts w:ascii="Times New Roman" w:hAnsi="Times New Roman" w:cs="Times New Roman"/>
          <w:color w:val="000000" w:themeColor="text1"/>
          <w:sz w:val="26"/>
          <w:szCs w:val="26"/>
        </w:rPr>
        <w:t xml:space="preserve">là trả lương </w:t>
      </w:r>
      <w:r w:rsidRPr="00A323AC">
        <w:rPr>
          <w:rStyle w:val="hps"/>
          <w:rFonts w:ascii="Times New Roman" w:hAnsi="Times New Roman" w:cs="Times New Roman"/>
          <w:color w:val="000000" w:themeColor="text1"/>
          <w:sz w:val="26"/>
          <w:szCs w:val="26"/>
          <w:lang w:val="vi-VN"/>
        </w:rPr>
        <w:t>thấp hơn</w:t>
      </w:r>
      <w:r w:rsidRPr="00A323AC">
        <w:rPr>
          <w:rStyle w:val="hps"/>
          <w:rFonts w:ascii="Times New Roman" w:hAnsi="Times New Roman" w:cs="Times New Roman"/>
          <w:color w:val="000000" w:themeColor="text1"/>
          <w:sz w:val="26"/>
          <w:szCs w:val="26"/>
        </w:rPr>
        <w:t xml:space="preserve"> </w:t>
      </w:r>
      <w:r w:rsidRPr="00A323AC">
        <w:rPr>
          <w:rStyle w:val="hps"/>
          <w:rFonts w:ascii="Times New Roman" w:hAnsi="Times New Roman" w:cs="Times New Roman"/>
          <w:color w:val="000000" w:themeColor="text1"/>
          <w:sz w:val="26"/>
          <w:szCs w:val="26"/>
          <w:lang w:val="vi-VN"/>
        </w:rPr>
        <w:t>so với</w:t>
      </w:r>
      <w:r w:rsidRPr="00A323AC">
        <w:rPr>
          <w:rStyle w:val="hps"/>
          <w:rFonts w:ascii="Times New Roman" w:hAnsi="Times New Roman" w:cs="Times New Roman"/>
          <w:color w:val="000000" w:themeColor="text1"/>
          <w:sz w:val="26"/>
          <w:szCs w:val="26"/>
        </w:rPr>
        <w:t xml:space="preserve"> </w:t>
      </w:r>
      <w:r w:rsidRPr="00A323AC">
        <w:rPr>
          <w:rStyle w:val="hps"/>
          <w:rFonts w:ascii="Times New Roman" w:hAnsi="Times New Roman" w:cs="Times New Roman"/>
          <w:color w:val="000000" w:themeColor="text1"/>
          <w:sz w:val="26"/>
          <w:szCs w:val="26"/>
          <w:lang w:val="vi-VN"/>
        </w:rPr>
        <w:t>các công ty có</w:t>
      </w:r>
      <w:r w:rsidRPr="00A323AC">
        <w:rPr>
          <w:rStyle w:val="hps"/>
          <w:rFonts w:ascii="Times New Roman" w:hAnsi="Times New Roman" w:cs="Times New Roman"/>
          <w:color w:val="000000" w:themeColor="text1"/>
          <w:sz w:val="26"/>
          <w:szCs w:val="26"/>
        </w:rPr>
        <w:t xml:space="preserve"> </w:t>
      </w:r>
      <w:r w:rsidRPr="00A323AC">
        <w:rPr>
          <w:rStyle w:val="hps"/>
          <w:rFonts w:ascii="Times New Roman" w:hAnsi="Times New Roman" w:cs="Times New Roman"/>
          <w:color w:val="000000" w:themeColor="text1"/>
          <w:sz w:val="26"/>
          <w:szCs w:val="26"/>
          <w:lang w:val="vi-VN"/>
        </w:rPr>
        <w:t>thương hiệu</w:t>
      </w:r>
      <w:r w:rsidRPr="00A323AC">
        <w:rPr>
          <w:rStyle w:val="hps"/>
          <w:rFonts w:ascii="Times New Roman" w:hAnsi="Times New Roman" w:cs="Times New Roman"/>
          <w:color w:val="000000" w:themeColor="text1"/>
          <w:sz w:val="26"/>
          <w:szCs w:val="26"/>
        </w:rPr>
        <w:t xml:space="preserve"> </w:t>
      </w:r>
      <w:r w:rsidRPr="00A323AC">
        <w:rPr>
          <w:rStyle w:val="hps"/>
          <w:rFonts w:ascii="Times New Roman" w:hAnsi="Times New Roman" w:cs="Times New Roman"/>
          <w:color w:val="000000" w:themeColor="text1"/>
          <w:sz w:val="26"/>
          <w:szCs w:val="26"/>
          <w:lang w:val="vi-VN"/>
        </w:rPr>
        <w:t>nhà tuyển dụng</w:t>
      </w:r>
      <w:r w:rsidRPr="00A323AC">
        <w:rPr>
          <w:rStyle w:val="hps"/>
          <w:rFonts w:ascii="Times New Roman" w:hAnsi="Times New Roman" w:cs="Times New Roman"/>
          <w:color w:val="000000" w:themeColor="text1"/>
          <w:sz w:val="26"/>
          <w:szCs w:val="26"/>
        </w:rPr>
        <w:t xml:space="preserve"> </w:t>
      </w:r>
      <w:r w:rsidRPr="00A323AC">
        <w:rPr>
          <w:rStyle w:val="hps"/>
          <w:rFonts w:ascii="Times New Roman" w:hAnsi="Times New Roman" w:cs="Times New Roman"/>
          <w:color w:val="000000" w:themeColor="text1"/>
          <w:sz w:val="26"/>
          <w:szCs w:val="26"/>
          <w:lang w:val="vi-VN"/>
        </w:rPr>
        <w:t>yếu</w:t>
      </w:r>
      <w:r w:rsidRPr="00A323AC">
        <w:rPr>
          <w:rStyle w:val="hps"/>
          <w:rFonts w:ascii="Times New Roman" w:hAnsi="Times New Roman" w:cs="Times New Roman"/>
          <w:color w:val="000000" w:themeColor="text1"/>
          <w:sz w:val="26"/>
          <w:szCs w:val="26"/>
        </w:rPr>
        <w:t xml:space="preserve"> </w:t>
      </w:r>
      <w:r w:rsidR="000B1E3B" w:rsidRPr="00A323AC">
        <w:rPr>
          <w:rStyle w:val="hps"/>
          <w:rFonts w:ascii="Times New Roman" w:hAnsi="Times New Roman" w:cs="Times New Roman"/>
          <w:color w:val="000000" w:themeColor="text1"/>
          <w:sz w:val="26"/>
          <w:szCs w:val="26"/>
        </w:rPr>
        <w:t>[15]</w:t>
      </w:r>
      <w:r w:rsidRPr="00A323AC">
        <w:rPr>
          <w:rStyle w:val="hps"/>
          <w:rFonts w:ascii="Times New Roman" w:hAnsi="Times New Roman" w:cs="Times New Roman"/>
          <w:color w:val="000000" w:themeColor="text1"/>
          <w:sz w:val="26"/>
          <w:szCs w:val="26"/>
          <w:lang w:val="vi-VN"/>
        </w:rPr>
        <w:t>.</w:t>
      </w:r>
      <w:r w:rsidRPr="00A323AC">
        <w:rPr>
          <w:rStyle w:val="hps"/>
          <w:rFonts w:ascii="Times New Roman" w:hAnsi="Times New Roman" w:cs="Times New Roman"/>
          <w:color w:val="000000" w:themeColor="text1"/>
          <w:sz w:val="26"/>
          <w:szCs w:val="26"/>
        </w:rPr>
        <w:t xml:space="preserve"> </w:t>
      </w:r>
      <w:r w:rsidR="00F526BD" w:rsidRPr="00A323AC">
        <w:rPr>
          <w:rFonts w:ascii="Times New Roman" w:hAnsi="Times New Roman" w:cs="Times New Roman"/>
          <w:color w:val="000000" w:themeColor="text1"/>
          <w:sz w:val="26"/>
          <w:szCs w:val="26"/>
        </w:rPr>
        <w:t>Hiện</w:t>
      </w:r>
      <w:r w:rsidR="007E75D6" w:rsidRPr="00A323AC">
        <w:rPr>
          <w:rFonts w:ascii="Times New Roman" w:hAnsi="Times New Roman" w:cs="Times New Roman"/>
          <w:color w:val="000000" w:themeColor="text1"/>
          <w:sz w:val="26"/>
          <w:szCs w:val="26"/>
        </w:rPr>
        <w:t xml:space="preserve"> nay, xây dựng thương hiệu nhà tuyển dụng được</w:t>
      </w:r>
      <w:r w:rsidR="002C6286" w:rsidRPr="00A323AC">
        <w:rPr>
          <w:rFonts w:ascii="Times New Roman" w:hAnsi="Times New Roman" w:cs="Times New Roman"/>
          <w:color w:val="000000" w:themeColor="text1"/>
          <w:sz w:val="26"/>
          <w:szCs w:val="26"/>
        </w:rPr>
        <w:t xml:space="preserve"> sử</w:t>
      </w:r>
      <w:r w:rsidR="007E75D6" w:rsidRPr="00A323AC">
        <w:rPr>
          <w:rFonts w:ascii="Times New Roman" w:hAnsi="Times New Roman" w:cs="Times New Roman"/>
          <w:color w:val="000000" w:themeColor="text1"/>
          <w:sz w:val="26"/>
          <w:szCs w:val="26"/>
        </w:rPr>
        <w:t xml:space="preserve"> dụng trong thực tiễn như là một “</w:t>
      </w:r>
      <w:r w:rsidR="007E75D6" w:rsidRPr="00A323AC">
        <w:rPr>
          <w:rFonts w:ascii="Times New Roman" w:hAnsi="Times New Roman" w:cs="Times New Roman"/>
          <w:color w:val="000000" w:themeColor="text1"/>
          <w:sz w:val="26"/>
          <w:szCs w:val="26"/>
          <w:lang w:val="vi-VN"/>
        </w:rPr>
        <w:t xml:space="preserve">chiến lược </w:t>
      </w:r>
      <w:r w:rsidR="007E75D6" w:rsidRPr="00A323AC">
        <w:rPr>
          <w:rStyle w:val="hps"/>
          <w:rFonts w:ascii="Times New Roman" w:hAnsi="Times New Roman" w:cs="Times New Roman"/>
          <w:color w:val="000000" w:themeColor="text1"/>
          <w:sz w:val="26"/>
          <w:szCs w:val="26"/>
          <w:lang w:val="vi-VN"/>
        </w:rPr>
        <w:t>dài hạn</w:t>
      </w:r>
      <w:r w:rsidR="007E75D6" w:rsidRPr="00A323AC">
        <w:rPr>
          <w:rStyle w:val="hps"/>
          <w:rFonts w:ascii="Times New Roman" w:hAnsi="Times New Roman" w:cs="Times New Roman"/>
          <w:color w:val="000000" w:themeColor="text1"/>
          <w:sz w:val="26"/>
          <w:szCs w:val="26"/>
        </w:rPr>
        <w:t xml:space="preserve">, </w:t>
      </w:r>
      <w:r w:rsidR="007E75D6" w:rsidRPr="00A323AC">
        <w:rPr>
          <w:rStyle w:val="hps"/>
          <w:rFonts w:ascii="Times New Roman" w:hAnsi="Times New Roman" w:cs="Times New Roman"/>
          <w:color w:val="000000" w:themeColor="text1"/>
          <w:sz w:val="26"/>
          <w:szCs w:val="26"/>
          <w:lang w:val="vi-VN"/>
        </w:rPr>
        <w:t xml:space="preserve">có mục tiêu </w:t>
      </w:r>
      <w:r w:rsidR="007E75D6" w:rsidRPr="00A323AC">
        <w:rPr>
          <w:rStyle w:val="hps"/>
          <w:rFonts w:ascii="Times New Roman" w:hAnsi="Times New Roman" w:cs="Times New Roman"/>
          <w:color w:val="000000" w:themeColor="text1"/>
          <w:sz w:val="26"/>
          <w:szCs w:val="26"/>
        </w:rPr>
        <w:t xml:space="preserve">nhằm </w:t>
      </w:r>
      <w:r w:rsidR="007E75D6" w:rsidRPr="00A323AC">
        <w:rPr>
          <w:rStyle w:val="hps"/>
          <w:rFonts w:ascii="Times New Roman" w:hAnsi="Times New Roman" w:cs="Times New Roman"/>
          <w:color w:val="000000" w:themeColor="text1"/>
          <w:sz w:val="26"/>
          <w:szCs w:val="26"/>
          <w:lang w:val="vi-VN"/>
        </w:rPr>
        <w:t>quản lý</w:t>
      </w:r>
      <w:r w:rsidR="007E75D6" w:rsidRPr="00A323AC">
        <w:rPr>
          <w:rStyle w:val="hps"/>
          <w:rFonts w:ascii="Times New Roman" w:hAnsi="Times New Roman" w:cs="Times New Roman"/>
          <w:color w:val="000000" w:themeColor="text1"/>
          <w:sz w:val="26"/>
          <w:szCs w:val="26"/>
        </w:rPr>
        <w:t xml:space="preserve"> sự nhận biết </w:t>
      </w:r>
      <w:r w:rsidR="007E75D6" w:rsidRPr="00A323AC">
        <w:rPr>
          <w:rStyle w:val="hps"/>
          <w:rFonts w:ascii="Times New Roman" w:hAnsi="Times New Roman" w:cs="Times New Roman"/>
          <w:color w:val="000000" w:themeColor="text1"/>
          <w:sz w:val="26"/>
          <w:szCs w:val="26"/>
          <w:lang w:val="vi-VN"/>
        </w:rPr>
        <w:t>và nhận thức</w:t>
      </w:r>
      <w:r w:rsidR="007E75D6" w:rsidRPr="00A323AC">
        <w:rPr>
          <w:rStyle w:val="hps"/>
          <w:rFonts w:ascii="Times New Roman" w:hAnsi="Times New Roman" w:cs="Times New Roman"/>
          <w:color w:val="000000" w:themeColor="text1"/>
          <w:sz w:val="26"/>
          <w:szCs w:val="26"/>
        </w:rPr>
        <w:t xml:space="preserve"> </w:t>
      </w:r>
      <w:r w:rsidR="007E75D6" w:rsidRPr="00A323AC">
        <w:rPr>
          <w:rStyle w:val="hps"/>
          <w:rFonts w:ascii="Times New Roman" w:hAnsi="Times New Roman" w:cs="Times New Roman"/>
          <w:color w:val="000000" w:themeColor="text1"/>
          <w:sz w:val="26"/>
          <w:szCs w:val="26"/>
          <w:lang w:val="vi-VN"/>
        </w:rPr>
        <w:t>của</w:t>
      </w:r>
      <w:r w:rsidR="007E75D6" w:rsidRPr="00A323AC">
        <w:rPr>
          <w:rStyle w:val="hps"/>
          <w:rFonts w:ascii="Times New Roman" w:hAnsi="Times New Roman" w:cs="Times New Roman"/>
          <w:color w:val="000000" w:themeColor="text1"/>
          <w:sz w:val="26"/>
          <w:szCs w:val="26"/>
        </w:rPr>
        <w:t xml:space="preserve"> người lao động</w:t>
      </w:r>
      <w:r w:rsidR="007E75D6" w:rsidRPr="00A323AC">
        <w:rPr>
          <w:rStyle w:val="hps"/>
          <w:rFonts w:ascii="Times New Roman" w:hAnsi="Times New Roman" w:cs="Times New Roman"/>
          <w:color w:val="000000" w:themeColor="text1"/>
          <w:sz w:val="26"/>
          <w:szCs w:val="26"/>
          <w:lang w:val="vi-VN"/>
        </w:rPr>
        <w:t>,</w:t>
      </w:r>
      <w:r w:rsidR="007E75D6" w:rsidRPr="00A323AC">
        <w:rPr>
          <w:rStyle w:val="hps"/>
          <w:rFonts w:ascii="Times New Roman" w:hAnsi="Times New Roman" w:cs="Times New Roman"/>
          <w:color w:val="000000" w:themeColor="text1"/>
          <w:sz w:val="26"/>
          <w:szCs w:val="26"/>
        </w:rPr>
        <w:t xml:space="preserve"> ứng </w:t>
      </w:r>
      <w:r w:rsidR="007E75D6" w:rsidRPr="00A323AC">
        <w:rPr>
          <w:rStyle w:val="hps"/>
          <w:rFonts w:ascii="Times New Roman" w:hAnsi="Times New Roman" w:cs="Times New Roman"/>
          <w:color w:val="000000" w:themeColor="text1"/>
          <w:sz w:val="26"/>
          <w:szCs w:val="26"/>
          <w:lang w:val="vi-VN"/>
        </w:rPr>
        <w:t>viên tiềm năng</w:t>
      </w:r>
      <w:r w:rsidR="007E75D6" w:rsidRPr="00A323AC">
        <w:rPr>
          <w:rFonts w:ascii="Times New Roman" w:hAnsi="Times New Roman" w:cs="Times New Roman"/>
          <w:color w:val="000000" w:themeColor="text1"/>
          <w:sz w:val="26"/>
          <w:szCs w:val="26"/>
          <w:lang w:val="vi-VN"/>
        </w:rPr>
        <w:t xml:space="preserve">, </w:t>
      </w:r>
      <w:r w:rsidR="007E75D6" w:rsidRPr="00A323AC">
        <w:rPr>
          <w:rStyle w:val="hps"/>
          <w:rFonts w:ascii="Times New Roman" w:hAnsi="Times New Roman" w:cs="Times New Roman"/>
          <w:color w:val="000000" w:themeColor="text1"/>
          <w:sz w:val="26"/>
          <w:szCs w:val="26"/>
          <w:lang w:val="vi-VN"/>
        </w:rPr>
        <w:t>và</w:t>
      </w:r>
      <w:r w:rsidR="007E75D6" w:rsidRPr="00A323AC">
        <w:rPr>
          <w:rStyle w:val="hps"/>
          <w:rFonts w:ascii="Times New Roman" w:hAnsi="Times New Roman" w:cs="Times New Roman"/>
          <w:color w:val="000000" w:themeColor="text1"/>
          <w:sz w:val="26"/>
          <w:szCs w:val="26"/>
        </w:rPr>
        <w:t xml:space="preserve"> </w:t>
      </w:r>
      <w:r w:rsidR="007E75D6" w:rsidRPr="00A323AC">
        <w:rPr>
          <w:rStyle w:val="hps"/>
          <w:rFonts w:ascii="Times New Roman" w:hAnsi="Times New Roman" w:cs="Times New Roman"/>
          <w:color w:val="000000" w:themeColor="text1"/>
          <w:sz w:val="26"/>
          <w:szCs w:val="26"/>
          <w:lang w:val="vi-VN"/>
        </w:rPr>
        <w:t>các bên liên quan</w:t>
      </w:r>
      <w:r w:rsidR="007E75D6" w:rsidRPr="00A323AC">
        <w:rPr>
          <w:rStyle w:val="hps"/>
          <w:rFonts w:ascii="Times New Roman" w:hAnsi="Times New Roman" w:cs="Times New Roman"/>
          <w:color w:val="000000" w:themeColor="text1"/>
          <w:sz w:val="26"/>
          <w:szCs w:val="26"/>
        </w:rPr>
        <w:t xml:space="preserve"> đối với </w:t>
      </w:r>
      <w:r w:rsidR="007E75D6" w:rsidRPr="00A323AC">
        <w:rPr>
          <w:rStyle w:val="hps"/>
          <w:rFonts w:ascii="Times New Roman" w:hAnsi="Times New Roman" w:cs="Times New Roman"/>
          <w:color w:val="000000" w:themeColor="text1"/>
          <w:sz w:val="26"/>
          <w:szCs w:val="26"/>
          <w:lang w:val="vi-VN"/>
        </w:rPr>
        <w:t>một công ty</w:t>
      </w:r>
      <w:r w:rsidR="007E75D6" w:rsidRPr="00A323AC">
        <w:rPr>
          <w:rStyle w:val="hps"/>
          <w:rFonts w:ascii="Times New Roman" w:hAnsi="Times New Roman" w:cs="Times New Roman"/>
          <w:color w:val="000000" w:themeColor="text1"/>
          <w:sz w:val="26"/>
          <w:szCs w:val="26"/>
        </w:rPr>
        <w:t xml:space="preserve"> cụ thể”</w:t>
      </w:r>
      <w:r w:rsidR="007E75D6" w:rsidRPr="00A323AC">
        <w:rPr>
          <w:rFonts w:ascii="Times New Roman" w:hAnsi="Times New Roman" w:cs="Times New Roman"/>
          <w:color w:val="000000" w:themeColor="text1"/>
          <w:sz w:val="26"/>
          <w:szCs w:val="26"/>
          <w:lang w:val="vi-VN"/>
        </w:rPr>
        <w:t xml:space="preserve"> </w:t>
      </w:r>
      <w:r w:rsidR="001F2DDB" w:rsidRPr="00A323AC">
        <w:rPr>
          <w:rFonts w:ascii="Times New Roman" w:hAnsi="Times New Roman" w:cs="Times New Roman"/>
          <w:color w:val="000000" w:themeColor="text1"/>
          <w:sz w:val="26"/>
          <w:szCs w:val="26"/>
        </w:rPr>
        <w:t>[19]</w:t>
      </w:r>
      <w:r w:rsidR="007E75D6" w:rsidRPr="00A323AC">
        <w:rPr>
          <w:rFonts w:ascii="Times New Roman" w:hAnsi="Times New Roman" w:cs="Times New Roman"/>
          <w:color w:val="000000" w:themeColor="text1"/>
          <w:sz w:val="26"/>
          <w:szCs w:val="26"/>
          <w:lang w:val="vi-VN"/>
        </w:rPr>
        <w:t>.</w:t>
      </w:r>
    </w:p>
    <w:p w14:paraId="0687026E" w14:textId="56EF1582" w:rsidR="00B00ECB" w:rsidRPr="00A323AC" w:rsidRDefault="003E6CB9" w:rsidP="000B3439">
      <w:pPr>
        <w:spacing w:before="120" w:after="120" w:line="283" w:lineRule="auto"/>
        <w:ind w:firstLine="720"/>
        <w:jc w:val="both"/>
        <w:rPr>
          <w:rFonts w:ascii="Times New Roman" w:hAnsi="Times New Roman" w:cs="Times New Roman"/>
          <w:color w:val="000000" w:themeColor="text1"/>
          <w:sz w:val="26"/>
          <w:szCs w:val="26"/>
        </w:rPr>
      </w:pPr>
      <w:r w:rsidRPr="00A323AC">
        <w:rPr>
          <w:rFonts w:ascii="Times New Roman" w:hAnsi="Times New Roman" w:cs="Times New Roman"/>
          <w:color w:val="000000" w:themeColor="text1"/>
          <w:sz w:val="26"/>
          <w:szCs w:val="26"/>
        </w:rPr>
        <w:t xml:space="preserve">Thương hiệu nhà tuyển dụng tạo ra hai loại tài sản chính: các liên tưởng thương hiệu và lòng trung thành thương hiệu </w:t>
      </w:r>
      <w:r w:rsidR="001F2DDB" w:rsidRPr="00A323AC">
        <w:rPr>
          <w:rFonts w:ascii="Times New Roman" w:hAnsi="Times New Roman" w:cs="Times New Roman"/>
          <w:color w:val="000000" w:themeColor="text1"/>
          <w:sz w:val="26"/>
          <w:szCs w:val="26"/>
        </w:rPr>
        <w:t>[5]</w:t>
      </w:r>
      <w:r w:rsidR="00603637" w:rsidRPr="00A323AC">
        <w:rPr>
          <w:rFonts w:ascii="Times New Roman" w:hAnsi="Times New Roman" w:cs="Times New Roman"/>
          <w:color w:val="000000" w:themeColor="text1"/>
          <w:sz w:val="26"/>
          <w:szCs w:val="26"/>
        </w:rPr>
        <w:t xml:space="preserve">. </w:t>
      </w:r>
      <w:r w:rsidRPr="00A323AC">
        <w:rPr>
          <w:rFonts w:ascii="Times New Roman" w:hAnsi="Times New Roman" w:cs="Times New Roman"/>
          <w:color w:val="000000" w:themeColor="text1"/>
          <w:sz w:val="26"/>
          <w:szCs w:val="26"/>
        </w:rPr>
        <w:t xml:space="preserve">Trong khi lòng trung thành thương hiệu góp phần làm tăng năng suất của </w:t>
      </w:r>
      <w:r w:rsidR="00BA6161" w:rsidRPr="00A323AC">
        <w:rPr>
          <w:rFonts w:ascii="Times New Roman" w:hAnsi="Times New Roman" w:cs="Times New Roman"/>
          <w:color w:val="000000" w:themeColor="text1"/>
          <w:sz w:val="26"/>
          <w:szCs w:val="26"/>
        </w:rPr>
        <w:t>nhân viên</w:t>
      </w:r>
      <w:r w:rsidR="002736F4" w:rsidRPr="00A323AC">
        <w:rPr>
          <w:rFonts w:ascii="Times New Roman" w:hAnsi="Times New Roman" w:cs="Times New Roman"/>
          <w:color w:val="000000" w:themeColor="text1"/>
          <w:sz w:val="26"/>
          <w:szCs w:val="26"/>
        </w:rPr>
        <w:t xml:space="preserve"> hiện hữu</w:t>
      </w:r>
      <w:r w:rsidR="00BA6161" w:rsidRPr="00A323AC">
        <w:rPr>
          <w:rFonts w:ascii="Times New Roman" w:hAnsi="Times New Roman" w:cs="Times New Roman"/>
          <w:color w:val="000000" w:themeColor="text1"/>
          <w:sz w:val="26"/>
          <w:szCs w:val="26"/>
        </w:rPr>
        <w:t xml:space="preserve"> </w:t>
      </w:r>
      <w:r w:rsidRPr="00A323AC">
        <w:rPr>
          <w:rFonts w:ascii="Times New Roman" w:hAnsi="Times New Roman" w:cs="Times New Roman"/>
          <w:color w:val="000000" w:themeColor="text1"/>
          <w:sz w:val="26"/>
          <w:szCs w:val="26"/>
        </w:rPr>
        <w:t xml:space="preserve">thì </w:t>
      </w:r>
      <w:r w:rsidRPr="00A323AC">
        <w:rPr>
          <w:rStyle w:val="hps"/>
          <w:rFonts w:ascii="Times New Roman" w:hAnsi="Times New Roman" w:cs="Times New Roman"/>
          <w:color w:val="000000" w:themeColor="text1"/>
          <w:sz w:val="26"/>
          <w:szCs w:val="26"/>
        </w:rPr>
        <w:t>c</w:t>
      </w:r>
      <w:r w:rsidRPr="00A323AC">
        <w:rPr>
          <w:rStyle w:val="hps"/>
          <w:rFonts w:ascii="Times New Roman" w:hAnsi="Times New Roman" w:cs="Times New Roman"/>
          <w:color w:val="000000" w:themeColor="text1"/>
          <w:sz w:val="26"/>
          <w:szCs w:val="26"/>
          <w:lang w:val="vi-VN"/>
        </w:rPr>
        <w:t>ác liên tưởng</w:t>
      </w:r>
      <w:r w:rsidRPr="00A323AC">
        <w:rPr>
          <w:rStyle w:val="hps"/>
          <w:rFonts w:ascii="Times New Roman" w:hAnsi="Times New Roman" w:cs="Times New Roman"/>
          <w:color w:val="000000" w:themeColor="text1"/>
          <w:sz w:val="26"/>
          <w:szCs w:val="26"/>
        </w:rPr>
        <w:t xml:space="preserve"> </w:t>
      </w:r>
      <w:r w:rsidRPr="00A323AC">
        <w:rPr>
          <w:rStyle w:val="hps"/>
          <w:rFonts w:ascii="Times New Roman" w:hAnsi="Times New Roman" w:cs="Times New Roman"/>
          <w:color w:val="000000" w:themeColor="text1"/>
          <w:sz w:val="26"/>
          <w:szCs w:val="26"/>
          <w:lang w:val="vi-VN"/>
        </w:rPr>
        <w:t>thương hiệu</w:t>
      </w:r>
      <w:r w:rsidRPr="00A323AC">
        <w:rPr>
          <w:rStyle w:val="hps"/>
          <w:rFonts w:ascii="Times New Roman" w:hAnsi="Times New Roman" w:cs="Times New Roman"/>
          <w:color w:val="000000" w:themeColor="text1"/>
          <w:sz w:val="26"/>
          <w:szCs w:val="26"/>
        </w:rPr>
        <w:t xml:space="preserve"> </w:t>
      </w:r>
      <w:r w:rsidR="00264D3D" w:rsidRPr="00A323AC">
        <w:rPr>
          <w:rStyle w:val="hps"/>
          <w:rFonts w:ascii="Times New Roman" w:hAnsi="Times New Roman" w:cs="Times New Roman"/>
          <w:color w:val="000000" w:themeColor="text1"/>
          <w:sz w:val="26"/>
          <w:szCs w:val="26"/>
        </w:rPr>
        <w:t>tạo ra</w:t>
      </w:r>
      <w:r w:rsidRPr="00A323AC">
        <w:rPr>
          <w:rFonts w:ascii="Times New Roman" w:hAnsi="Times New Roman" w:cs="Times New Roman"/>
          <w:color w:val="000000" w:themeColor="text1"/>
          <w:sz w:val="26"/>
          <w:szCs w:val="26"/>
        </w:rPr>
        <w:t xml:space="preserve"> </w:t>
      </w:r>
      <w:r w:rsidRPr="00A323AC">
        <w:rPr>
          <w:rStyle w:val="hps"/>
          <w:rFonts w:ascii="Times New Roman" w:hAnsi="Times New Roman" w:cs="Times New Roman"/>
          <w:color w:val="000000" w:themeColor="text1"/>
          <w:sz w:val="26"/>
          <w:szCs w:val="26"/>
          <w:lang w:val="vi-VN"/>
        </w:rPr>
        <w:t>hình ảnh</w:t>
      </w:r>
      <w:r w:rsidRPr="00A323AC">
        <w:rPr>
          <w:rStyle w:val="hps"/>
          <w:rFonts w:ascii="Times New Roman" w:hAnsi="Times New Roman" w:cs="Times New Roman"/>
          <w:color w:val="000000" w:themeColor="text1"/>
          <w:sz w:val="26"/>
          <w:szCs w:val="26"/>
        </w:rPr>
        <w:t xml:space="preserve"> </w:t>
      </w:r>
      <w:r w:rsidR="00264D3D" w:rsidRPr="00A323AC">
        <w:rPr>
          <w:rStyle w:val="hps"/>
          <w:rFonts w:ascii="Times New Roman" w:hAnsi="Times New Roman" w:cs="Times New Roman"/>
          <w:color w:val="000000" w:themeColor="text1"/>
          <w:sz w:val="26"/>
          <w:szCs w:val="26"/>
        </w:rPr>
        <w:t xml:space="preserve">và sức </w:t>
      </w:r>
      <w:r w:rsidRPr="00A323AC">
        <w:rPr>
          <w:rStyle w:val="hps"/>
          <w:rFonts w:ascii="Times New Roman" w:hAnsi="Times New Roman" w:cs="Times New Roman"/>
          <w:color w:val="000000" w:themeColor="text1"/>
          <w:sz w:val="26"/>
          <w:szCs w:val="26"/>
          <w:lang w:val="vi-VN"/>
        </w:rPr>
        <w:t>hấp dẫn</w:t>
      </w:r>
      <w:r w:rsidR="00264D3D" w:rsidRPr="00A323AC">
        <w:rPr>
          <w:rStyle w:val="hps"/>
          <w:rFonts w:ascii="Times New Roman" w:hAnsi="Times New Roman" w:cs="Times New Roman"/>
          <w:color w:val="000000" w:themeColor="text1"/>
          <w:sz w:val="26"/>
          <w:szCs w:val="26"/>
        </w:rPr>
        <w:t xml:space="preserve"> </w:t>
      </w:r>
      <w:r w:rsidRPr="00A323AC">
        <w:rPr>
          <w:rStyle w:val="hps"/>
          <w:rFonts w:ascii="Times New Roman" w:hAnsi="Times New Roman" w:cs="Times New Roman"/>
          <w:color w:val="000000" w:themeColor="text1"/>
          <w:sz w:val="26"/>
          <w:szCs w:val="26"/>
          <w:lang w:val="vi-VN"/>
        </w:rPr>
        <w:t>thương hiệu nhà tuyển dụng</w:t>
      </w:r>
      <w:r w:rsidRPr="00A323AC">
        <w:rPr>
          <w:rStyle w:val="hps"/>
          <w:rFonts w:ascii="Times New Roman" w:hAnsi="Times New Roman" w:cs="Times New Roman"/>
          <w:color w:val="000000" w:themeColor="text1"/>
          <w:sz w:val="26"/>
          <w:szCs w:val="26"/>
        </w:rPr>
        <w:t xml:space="preserve"> </w:t>
      </w:r>
      <w:r w:rsidRPr="00A323AC">
        <w:rPr>
          <w:rFonts w:ascii="Times New Roman" w:hAnsi="Times New Roman" w:cs="Times New Roman"/>
          <w:color w:val="000000" w:themeColor="text1"/>
          <w:sz w:val="26"/>
          <w:szCs w:val="26"/>
        </w:rPr>
        <w:t xml:space="preserve">đối với </w:t>
      </w:r>
      <w:r w:rsidRPr="00A323AC">
        <w:rPr>
          <w:rStyle w:val="hps"/>
          <w:rFonts w:ascii="Times New Roman" w:hAnsi="Times New Roman" w:cs="Times New Roman"/>
          <w:color w:val="000000" w:themeColor="text1"/>
          <w:sz w:val="26"/>
          <w:szCs w:val="26"/>
        </w:rPr>
        <w:t xml:space="preserve">ứng viên </w:t>
      </w:r>
      <w:r w:rsidRPr="00A323AC">
        <w:rPr>
          <w:rStyle w:val="hps"/>
          <w:rFonts w:ascii="Times New Roman" w:hAnsi="Times New Roman" w:cs="Times New Roman"/>
          <w:color w:val="000000" w:themeColor="text1"/>
          <w:sz w:val="26"/>
          <w:szCs w:val="26"/>
          <w:lang w:val="vi-VN"/>
        </w:rPr>
        <w:t>tiềm năng</w:t>
      </w:r>
      <w:r w:rsidRPr="00A323AC">
        <w:rPr>
          <w:rFonts w:ascii="Times New Roman" w:hAnsi="Times New Roman" w:cs="Times New Roman"/>
          <w:color w:val="000000" w:themeColor="text1"/>
          <w:sz w:val="26"/>
          <w:szCs w:val="26"/>
        </w:rPr>
        <w:t xml:space="preserve"> </w:t>
      </w:r>
      <w:r w:rsidR="00AE5786" w:rsidRPr="00A323AC">
        <w:rPr>
          <w:rFonts w:ascii="Times New Roman" w:hAnsi="Times New Roman" w:cs="Times New Roman"/>
          <w:color w:val="000000" w:themeColor="text1"/>
          <w:sz w:val="26"/>
          <w:szCs w:val="26"/>
        </w:rPr>
        <w:t>[5]</w:t>
      </w:r>
      <w:r w:rsidRPr="00A323AC">
        <w:rPr>
          <w:rFonts w:ascii="Times New Roman" w:hAnsi="Times New Roman" w:cs="Times New Roman"/>
          <w:color w:val="000000" w:themeColor="text1"/>
          <w:sz w:val="26"/>
          <w:szCs w:val="26"/>
        </w:rPr>
        <w:t xml:space="preserve">. </w:t>
      </w:r>
      <w:r w:rsidR="007F631B" w:rsidRPr="00A323AC">
        <w:rPr>
          <w:rFonts w:ascii="Times New Roman" w:hAnsi="Times New Roman" w:cs="Times New Roman"/>
          <w:color w:val="000000" w:themeColor="text1"/>
          <w:sz w:val="26"/>
          <w:szCs w:val="26"/>
        </w:rPr>
        <w:t>K</w:t>
      </w:r>
      <w:r w:rsidR="000E4843" w:rsidRPr="00A323AC">
        <w:rPr>
          <w:rFonts w:ascii="Times New Roman" w:hAnsi="Times New Roman" w:cs="Times New Roman"/>
          <w:color w:val="000000" w:themeColor="text1"/>
          <w:sz w:val="26"/>
          <w:szCs w:val="26"/>
        </w:rPr>
        <w:t>ết quả nghiên cứu gần đây</w:t>
      </w:r>
      <w:r w:rsidR="00D9449F" w:rsidRPr="00A323AC">
        <w:rPr>
          <w:rFonts w:ascii="Times New Roman" w:hAnsi="Times New Roman" w:cs="Times New Roman"/>
          <w:color w:val="000000" w:themeColor="text1"/>
          <w:sz w:val="26"/>
          <w:szCs w:val="26"/>
        </w:rPr>
        <w:t xml:space="preserve"> đã</w:t>
      </w:r>
      <w:r w:rsidR="005D28AF" w:rsidRPr="00A323AC">
        <w:rPr>
          <w:rFonts w:ascii="Times New Roman" w:hAnsi="Times New Roman" w:cs="Times New Roman"/>
          <w:color w:val="000000" w:themeColor="text1"/>
          <w:sz w:val="26"/>
          <w:szCs w:val="26"/>
        </w:rPr>
        <w:t xml:space="preserve"> </w:t>
      </w:r>
      <w:r w:rsidR="007F631B" w:rsidRPr="00A323AC">
        <w:rPr>
          <w:rFonts w:ascii="Times New Roman" w:hAnsi="Times New Roman" w:cs="Times New Roman"/>
          <w:color w:val="000000" w:themeColor="text1"/>
          <w:sz w:val="26"/>
          <w:szCs w:val="26"/>
        </w:rPr>
        <w:t>chỉ ra rằng</w:t>
      </w:r>
      <w:r w:rsidR="008844FB" w:rsidRPr="00A323AC">
        <w:rPr>
          <w:rFonts w:ascii="Times New Roman" w:hAnsi="Times New Roman" w:cs="Times New Roman"/>
          <w:color w:val="000000" w:themeColor="text1"/>
          <w:sz w:val="26"/>
          <w:szCs w:val="26"/>
        </w:rPr>
        <w:t xml:space="preserve"> sức hấp dẫn thương hiệu nhà tuyển dụng có </w:t>
      </w:r>
      <w:r w:rsidR="00A034FD" w:rsidRPr="00A323AC">
        <w:rPr>
          <w:rFonts w:ascii="Times New Roman" w:hAnsi="Times New Roman" w:cs="Times New Roman"/>
          <w:color w:val="000000" w:themeColor="text1"/>
          <w:sz w:val="26"/>
          <w:szCs w:val="26"/>
        </w:rPr>
        <w:t xml:space="preserve">ảnh hưởng </w:t>
      </w:r>
      <w:r w:rsidR="008844FB" w:rsidRPr="00A323AC">
        <w:rPr>
          <w:rFonts w:ascii="Times New Roman" w:hAnsi="Times New Roman" w:cs="Times New Roman"/>
          <w:color w:val="000000" w:themeColor="text1"/>
          <w:sz w:val="26"/>
          <w:szCs w:val="26"/>
        </w:rPr>
        <w:t>trực tiếp</w:t>
      </w:r>
      <w:r w:rsidR="00A034FD" w:rsidRPr="00A323AC">
        <w:rPr>
          <w:rFonts w:ascii="Times New Roman" w:hAnsi="Times New Roman" w:cs="Times New Roman"/>
          <w:color w:val="000000" w:themeColor="text1"/>
          <w:sz w:val="26"/>
          <w:szCs w:val="26"/>
        </w:rPr>
        <w:t xml:space="preserve">, </w:t>
      </w:r>
      <w:r w:rsidR="008844FB" w:rsidRPr="00A323AC">
        <w:rPr>
          <w:rFonts w:ascii="Times New Roman" w:hAnsi="Times New Roman" w:cs="Times New Roman"/>
          <w:color w:val="000000" w:themeColor="text1"/>
          <w:sz w:val="26"/>
          <w:szCs w:val="26"/>
        </w:rPr>
        <w:t xml:space="preserve">quan trọng </w:t>
      </w:r>
      <w:r w:rsidR="00A034FD" w:rsidRPr="00A323AC">
        <w:rPr>
          <w:rFonts w:ascii="Times New Roman" w:hAnsi="Times New Roman" w:cs="Times New Roman"/>
          <w:color w:val="000000" w:themeColor="text1"/>
          <w:sz w:val="26"/>
          <w:szCs w:val="26"/>
        </w:rPr>
        <w:t xml:space="preserve">và dẫn đến </w:t>
      </w:r>
      <w:r w:rsidR="00CD088E" w:rsidRPr="00A323AC">
        <w:rPr>
          <w:rFonts w:ascii="Times New Roman" w:hAnsi="Times New Roman" w:cs="Times New Roman"/>
          <w:color w:val="000000" w:themeColor="text1"/>
          <w:sz w:val="26"/>
          <w:szCs w:val="26"/>
        </w:rPr>
        <w:t>các</w:t>
      </w:r>
      <w:r w:rsidR="00677B62" w:rsidRPr="00A323AC">
        <w:rPr>
          <w:rFonts w:ascii="Times New Roman" w:hAnsi="Times New Roman" w:cs="Times New Roman"/>
          <w:color w:val="000000" w:themeColor="text1"/>
          <w:sz w:val="26"/>
          <w:szCs w:val="26"/>
        </w:rPr>
        <w:t xml:space="preserve"> hành vi</w:t>
      </w:r>
      <w:r w:rsidR="00CD088E" w:rsidRPr="00A323AC">
        <w:rPr>
          <w:rFonts w:ascii="Times New Roman" w:hAnsi="Times New Roman" w:cs="Times New Roman"/>
          <w:color w:val="000000" w:themeColor="text1"/>
          <w:sz w:val="26"/>
          <w:szCs w:val="26"/>
        </w:rPr>
        <w:t xml:space="preserve"> tích cực trong</w:t>
      </w:r>
      <w:r w:rsidR="00677B62" w:rsidRPr="00A323AC">
        <w:rPr>
          <w:rFonts w:ascii="Times New Roman" w:hAnsi="Times New Roman" w:cs="Times New Roman"/>
          <w:color w:val="000000" w:themeColor="text1"/>
          <w:sz w:val="26"/>
          <w:szCs w:val="26"/>
        </w:rPr>
        <w:t xml:space="preserve"> ý định ứng tuyển</w:t>
      </w:r>
      <w:r w:rsidR="00CD088E" w:rsidRPr="00A323AC">
        <w:rPr>
          <w:rFonts w:ascii="Times New Roman" w:hAnsi="Times New Roman" w:cs="Times New Roman"/>
          <w:color w:val="000000" w:themeColor="text1"/>
          <w:sz w:val="26"/>
          <w:szCs w:val="26"/>
        </w:rPr>
        <w:t xml:space="preserve"> của ứng viên tiềm năng</w:t>
      </w:r>
      <w:r w:rsidR="007B7504" w:rsidRPr="00A323AC">
        <w:rPr>
          <w:rFonts w:ascii="Times New Roman" w:hAnsi="Times New Roman" w:cs="Times New Roman"/>
          <w:color w:val="000000" w:themeColor="text1"/>
          <w:sz w:val="26"/>
          <w:szCs w:val="26"/>
        </w:rPr>
        <w:t xml:space="preserve"> [12; 13; 17; 18].</w:t>
      </w:r>
    </w:p>
    <w:p w14:paraId="28100F2D" w14:textId="257FC28F" w:rsidR="00BE384E" w:rsidRPr="00A323AC" w:rsidRDefault="00230E62" w:rsidP="000B3439">
      <w:pPr>
        <w:spacing w:before="120" w:after="120" w:line="283" w:lineRule="auto"/>
        <w:ind w:firstLine="720"/>
        <w:jc w:val="both"/>
        <w:rPr>
          <w:rFonts w:ascii="Times New Roman" w:hAnsi="Times New Roman" w:cs="Times New Roman"/>
          <w:sz w:val="26"/>
          <w:szCs w:val="26"/>
        </w:rPr>
      </w:pPr>
      <w:r w:rsidRPr="00A323AC">
        <w:rPr>
          <w:rFonts w:ascii="Times New Roman" w:hAnsi="Times New Roman" w:cs="Times New Roman"/>
          <w:color w:val="000000" w:themeColor="text1"/>
          <w:sz w:val="26"/>
          <w:szCs w:val="26"/>
        </w:rPr>
        <w:t>Tại</w:t>
      </w:r>
      <w:r w:rsidR="00D33E6D" w:rsidRPr="00A323AC">
        <w:rPr>
          <w:rFonts w:ascii="Times New Roman" w:hAnsi="Times New Roman" w:cs="Times New Roman"/>
          <w:color w:val="000000" w:themeColor="text1"/>
          <w:sz w:val="26"/>
          <w:szCs w:val="26"/>
        </w:rPr>
        <w:t xml:space="preserve"> Việt Nam</w:t>
      </w:r>
      <w:r w:rsidRPr="00A323AC">
        <w:rPr>
          <w:rFonts w:ascii="Times New Roman" w:hAnsi="Times New Roman" w:cs="Times New Roman"/>
          <w:color w:val="000000" w:themeColor="text1"/>
          <w:sz w:val="26"/>
          <w:szCs w:val="26"/>
        </w:rPr>
        <w:t>,</w:t>
      </w:r>
      <w:r w:rsidR="00D33E6D" w:rsidRPr="00A323AC">
        <w:rPr>
          <w:rFonts w:ascii="Times New Roman" w:hAnsi="Times New Roman" w:cs="Times New Roman"/>
          <w:color w:val="000000" w:themeColor="text1"/>
          <w:sz w:val="26"/>
          <w:szCs w:val="26"/>
        </w:rPr>
        <w:t xml:space="preserve"> doanh nghiệp phải đối diện với những thách thức trong việc cạnh tranh về nguồn nhân lực với các doanh nghiệp nước ngoài, các tập đoàn đa quốc gia</w:t>
      </w:r>
      <w:r w:rsidR="00662560" w:rsidRPr="00A323AC">
        <w:rPr>
          <w:rFonts w:ascii="Times New Roman" w:hAnsi="Times New Roman" w:cs="Times New Roman"/>
          <w:color w:val="000000" w:themeColor="text1"/>
          <w:sz w:val="26"/>
          <w:szCs w:val="26"/>
        </w:rPr>
        <w:t>.</w:t>
      </w:r>
      <w:r w:rsidR="00D33E6D" w:rsidRPr="00A323AC">
        <w:rPr>
          <w:rFonts w:ascii="Times New Roman" w:hAnsi="Times New Roman" w:cs="Times New Roman"/>
          <w:color w:val="000000" w:themeColor="text1"/>
          <w:sz w:val="26"/>
          <w:szCs w:val="26"/>
        </w:rPr>
        <w:t xml:space="preserve"> </w:t>
      </w:r>
      <w:r w:rsidR="00662560" w:rsidRPr="00A323AC">
        <w:rPr>
          <w:rFonts w:ascii="Times New Roman" w:hAnsi="Times New Roman" w:cs="Times New Roman"/>
          <w:color w:val="000000" w:themeColor="text1"/>
          <w:sz w:val="26"/>
          <w:szCs w:val="26"/>
        </w:rPr>
        <w:t>T</w:t>
      </w:r>
      <w:r w:rsidR="00940F64" w:rsidRPr="00A323AC">
        <w:rPr>
          <w:rFonts w:ascii="Times New Roman" w:hAnsi="Times New Roman" w:cs="Times New Roman"/>
          <w:color w:val="000000" w:themeColor="text1"/>
          <w:sz w:val="26"/>
          <w:szCs w:val="26"/>
        </w:rPr>
        <w:t>hực tế cho thấy, chất lượng nguồn nhân lực</w:t>
      </w:r>
      <w:r w:rsidR="00EE54FF" w:rsidRPr="00A323AC">
        <w:rPr>
          <w:rFonts w:ascii="Times New Roman" w:hAnsi="Times New Roman" w:cs="Times New Roman"/>
          <w:color w:val="000000" w:themeColor="text1"/>
          <w:sz w:val="26"/>
          <w:szCs w:val="26"/>
        </w:rPr>
        <w:t xml:space="preserve"> qua</w:t>
      </w:r>
      <w:r w:rsidR="00940F64" w:rsidRPr="00A323AC">
        <w:rPr>
          <w:rFonts w:ascii="Times New Roman" w:hAnsi="Times New Roman" w:cs="Times New Roman"/>
          <w:color w:val="000000" w:themeColor="text1"/>
          <w:sz w:val="26"/>
          <w:szCs w:val="26"/>
        </w:rPr>
        <w:t xml:space="preserve"> đào tạo chưa cao</w:t>
      </w:r>
      <w:r w:rsidR="00692B2B" w:rsidRPr="00A323AC">
        <w:rPr>
          <w:rFonts w:ascii="Times New Roman" w:hAnsi="Times New Roman" w:cs="Times New Roman"/>
          <w:color w:val="000000" w:themeColor="text1"/>
          <w:sz w:val="26"/>
          <w:szCs w:val="26"/>
        </w:rPr>
        <w:t xml:space="preserve">, </w:t>
      </w:r>
      <w:r w:rsidR="00940F64" w:rsidRPr="00A323AC">
        <w:rPr>
          <w:rFonts w:ascii="Times New Roman" w:hAnsi="Times New Roman" w:cs="Times New Roman"/>
          <w:color w:val="000000" w:themeColor="text1"/>
          <w:sz w:val="26"/>
          <w:szCs w:val="26"/>
        </w:rPr>
        <w:t>chưa đáp ứng được nhu cầu của doanh nghiệp.</w:t>
      </w:r>
      <w:r w:rsidR="00D33E6D" w:rsidRPr="00A323AC">
        <w:rPr>
          <w:rFonts w:ascii="Times New Roman" w:hAnsi="Times New Roman" w:cs="Times New Roman"/>
          <w:color w:val="000000" w:themeColor="text1"/>
          <w:sz w:val="26"/>
          <w:szCs w:val="26"/>
        </w:rPr>
        <w:t xml:space="preserve"> </w:t>
      </w:r>
      <w:r w:rsidR="00662560" w:rsidRPr="00A323AC">
        <w:rPr>
          <w:rFonts w:ascii="Times New Roman" w:hAnsi="Times New Roman" w:cs="Times New Roman"/>
          <w:color w:val="000000" w:themeColor="text1"/>
          <w:sz w:val="26"/>
          <w:szCs w:val="26"/>
        </w:rPr>
        <w:t>D</w:t>
      </w:r>
      <w:r w:rsidR="00D33E6D" w:rsidRPr="00A323AC">
        <w:rPr>
          <w:rFonts w:ascii="Times New Roman" w:hAnsi="Times New Roman" w:cs="Times New Roman"/>
          <w:color w:val="000000" w:themeColor="text1"/>
          <w:sz w:val="26"/>
          <w:szCs w:val="26"/>
        </w:rPr>
        <w:t xml:space="preserve">oanh nghiệp phải </w:t>
      </w:r>
      <w:r w:rsidR="00F34DA8" w:rsidRPr="00A323AC">
        <w:rPr>
          <w:rFonts w:ascii="Times New Roman" w:hAnsi="Times New Roman" w:cs="Times New Roman"/>
          <w:color w:val="000000" w:themeColor="text1"/>
          <w:sz w:val="26"/>
          <w:szCs w:val="26"/>
        </w:rPr>
        <w:t>đầu tư</w:t>
      </w:r>
      <w:r w:rsidR="00D33E6D" w:rsidRPr="00A323AC">
        <w:rPr>
          <w:rFonts w:ascii="Times New Roman" w:hAnsi="Times New Roman" w:cs="Times New Roman"/>
          <w:color w:val="000000" w:themeColor="text1"/>
          <w:sz w:val="26"/>
          <w:szCs w:val="26"/>
        </w:rPr>
        <w:t xml:space="preserve"> những khoản chi phí lớn cho công tác tuyển dụng để thu hút, tuyển chọn </w:t>
      </w:r>
      <w:r w:rsidR="009E1670" w:rsidRPr="00A323AC">
        <w:rPr>
          <w:rFonts w:ascii="Times New Roman" w:hAnsi="Times New Roman" w:cs="Times New Roman"/>
          <w:color w:val="000000" w:themeColor="text1"/>
          <w:sz w:val="26"/>
          <w:szCs w:val="26"/>
        </w:rPr>
        <w:t>người giỏi</w:t>
      </w:r>
      <w:r w:rsidR="00D33E6D" w:rsidRPr="00A323AC">
        <w:rPr>
          <w:rFonts w:ascii="Times New Roman" w:hAnsi="Times New Roman" w:cs="Times New Roman"/>
          <w:color w:val="000000" w:themeColor="text1"/>
          <w:sz w:val="26"/>
          <w:szCs w:val="26"/>
        </w:rPr>
        <w:t>, có kỹ năng và năng lực làm việc</w:t>
      </w:r>
      <w:r w:rsidR="009E1670" w:rsidRPr="00A323AC">
        <w:rPr>
          <w:rFonts w:ascii="Times New Roman" w:hAnsi="Times New Roman" w:cs="Times New Roman"/>
          <w:color w:val="000000" w:themeColor="text1"/>
          <w:sz w:val="26"/>
          <w:szCs w:val="26"/>
        </w:rPr>
        <w:t xml:space="preserve"> phù hợp</w:t>
      </w:r>
      <w:r w:rsidR="00D33E6D" w:rsidRPr="00A323AC">
        <w:rPr>
          <w:rFonts w:ascii="Times New Roman" w:hAnsi="Times New Roman" w:cs="Times New Roman"/>
          <w:color w:val="000000" w:themeColor="text1"/>
          <w:sz w:val="26"/>
          <w:szCs w:val="26"/>
        </w:rPr>
        <w:t xml:space="preserve">. </w:t>
      </w:r>
      <w:r w:rsidR="003E2EB8" w:rsidRPr="00A323AC">
        <w:rPr>
          <w:rFonts w:ascii="Times New Roman" w:hAnsi="Times New Roman" w:cs="Times New Roman"/>
          <w:color w:val="000000" w:themeColor="text1"/>
          <w:sz w:val="26"/>
          <w:szCs w:val="26"/>
        </w:rPr>
        <w:t>Hơn nữa</w:t>
      </w:r>
      <w:r w:rsidR="00DD0BF7" w:rsidRPr="00A323AC">
        <w:rPr>
          <w:rFonts w:ascii="Times New Roman" w:hAnsi="Times New Roman" w:cs="Times New Roman"/>
          <w:color w:val="000000" w:themeColor="text1"/>
          <w:sz w:val="26"/>
          <w:szCs w:val="26"/>
        </w:rPr>
        <w:t>,</w:t>
      </w:r>
      <w:r w:rsidR="003A34C3" w:rsidRPr="00A323AC">
        <w:rPr>
          <w:rFonts w:ascii="Times New Roman" w:hAnsi="Times New Roman" w:cs="Times New Roman"/>
          <w:color w:val="000000" w:themeColor="text1"/>
          <w:sz w:val="26"/>
          <w:szCs w:val="26"/>
        </w:rPr>
        <w:t xml:space="preserve"> nhiều nhân viên giỏi và giàu kinh nghiệm </w:t>
      </w:r>
      <w:r w:rsidR="00DB5D40" w:rsidRPr="00A323AC">
        <w:rPr>
          <w:rFonts w:ascii="Times New Roman" w:hAnsi="Times New Roman" w:cs="Times New Roman"/>
          <w:color w:val="000000" w:themeColor="text1"/>
          <w:sz w:val="26"/>
          <w:szCs w:val="26"/>
        </w:rPr>
        <w:t>có xu hướng thay đổi công việc</w:t>
      </w:r>
      <w:r w:rsidR="00DF0CE5" w:rsidRPr="00A323AC">
        <w:rPr>
          <w:rFonts w:ascii="Times New Roman" w:hAnsi="Times New Roman" w:cs="Times New Roman"/>
          <w:color w:val="000000" w:themeColor="text1"/>
          <w:sz w:val="26"/>
          <w:szCs w:val="26"/>
        </w:rPr>
        <w:t xml:space="preserve"> khi chuyển sang</w:t>
      </w:r>
      <w:r w:rsidR="00DB5D40" w:rsidRPr="00A323AC">
        <w:rPr>
          <w:rFonts w:ascii="Times New Roman" w:hAnsi="Times New Roman" w:cs="Times New Roman"/>
          <w:color w:val="000000" w:themeColor="text1"/>
          <w:sz w:val="26"/>
          <w:szCs w:val="26"/>
        </w:rPr>
        <w:t xml:space="preserve"> làm việc cho công ty đối thủ hoặc</w:t>
      </w:r>
      <w:r w:rsidR="00DF0CE5" w:rsidRPr="00A323AC">
        <w:rPr>
          <w:rFonts w:ascii="Times New Roman" w:hAnsi="Times New Roman" w:cs="Times New Roman"/>
          <w:color w:val="000000" w:themeColor="text1"/>
          <w:sz w:val="26"/>
          <w:szCs w:val="26"/>
        </w:rPr>
        <w:t xml:space="preserve"> phát triển một lĩnh vực kinh doanh riêng</w:t>
      </w:r>
      <w:r w:rsidR="00544FE3" w:rsidRPr="00A323AC">
        <w:rPr>
          <w:rFonts w:ascii="Times New Roman" w:hAnsi="Times New Roman" w:cs="Times New Roman"/>
          <w:color w:val="000000" w:themeColor="text1"/>
          <w:sz w:val="26"/>
          <w:szCs w:val="26"/>
        </w:rPr>
        <w:t>.</w:t>
      </w:r>
      <w:r w:rsidR="003E2EB8" w:rsidRPr="00A323AC">
        <w:rPr>
          <w:rFonts w:ascii="Times New Roman" w:hAnsi="Times New Roman" w:cs="Times New Roman"/>
          <w:color w:val="000000" w:themeColor="text1"/>
          <w:sz w:val="26"/>
          <w:szCs w:val="26"/>
        </w:rPr>
        <w:t xml:space="preserve"> </w:t>
      </w:r>
      <w:r w:rsidR="00CB6DAA" w:rsidRPr="00A323AC">
        <w:rPr>
          <w:rFonts w:ascii="Times New Roman" w:hAnsi="Times New Roman" w:cs="Times New Roman"/>
          <w:color w:val="000000" w:themeColor="text1"/>
          <w:sz w:val="26"/>
          <w:szCs w:val="26"/>
        </w:rPr>
        <w:t xml:space="preserve">Bên cạnh </w:t>
      </w:r>
      <w:r w:rsidR="003C6DBB" w:rsidRPr="00A323AC">
        <w:rPr>
          <w:rFonts w:ascii="Times New Roman" w:hAnsi="Times New Roman" w:cs="Times New Roman"/>
          <w:color w:val="000000" w:themeColor="text1"/>
          <w:sz w:val="26"/>
          <w:szCs w:val="26"/>
        </w:rPr>
        <w:t>việc</w:t>
      </w:r>
      <w:r w:rsidR="00CB6DAA" w:rsidRPr="00A323AC">
        <w:rPr>
          <w:rFonts w:ascii="Times New Roman" w:hAnsi="Times New Roman" w:cs="Times New Roman"/>
          <w:color w:val="000000" w:themeColor="text1"/>
          <w:sz w:val="26"/>
          <w:szCs w:val="26"/>
        </w:rPr>
        <w:t xml:space="preserve"> giữ chân những nhân viên hiện hữu, các doanh nghiệp cũng bắt đầu xây dựng chiến lược nhằm thu hút những ứng viên tiềm năn</w:t>
      </w:r>
      <w:r w:rsidR="00531F87" w:rsidRPr="00A323AC">
        <w:rPr>
          <w:rFonts w:ascii="Times New Roman" w:hAnsi="Times New Roman" w:cs="Times New Roman"/>
          <w:color w:val="000000" w:themeColor="text1"/>
          <w:sz w:val="26"/>
          <w:szCs w:val="26"/>
        </w:rPr>
        <w:t>g.</w:t>
      </w:r>
      <w:r w:rsidR="00483D4D" w:rsidRPr="00A323AC">
        <w:rPr>
          <w:rFonts w:ascii="Times New Roman" w:hAnsi="Times New Roman" w:cs="Times New Roman"/>
          <w:color w:val="000000" w:themeColor="text1"/>
          <w:sz w:val="26"/>
          <w:szCs w:val="26"/>
        </w:rPr>
        <w:t xml:space="preserve"> Một trong những chiến lược được nhiều doanh nghiệp Việt Nam </w:t>
      </w:r>
      <w:r w:rsidR="005E25F4" w:rsidRPr="00A323AC">
        <w:rPr>
          <w:rFonts w:ascii="Times New Roman" w:hAnsi="Times New Roman" w:cs="Times New Roman"/>
          <w:color w:val="000000" w:themeColor="text1"/>
          <w:sz w:val="26"/>
          <w:szCs w:val="26"/>
        </w:rPr>
        <w:t xml:space="preserve">sử dụng là </w:t>
      </w:r>
      <w:r w:rsidR="00C47608" w:rsidRPr="00A323AC">
        <w:rPr>
          <w:rFonts w:ascii="Times New Roman" w:hAnsi="Times New Roman" w:cs="Times New Roman"/>
          <w:color w:val="000000" w:themeColor="text1"/>
          <w:sz w:val="26"/>
          <w:szCs w:val="26"/>
        </w:rPr>
        <w:t>tham gia</w:t>
      </w:r>
      <w:r w:rsidR="005E25F4" w:rsidRPr="00A323AC">
        <w:rPr>
          <w:rFonts w:ascii="Times New Roman" w:hAnsi="Times New Roman" w:cs="Times New Roman"/>
          <w:color w:val="000000" w:themeColor="text1"/>
          <w:sz w:val="26"/>
          <w:szCs w:val="26"/>
        </w:rPr>
        <w:t xml:space="preserve"> các chương trình khảo sát, đánh giá của các bên liên quan và cộng đồng </w:t>
      </w:r>
      <w:r w:rsidR="00C47608" w:rsidRPr="00A323AC">
        <w:rPr>
          <w:rFonts w:ascii="Times New Roman" w:hAnsi="Times New Roman" w:cs="Times New Roman"/>
          <w:color w:val="000000" w:themeColor="text1"/>
          <w:sz w:val="26"/>
          <w:szCs w:val="26"/>
        </w:rPr>
        <w:t>nguồn nhân lực</w:t>
      </w:r>
      <w:r w:rsidR="000206D1" w:rsidRPr="00A323AC">
        <w:rPr>
          <w:rFonts w:ascii="Times New Roman" w:hAnsi="Times New Roman" w:cs="Times New Roman"/>
          <w:color w:val="000000" w:themeColor="text1"/>
          <w:sz w:val="26"/>
          <w:szCs w:val="26"/>
        </w:rPr>
        <w:t xml:space="preserve"> thông qua cá</w:t>
      </w:r>
      <w:r w:rsidR="006C3CF7" w:rsidRPr="00A323AC">
        <w:rPr>
          <w:rFonts w:ascii="Times New Roman" w:hAnsi="Times New Roman" w:cs="Times New Roman"/>
          <w:color w:val="000000" w:themeColor="text1"/>
          <w:sz w:val="26"/>
          <w:szCs w:val="26"/>
        </w:rPr>
        <w:t>c</w:t>
      </w:r>
      <w:r w:rsidR="000206D1" w:rsidRPr="00A323AC">
        <w:rPr>
          <w:rFonts w:ascii="Times New Roman" w:hAnsi="Times New Roman" w:cs="Times New Roman"/>
          <w:color w:val="000000" w:themeColor="text1"/>
          <w:sz w:val="26"/>
          <w:szCs w:val="26"/>
        </w:rPr>
        <w:t xml:space="preserve"> đơn vị tuyển dụng trung gian uy tín như: </w:t>
      </w:r>
      <w:r w:rsidR="000206D1" w:rsidRPr="00A323AC">
        <w:rPr>
          <w:rFonts w:ascii="Times New Roman" w:hAnsi="Times New Roman" w:cs="Times New Roman"/>
          <w:sz w:val="26"/>
          <w:szCs w:val="26"/>
        </w:rPr>
        <w:t>Navigos, CareerBuilder, A</w:t>
      </w:r>
      <w:r w:rsidR="006C3CF7" w:rsidRPr="00A323AC">
        <w:rPr>
          <w:rFonts w:ascii="Times New Roman" w:hAnsi="Times New Roman" w:cs="Times New Roman"/>
          <w:sz w:val="26"/>
          <w:szCs w:val="26"/>
        </w:rPr>
        <w:t>n</w:t>
      </w:r>
      <w:r w:rsidR="000206D1" w:rsidRPr="00A323AC">
        <w:rPr>
          <w:rFonts w:ascii="Times New Roman" w:hAnsi="Times New Roman" w:cs="Times New Roman"/>
          <w:sz w:val="26"/>
          <w:szCs w:val="26"/>
        </w:rPr>
        <w:t>phabe, Jobstreets…</w:t>
      </w:r>
      <w:r w:rsidR="006C3CF7" w:rsidRPr="00A323AC">
        <w:rPr>
          <w:rFonts w:ascii="Times New Roman" w:hAnsi="Times New Roman" w:cs="Times New Roman"/>
          <w:sz w:val="26"/>
          <w:szCs w:val="26"/>
        </w:rPr>
        <w:t>Hiện nay, chương trình đánh giá được quan tâm nhất là khảo sát của Anphabe về “100 nơi làm việc tốt nhất Việt Nam” dựa theo phiên bản đánh giá của Fortune</w:t>
      </w:r>
      <w:r w:rsidR="0053602D" w:rsidRPr="00A323AC">
        <w:rPr>
          <w:rFonts w:ascii="Times New Roman" w:hAnsi="Times New Roman" w:cs="Times New Roman"/>
          <w:sz w:val="26"/>
          <w:szCs w:val="26"/>
        </w:rPr>
        <w:t>.</w:t>
      </w:r>
      <w:r w:rsidR="004E23A2" w:rsidRPr="00A323AC">
        <w:rPr>
          <w:rFonts w:ascii="Times New Roman" w:hAnsi="Times New Roman" w:cs="Times New Roman"/>
          <w:sz w:val="26"/>
          <w:szCs w:val="26"/>
        </w:rPr>
        <w:t xml:space="preserve"> Kết quả </w:t>
      </w:r>
      <w:r w:rsidR="001C6FC6" w:rsidRPr="00A323AC">
        <w:rPr>
          <w:rFonts w:ascii="Times New Roman" w:hAnsi="Times New Roman" w:cs="Times New Roman"/>
          <w:sz w:val="26"/>
          <w:szCs w:val="26"/>
        </w:rPr>
        <w:t xml:space="preserve">của những khảo sát này cho thấy, </w:t>
      </w:r>
      <w:r w:rsidR="00CE0FD5" w:rsidRPr="00A323AC">
        <w:rPr>
          <w:rFonts w:ascii="Times New Roman" w:hAnsi="Times New Roman" w:cs="Times New Roman"/>
          <w:sz w:val="26"/>
          <w:szCs w:val="26"/>
        </w:rPr>
        <w:t>ảnh hưởng của các yếu tố sức hấp dẫn thương hiệu nhà tuyển dụng đến</w:t>
      </w:r>
      <w:r w:rsidR="00BE76DC" w:rsidRPr="00A323AC">
        <w:rPr>
          <w:rFonts w:ascii="Times New Roman" w:hAnsi="Times New Roman" w:cs="Times New Roman"/>
          <w:sz w:val="26"/>
          <w:szCs w:val="26"/>
        </w:rPr>
        <w:t xml:space="preserve"> sự gắn bó của nhân viên và ý định ứng tuyển của ứng viên</w:t>
      </w:r>
      <w:r w:rsidR="002D4A54" w:rsidRPr="00A323AC">
        <w:rPr>
          <w:rFonts w:ascii="Times New Roman" w:hAnsi="Times New Roman" w:cs="Times New Roman"/>
          <w:sz w:val="26"/>
          <w:szCs w:val="26"/>
        </w:rPr>
        <w:t xml:space="preserve"> là</w:t>
      </w:r>
      <w:r w:rsidR="00BE76DC" w:rsidRPr="00A323AC">
        <w:rPr>
          <w:rFonts w:ascii="Times New Roman" w:hAnsi="Times New Roman" w:cs="Times New Roman"/>
          <w:sz w:val="26"/>
          <w:szCs w:val="26"/>
        </w:rPr>
        <w:t xml:space="preserve"> </w:t>
      </w:r>
      <w:r w:rsidR="00040753" w:rsidRPr="00A323AC">
        <w:rPr>
          <w:rFonts w:ascii="Times New Roman" w:hAnsi="Times New Roman" w:cs="Times New Roman"/>
          <w:sz w:val="26"/>
          <w:szCs w:val="26"/>
        </w:rPr>
        <w:t xml:space="preserve">có mối </w:t>
      </w:r>
      <w:r w:rsidR="002D4A54" w:rsidRPr="00A323AC">
        <w:rPr>
          <w:rFonts w:ascii="Times New Roman" w:hAnsi="Times New Roman" w:cs="Times New Roman"/>
          <w:sz w:val="26"/>
          <w:szCs w:val="26"/>
        </w:rPr>
        <w:t>liên quan</w:t>
      </w:r>
      <w:r w:rsidR="00040753" w:rsidRPr="00A323AC">
        <w:rPr>
          <w:rFonts w:ascii="Times New Roman" w:hAnsi="Times New Roman" w:cs="Times New Roman"/>
          <w:sz w:val="26"/>
          <w:szCs w:val="26"/>
        </w:rPr>
        <w:t xml:space="preserve"> mật thiết và </w:t>
      </w:r>
      <w:r w:rsidR="00BE384E" w:rsidRPr="00A323AC">
        <w:rPr>
          <w:rFonts w:ascii="Times New Roman" w:hAnsi="Times New Roman" w:cs="Times New Roman"/>
          <w:sz w:val="26"/>
          <w:szCs w:val="26"/>
        </w:rPr>
        <w:t>có ý nghĩa</w:t>
      </w:r>
      <w:r w:rsidR="00797E9E" w:rsidRPr="00A323AC">
        <w:rPr>
          <w:rFonts w:ascii="Times New Roman" w:hAnsi="Times New Roman" w:cs="Times New Roman"/>
          <w:sz w:val="26"/>
          <w:szCs w:val="26"/>
        </w:rPr>
        <w:t xml:space="preserve"> rất</w:t>
      </w:r>
      <w:r w:rsidR="00BE384E" w:rsidRPr="00A323AC">
        <w:rPr>
          <w:rFonts w:ascii="Times New Roman" w:hAnsi="Times New Roman" w:cs="Times New Roman"/>
          <w:sz w:val="26"/>
          <w:szCs w:val="26"/>
        </w:rPr>
        <w:t xml:space="preserve"> quan trọng.</w:t>
      </w:r>
    </w:p>
    <w:p w14:paraId="3A81B297" w14:textId="43F44ADF" w:rsidR="00165094" w:rsidRPr="00A323AC" w:rsidRDefault="00D33E6D" w:rsidP="000B3439">
      <w:pPr>
        <w:spacing w:before="120" w:after="120" w:line="283" w:lineRule="auto"/>
        <w:ind w:firstLine="720"/>
        <w:jc w:val="both"/>
        <w:rPr>
          <w:rFonts w:ascii="Times New Roman" w:hAnsi="Times New Roman" w:cs="Times New Roman"/>
          <w:color w:val="000000" w:themeColor="text1"/>
          <w:sz w:val="26"/>
          <w:szCs w:val="26"/>
        </w:rPr>
      </w:pPr>
      <w:r w:rsidRPr="00A323AC">
        <w:rPr>
          <w:rFonts w:ascii="Times New Roman" w:hAnsi="Times New Roman" w:cs="Times New Roman"/>
          <w:color w:val="000000" w:themeColor="text1"/>
          <w:sz w:val="26"/>
          <w:szCs w:val="26"/>
        </w:rPr>
        <w:t>Vì hình ản</w:t>
      </w:r>
      <w:r w:rsidR="00C9472C" w:rsidRPr="00A323AC">
        <w:rPr>
          <w:rFonts w:ascii="Times New Roman" w:hAnsi="Times New Roman" w:cs="Times New Roman"/>
          <w:color w:val="000000" w:themeColor="text1"/>
          <w:sz w:val="26"/>
          <w:szCs w:val="26"/>
        </w:rPr>
        <w:t xml:space="preserve">h, sức hấp dẫn </w:t>
      </w:r>
      <w:r w:rsidRPr="00A323AC">
        <w:rPr>
          <w:rFonts w:ascii="Times New Roman" w:hAnsi="Times New Roman" w:cs="Times New Roman"/>
          <w:color w:val="000000" w:themeColor="text1"/>
          <w:sz w:val="26"/>
          <w:szCs w:val="26"/>
        </w:rPr>
        <w:t>thương hiệu nhà tuyển dụng đã được nghiên cứu là có ảnh hưởng đáng kể đến ý định ứng tuyển của ứng viên</w:t>
      </w:r>
      <w:r w:rsidR="007B7504" w:rsidRPr="00A323AC">
        <w:rPr>
          <w:rFonts w:ascii="Times New Roman" w:hAnsi="Times New Roman" w:cs="Times New Roman"/>
          <w:color w:val="000000" w:themeColor="text1"/>
          <w:sz w:val="26"/>
          <w:szCs w:val="26"/>
        </w:rPr>
        <w:t xml:space="preserve"> </w:t>
      </w:r>
      <w:r w:rsidR="00CF2C77" w:rsidRPr="00A323AC">
        <w:rPr>
          <w:rFonts w:ascii="Times New Roman" w:hAnsi="Times New Roman" w:cs="Times New Roman"/>
          <w:color w:val="000000" w:themeColor="text1"/>
          <w:sz w:val="26"/>
          <w:szCs w:val="26"/>
        </w:rPr>
        <w:t>[5; 16]</w:t>
      </w:r>
      <w:r w:rsidRPr="00A323AC">
        <w:rPr>
          <w:rFonts w:ascii="Times New Roman" w:hAnsi="Times New Roman" w:cs="Times New Roman"/>
          <w:color w:val="000000" w:themeColor="text1"/>
          <w:sz w:val="26"/>
          <w:szCs w:val="26"/>
        </w:rPr>
        <w:t xml:space="preserve">, do vậy </w:t>
      </w:r>
      <w:r w:rsidR="00940F64" w:rsidRPr="00A323AC">
        <w:rPr>
          <w:rFonts w:ascii="Times New Roman" w:hAnsi="Times New Roman" w:cs="Times New Roman"/>
          <w:color w:val="000000" w:themeColor="text1"/>
          <w:sz w:val="26"/>
          <w:szCs w:val="26"/>
        </w:rPr>
        <w:t>khám phá và đo lường</w:t>
      </w:r>
      <w:r w:rsidRPr="00A323AC">
        <w:rPr>
          <w:rFonts w:ascii="Times New Roman" w:hAnsi="Times New Roman" w:cs="Times New Roman"/>
          <w:color w:val="000000" w:themeColor="text1"/>
          <w:sz w:val="26"/>
          <w:szCs w:val="26"/>
        </w:rPr>
        <w:t xml:space="preserve"> các </w:t>
      </w:r>
      <w:r w:rsidR="004413ED" w:rsidRPr="00A323AC">
        <w:rPr>
          <w:rFonts w:ascii="Times New Roman" w:hAnsi="Times New Roman" w:cs="Times New Roman"/>
          <w:color w:val="000000" w:themeColor="text1"/>
          <w:sz w:val="26"/>
          <w:szCs w:val="26"/>
        </w:rPr>
        <w:t>yếu</w:t>
      </w:r>
      <w:r w:rsidRPr="00A323AC">
        <w:rPr>
          <w:rFonts w:ascii="Times New Roman" w:hAnsi="Times New Roman" w:cs="Times New Roman"/>
          <w:color w:val="000000" w:themeColor="text1"/>
          <w:sz w:val="26"/>
          <w:szCs w:val="26"/>
        </w:rPr>
        <w:t xml:space="preserve"> tố nào </w:t>
      </w:r>
      <w:r w:rsidR="00DB03A0" w:rsidRPr="00A323AC">
        <w:rPr>
          <w:rFonts w:ascii="Times New Roman" w:hAnsi="Times New Roman" w:cs="Times New Roman"/>
          <w:color w:val="000000" w:themeColor="text1"/>
          <w:sz w:val="26"/>
          <w:szCs w:val="26"/>
        </w:rPr>
        <w:t xml:space="preserve">của sức hấp dẫn thương hiệu nhà tuyển dụng </w:t>
      </w:r>
      <w:r w:rsidRPr="00A323AC">
        <w:rPr>
          <w:rFonts w:ascii="Times New Roman" w:hAnsi="Times New Roman" w:cs="Times New Roman"/>
          <w:color w:val="000000" w:themeColor="text1"/>
          <w:sz w:val="26"/>
          <w:szCs w:val="26"/>
        </w:rPr>
        <w:t>ảnh hưởng đến ý định ứng tuyển cũng đồng nghĩa với việc doanh nghiệp có thể xây dựng, kiểm soát được hình ảnh thương hiệu nhà tuyển dụng, qua đó</w:t>
      </w:r>
      <w:r w:rsidR="00DB03A0" w:rsidRPr="00A323AC">
        <w:rPr>
          <w:rFonts w:ascii="Times New Roman" w:hAnsi="Times New Roman" w:cs="Times New Roman"/>
          <w:color w:val="000000" w:themeColor="text1"/>
          <w:sz w:val="26"/>
          <w:szCs w:val="26"/>
        </w:rPr>
        <w:t xml:space="preserve"> thúc đẩy những hành vi </w:t>
      </w:r>
      <w:r w:rsidR="007F5750" w:rsidRPr="00A323AC">
        <w:rPr>
          <w:rFonts w:ascii="Times New Roman" w:hAnsi="Times New Roman" w:cs="Times New Roman"/>
          <w:color w:val="000000" w:themeColor="text1"/>
          <w:sz w:val="26"/>
          <w:szCs w:val="26"/>
        </w:rPr>
        <w:t>ý định ứng tuyển tích cực của các ứng viên tiềm năng</w:t>
      </w:r>
      <w:r w:rsidR="002D61B3" w:rsidRPr="00A323AC">
        <w:rPr>
          <w:rFonts w:ascii="Times New Roman" w:hAnsi="Times New Roman" w:cs="Times New Roman"/>
          <w:color w:val="000000" w:themeColor="text1"/>
          <w:sz w:val="26"/>
          <w:szCs w:val="26"/>
        </w:rPr>
        <w:t xml:space="preserve"> trong bối cảnh cạnh tranh để thu hút nhân tài</w:t>
      </w:r>
      <w:r w:rsidR="00D22FF7" w:rsidRPr="00A323AC">
        <w:rPr>
          <w:rFonts w:ascii="Times New Roman" w:hAnsi="Times New Roman" w:cs="Times New Roman"/>
          <w:color w:val="000000" w:themeColor="text1"/>
          <w:sz w:val="26"/>
          <w:szCs w:val="26"/>
        </w:rPr>
        <w:t xml:space="preserve"> có chất lượng và phù hợp với yêu cầu của doanh nghiệp.</w:t>
      </w:r>
    </w:p>
    <w:p w14:paraId="2EDF7599" w14:textId="77777777" w:rsidR="000B3439" w:rsidRPr="00A323AC" w:rsidRDefault="000B3439" w:rsidP="00BB28CD">
      <w:pPr>
        <w:spacing w:before="120" w:after="120" w:line="283" w:lineRule="auto"/>
        <w:jc w:val="both"/>
        <w:rPr>
          <w:rFonts w:ascii="Times New Roman" w:hAnsi="Times New Roman" w:cs="Times New Roman"/>
          <w:color w:val="000000" w:themeColor="text1"/>
          <w:sz w:val="26"/>
          <w:szCs w:val="26"/>
        </w:rPr>
      </w:pPr>
    </w:p>
    <w:p w14:paraId="60BEC7C0" w14:textId="7CCAD936" w:rsidR="00EB26D9" w:rsidRPr="00A323AC" w:rsidRDefault="007B17AD" w:rsidP="0095694D">
      <w:pPr>
        <w:spacing w:after="120" w:line="276" w:lineRule="auto"/>
        <w:jc w:val="both"/>
        <w:rPr>
          <w:rFonts w:ascii="Times New Roman" w:hAnsi="Times New Roman" w:cs="Times New Roman"/>
          <w:b/>
          <w:color w:val="000000" w:themeColor="text1"/>
          <w:sz w:val="26"/>
          <w:szCs w:val="26"/>
        </w:rPr>
      </w:pPr>
      <w:r w:rsidRPr="00A323AC">
        <w:rPr>
          <w:rFonts w:ascii="Times New Roman" w:hAnsi="Times New Roman" w:cs="Times New Roman"/>
          <w:b/>
          <w:color w:val="000000" w:themeColor="text1"/>
          <w:sz w:val="26"/>
          <w:szCs w:val="26"/>
        </w:rPr>
        <w:t xml:space="preserve">2. </w:t>
      </w:r>
      <w:r w:rsidR="00EB26D9" w:rsidRPr="00A323AC">
        <w:rPr>
          <w:rFonts w:ascii="Times New Roman" w:hAnsi="Times New Roman" w:cs="Times New Roman"/>
          <w:b/>
          <w:color w:val="000000" w:themeColor="text1"/>
          <w:sz w:val="26"/>
          <w:szCs w:val="26"/>
        </w:rPr>
        <w:t>CƠ SỞ LÝ THUYẾT VÀ MÔ HÌNH NGHIÊN CỨU</w:t>
      </w:r>
    </w:p>
    <w:p w14:paraId="7687B2F5" w14:textId="3E52228C" w:rsidR="00C40874" w:rsidRPr="00A323AC" w:rsidRDefault="002F4244" w:rsidP="00374CE9">
      <w:pPr>
        <w:spacing w:before="120" w:after="120" w:line="283" w:lineRule="auto"/>
        <w:ind w:firstLine="720"/>
        <w:jc w:val="both"/>
        <w:rPr>
          <w:rFonts w:ascii="Times New Roman" w:hAnsi="Times New Roman" w:cs="Times New Roman"/>
          <w:iCs/>
          <w:color w:val="000000" w:themeColor="text1"/>
          <w:sz w:val="26"/>
          <w:szCs w:val="26"/>
        </w:rPr>
      </w:pPr>
      <w:r w:rsidRPr="00A323AC">
        <w:rPr>
          <w:rFonts w:ascii="Times New Roman" w:hAnsi="Times New Roman" w:cs="Times New Roman"/>
          <w:iCs/>
          <w:color w:val="000000" w:themeColor="text1"/>
          <w:sz w:val="26"/>
          <w:szCs w:val="26"/>
        </w:rPr>
        <w:t>Trên thế giới</w:t>
      </w:r>
      <w:r w:rsidR="00617F8F" w:rsidRPr="00A323AC">
        <w:rPr>
          <w:rFonts w:ascii="Times New Roman" w:hAnsi="Times New Roman" w:cs="Times New Roman"/>
          <w:iCs/>
          <w:color w:val="000000" w:themeColor="text1"/>
          <w:sz w:val="26"/>
          <w:szCs w:val="26"/>
        </w:rPr>
        <w:t xml:space="preserve"> và Việt Nam</w:t>
      </w:r>
      <w:r w:rsidRPr="00A323AC">
        <w:rPr>
          <w:rFonts w:ascii="Times New Roman" w:hAnsi="Times New Roman" w:cs="Times New Roman"/>
          <w:iCs/>
          <w:color w:val="000000" w:themeColor="text1"/>
          <w:sz w:val="26"/>
          <w:szCs w:val="26"/>
        </w:rPr>
        <w:t xml:space="preserve"> có nhiều nghiên cứu về sức hấp dẫn của thương hiệu nhà tuyển dụng và ý định ứng tuyển ở các lĩnh vực khác nhau. Các kết quả nghiên cứu về sức hấp dẫn của thương hiệu nhà tuyển dụng ra đời theo thời gian và hầu hết đều </w:t>
      </w:r>
      <w:r w:rsidR="00C66927" w:rsidRPr="00A323AC">
        <w:rPr>
          <w:rFonts w:ascii="Times New Roman" w:hAnsi="Times New Roman" w:cs="Times New Roman"/>
          <w:iCs/>
          <w:color w:val="000000" w:themeColor="text1"/>
          <w:sz w:val="26"/>
          <w:szCs w:val="26"/>
        </w:rPr>
        <w:t>chỉ ra</w:t>
      </w:r>
      <w:r w:rsidRPr="00A323AC">
        <w:rPr>
          <w:rFonts w:ascii="Times New Roman" w:hAnsi="Times New Roman" w:cs="Times New Roman"/>
          <w:iCs/>
          <w:color w:val="000000" w:themeColor="text1"/>
          <w:sz w:val="26"/>
          <w:szCs w:val="26"/>
        </w:rPr>
        <w:t xml:space="preserve"> mối quan hệ</w:t>
      </w:r>
      <w:r w:rsidR="00C66927" w:rsidRPr="00A323AC">
        <w:rPr>
          <w:rFonts w:ascii="Times New Roman" w:hAnsi="Times New Roman" w:cs="Times New Roman"/>
          <w:iCs/>
          <w:color w:val="000000" w:themeColor="text1"/>
          <w:sz w:val="26"/>
          <w:szCs w:val="26"/>
        </w:rPr>
        <w:t xml:space="preserve"> và mức độ</w:t>
      </w:r>
      <w:r w:rsidRPr="00A323AC">
        <w:rPr>
          <w:rFonts w:ascii="Times New Roman" w:hAnsi="Times New Roman" w:cs="Times New Roman"/>
          <w:iCs/>
          <w:color w:val="000000" w:themeColor="text1"/>
          <w:sz w:val="26"/>
          <w:szCs w:val="26"/>
        </w:rPr>
        <w:t xml:space="preserve"> ảnh hưởng tích cực giữa sức hấp dẫn của thương hiệu nhà tuyển dụng đến ý định ứng tuyển của ứng viên</w:t>
      </w:r>
      <w:r w:rsidR="00C66927" w:rsidRPr="00A323AC">
        <w:rPr>
          <w:rFonts w:ascii="Times New Roman" w:hAnsi="Times New Roman" w:cs="Times New Roman"/>
          <w:iCs/>
          <w:color w:val="000000" w:themeColor="text1"/>
          <w:sz w:val="26"/>
          <w:szCs w:val="26"/>
        </w:rPr>
        <w:t xml:space="preserve">, </w:t>
      </w:r>
      <w:r w:rsidR="00C40874" w:rsidRPr="00A323AC">
        <w:rPr>
          <w:rFonts w:ascii="Times New Roman" w:hAnsi="Times New Roman" w:cs="Times New Roman"/>
          <w:sz w:val="26"/>
          <w:szCs w:val="26"/>
        </w:rPr>
        <w:t xml:space="preserve">thông qua các yếu tố được </w:t>
      </w:r>
      <w:r w:rsidR="00C66927" w:rsidRPr="00A323AC">
        <w:rPr>
          <w:rFonts w:ascii="Times New Roman" w:hAnsi="Times New Roman" w:cs="Times New Roman"/>
          <w:sz w:val="26"/>
          <w:szCs w:val="26"/>
        </w:rPr>
        <w:t xml:space="preserve">nhóm </w:t>
      </w:r>
      <w:r w:rsidR="00C40874" w:rsidRPr="00A323AC">
        <w:rPr>
          <w:rFonts w:ascii="Times New Roman" w:hAnsi="Times New Roman" w:cs="Times New Roman"/>
          <w:sz w:val="26"/>
          <w:szCs w:val="26"/>
        </w:rPr>
        <w:t>tác giả tổng hợp chi tiết như sau:</w:t>
      </w:r>
    </w:p>
    <w:p w14:paraId="4EE959A3" w14:textId="31CCDFD9" w:rsidR="00C40874" w:rsidRPr="00A323AC" w:rsidRDefault="00C40874" w:rsidP="00C40874">
      <w:pPr>
        <w:pStyle w:val="Caption"/>
      </w:pPr>
      <w:bookmarkStart w:id="1" w:name="_Toc533521372"/>
      <w:r w:rsidRPr="00A323AC">
        <w:t xml:space="preserve">Bảng </w:t>
      </w:r>
      <w:r w:rsidR="00B53B97" w:rsidRPr="00A323AC">
        <w:rPr>
          <w:noProof/>
        </w:rPr>
        <w:t>1:</w:t>
      </w:r>
      <w:r w:rsidRPr="00A323AC">
        <w:t xml:space="preserve"> Tổng hợp các yếu tố của sức hấp dẫn thương hiệu nhà tuyển dụng ảnh hưởng đến ý định ứng tuyển</w:t>
      </w:r>
      <w:bookmarkEnd w:id="1"/>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1425"/>
        <w:gridCol w:w="990"/>
        <w:gridCol w:w="1043"/>
        <w:gridCol w:w="1123"/>
        <w:gridCol w:w="856"/>
        <w:gridCol w:w="939"/>
      </w:tblGrid>
      <w:tr w:rsidR="00C40874" w:rsidRPr="00A323AC" w14:paraId="153CA61B" w14:textId="77777777" w:rsidTr="00203B0C">
        <w:tc>
          <w:tcPr>
            <w:tcW w:w="3106" w:type="dxa"/>
            <w:vMerge w:val="restart"/>
            <w:vAlign w:val="center"/>
          </w:tcPr>
          <w:p w14:paraId="6920AD23" w14:textId="77777777" w:rsidR="00C40874" w:rsidRPr="00A323AC" w:rsidRDefault="00C40874" w:rsidP="00203B0C">
            <w:pPr>
              <w:spacing w:after="0" w:line="240" w:lineRule="auto"/>
              <w:rPr>
                <w:rFonts w:ascii="Times New Roman" w:hAnsi="Times New Roman" w:cs="Times New Roman"/>
              </w:rPr>
            </w:pPr>
            <w:r w:rsidRPr="00A323AC">
              <w:rPr>
                <w:rFonts w:ascii="Times New Roman" w:hAnsi="Times New Roman" w:cs="Times New Roman"/>
                <w:b/>
                <w:sz w:val="24"/>
                <w:szCs w:val="24"/>
              </w:rPr>
              <w:t>Yếu tố của sức hấp dẫn thương hiệu nhà tuyển dụng</w:t>
            </w:r>
          </w:p>
        </w:tc>
        <w:tc>
          <w:tcPr>
            <w:tcW w:w="1425" w:type="dxa"/>
            <w:vAlign w:val="center"/>
          </w:tcPr>
          <w:p w14:paraId="259EF946" w14:textId="77777777" w:rsidR="00C40874" w:rsidRPr="00A323AC" w:rsidRDefault="00C40874" w:rsidP="00203B0C">
            <w:pPr>
              <w:spacing w:after="0" w:line="240" w:lineRule="auto"/>
              <w:jc w:val="center"/>
              <w:rPr>
                <w:rFonts w:ascii="Times New Roman" w:hAnsi="Times New Roman" w:cs="Times New Roman"/>
              </w:rPr>
            </w:pPr>
            <w:r w:rsidRPr="00A323AC">
              <w:rPr>
                <w:rFonts w:ascii="Times New Roman" w:hAnsi="Times New Roman" w:cs="Times New Roman"/>
                <w:b/>
                <w:sz w:val="24"/>
                <w:szCs w:val="24"/>
              </w:rPr>
              <w:t>Nghiên cứu trong nước</w:t>
            </w:r>
          </w:p>
        </w:tc>
        <w:tc>
          <w:tcPr>
            <w:tcW w:w="4951" w:type="dxa"/>
            <w:gridSpan w:val="5"/>
            <w:vAlign w:val="center"/>
          </w:tcPr>
          <w:p w14:paraId="5ECDB8F0" w14:textId="77777777" w:rsidR="00C40874" w:rsidRPr="00A323AC" w:rsidRDefault="00C40874" w:rsidP="00203B0C">
            <w:pPr>
              <w:spacing w:after="0" w:line="240" w:lineRule="auto"/>
              <w:jc w:val="center"/>
              <w:rPr>
                <w:rFonts w:ascii="Times New Roman" w:hAnsi="Times New Roman" w:cs="Times New Roman"/>
              </w:rPr>
            </w:pPr>
            <w:r w:rsidRPr="00A323AC">
              <w:rPr>
                <w:rFonts w:ascii="Times New Roman" w:hAnsi="Times New Roman" w:cs="Times New Roman"/>
                <w:b/>
                <w:sz w:val="24"/>
                <w:szCs w:val="24"/>
              </w:rPr>
              <w:t>Nghiên cứu ngoài nước</w:t>
            </w:r>
          </w:p>
        </w:tc>
      </w:tr>
      <w:tr w:rsidR="00C40874" w:rsidRPr="00A323AC" w14:paraId="5E16F7B6" w14:textId="77777777" w:rsidTr="00203B0C">
        <w:tc>
          <w:tcPr>
            <w:tcW w:w="3106" w:type="dxa"/>
            <w:vMerge/>
            <w:vAlign w:val="center"/>
          </w:tcPr>
          <w:p w14:paraId="52BD2842" w14:textId="77777777" w:rsidR="00C40874" w:rsidRPr="00A323AC" w:rsidRDefault="00C40874" w:rsidP="00203B0C">
            <w:pPr>
              <w:spacing w:after="0" w:line="240" w:lineRule="auto"/>
              <w:rPr>
                <w:rFonts w:ascii="Times New Roman" w:hAnsi="Times New Roman" w:cs="Times New Roman"/>
              </w:rPr>
            </w:pPr>
          </w:p>
        </w:tc>
        <w:tc>
          <w:tcPr>
            <w:tcW w:w="1425" w:type="dxa"/>
            <w:vAlign w:val="center"/>
          </w:tcPr>
          <w:p w14:paraId="3DBE4CA2" w14:textId="429FF4F9" w:rsidR="00C40874" w:rsidRPr="00A323AC" w:rsidRDefault="00C40874" w:rsidP="00203B0C">
            <w:pPr>
              <w:spacing w:after="0" w:line="240" w:lineRule="auto"/>
              <w:jc w:val="center"/>
              <w:rPr>
                <w:rFonts w:ascii="Times New Roman" w:hAnsi="Times New Roman" w:cs="Times New Roman"/>
              </w:rPr>
            </w:pPr>
            <w:r w:rsidRPr="00A323AC">
              <w:rPr>
                <w:rFonts w:ascii="Times New Roman" w:hAnsi="Times New Roman" w:cs="Times New Roman"/>
                <w:sz w:val="24"/>
                <w:szCs w:val="24"/>
              </w:rPr>
              <w:t xml:space="preserve">Trần Hà Uyên Thi và Phan Thị Thanh Thủy </w:t>
            </w:r>
            <w:r w:rsidR="00374CE9" w:rsidRPr="00A323AC">
              <w:rPr>
                <w:rFonts w:ascii="Times New Roman" w:hAnsi="Times New Roman" w:cs="Times New Roman"/>
                <w:sz w:val="24"/>
                <w:szCs w:val="24"/>
              </w:rPr>
              <w:t>[22]</w:t>
            </w:r>
          </w:p>
        </w:tc>
        <w:tc>
          <w:tcPr>
            <w:tcW w:w="990" w:type="dxa"/>
            <w:vAlign w:val="center"/>
          </w:tcPr>
          <w:p w14:paraId="488EC8D4" w14:textId="2C407A82" w:rsidR="00C40874" w:rsidRPr="00A323AC" w:rsidRDefault="00C40874" w:rsidP="00203B0C">
            <w:pPr>
              <w:spacing w:after="0" w:line="240" w:lineRule="auto"/>
              <w:jc w:val="center"/>
              <w:rPr>
                <w:rFonts w:ascii="Times New Roman" w:hAnsi="Times New Roman" w:cs="Times New Roman"/>
              </w:rPr>
            </w:pPr>
            <w:r w:rsidRPr="00A323AC">
              <w:rPr>
                <w:rFonts w:ascii="Times New Roman" w:hAnsi="Times New Roman" w:cs="Times New Roman"/>
                <w:sz w:val="24"/>
                <w:szCs w:val="24"/>
              </w:rPr>
              <w:t xml:space="preserve">Berthon và cộng sự </w:t>
            </w:r>
            <w:r w:rsidR="00B007E6" w:rsidRPr="00A323AC">
              <w:rPr>
                <w:rFonts w:ascii="Times New Roman" w:hAnsi="Times New Roman" w:cs="Times New Roman"/>
                <w:sz w:val="24"/>
                <w:szCs w:val="24"/>
              </w:rPr>
              <w:t>[6]</w:t>
            </w:r>
          </w:p>
        </w:tc>
        <w:tc>
          <w:tcPr>
            <w:tcW w:w="1043" w:type="dxa"/>
            <w:vAlign w:val="center"/>
          </w:tcPr>
          <w:p w14:paraId="28BB4F06" w14:textId="53792D3F" w:rsidR="00C40874" w:rsidRPr="00A323AC" w:rsidRDefault="00C40874" w:rsidP="00203B0C">
            <w:pPr>
              <w:spacing w:after="0" w:line="240" w:lineRule="auto"/>
              <w:jc w:val="center"/>
              <w:rPr>
                <w:rFonts w:ascii="Times New Roman" w:hAnsi="Times New Roman" w:cs="Times New Roman"/>
              </w:rPr>
            </w:pPr>
            <w:r w:rsidRPr="00A323AC">
              <w:rPr>
                <w:rFonts w:ascii="Times New Roman" w:hAnsi="Times New Roman" w:cs="Times New Roman"/>
                <w:sz w:val="24"/>
                <w:szCs w:val="24"/>
              </w:rPr>
              <w:t xml:space="preserve">Alniacik và Alniacik </w:t>
            </w:r>
            <w:r w:rsidR="00B007E6" w:rsidRPr="00A323AC">
              <w:rPr>
                <w:rFonts w:ascii="Times New Roman" w:hAnsi="Times New Roman" w:cs="Times New Roman"/>
                <w:sz w:val="24"/>
                <w:szCs w:val="24"/>
              </w:rPr>
              <w:t>[1]</w:t>
            </w:r>
          </w:p>
        </w:tc>
        <w:tc>
          <w:tcPr>
            <w:tcW w:w="1123" w:type="dxa"/>
            <w:vAlign w:val="center"/>
          </w:tcPr>
          <w:p w14:paraId="34D36323" w14:textId="5890FECD" w:rsidR="00C40874" w:rsidRPr="00A323AC" w:rsidRDefault="00C40874" w:rsidP="00203B0C">
            <w:pPr>
              <w:spacing w:after="0" w:line="240" w:lineRule="auto"/>
              <w:jc w:val="center"/>
              <w:rPr>
                <w:rFonts w:ascii="Times New Roman" w:hAnsi="Times New Roman" w:cs="Times New Roman"/>
              </w:rPr>
            </w:pPr>
            <w:r w:rsidRPr="00A323AC">
              <w:rPr>
                <w:rFonts w:ascii="Times New Roman" w:hAnsi="Times New Roman" w:cs="Times New Roman"/>
                <w:sz w:val="24"/>
                <w:szCs w:val="24"/>
              </w:rPr>
              <w:t xml:space="preserve">Sivertzen và cộng sự </w:t>
            </w:r>
            <w:r w:rsidR="00B007E6" w:rsidRPr="00A323AC">
              <w:rPr>
                <w:rFonts w:ascii="Times New Roman" w:hAnsi="Times New Roman" w:cs="Times New Roman"/>
                <w:sz w:val="24"/>
                <w:szCs w:val="24"/>
              </w:rPr>
              <w:t>[18]</w:t>
            </w:r>
          </w:p>
        </w:tc>
        <w:tc>
          <w:tcPr>
            <w:tcW w:w="856" w:type="dxa"/>
            <w:vAlign w:val="center"/>
          </w:tcPr>
          <w:p w14:paraId="2C8EF3E8" w14:textId="44C2F5E3" w:rsidR="00C40874" w:rsidRPr="00A323AC" w:rsidRDefault="00C40874" w:rsidP="00203B0C">
            <w:pPr>
              <w:spacing w:after="0" w:line="240" w:lineRule="auto"/>
              <w:jc w:val="center"/>
              <w:rPr>
                <w:rFonts w:ascii="Times New Roman" w:hAnsi="Times New Roman" w:cs="Times New Roman"/>
              </w:rPr>
            </w:pPr>
            <w:r w:rsidRPr="00A323AC">
              <w:rPr>
                <w:rFonts w:ascii="Times New Roman" w:hAnsi="Times New Roman" w:cs="Times New Roman"/>
                <w:sz w:val="24"/>
                <w:szCs w:val="24"/>
              </w:rPr>
              <w:t xml:space="preserve">Saini và cộng sự </w:t>
            </w:r>
            <w:r w:rsidR="00B007E6" w:rsidRPr="00A323AC">
              <w:rPr>
                <w:rFonts w:ascii="Times New Roman" w:hAnsi="Times New Roman" w:cs="Times New Roman"/>
                <w:sz w:val="24"/>
                <w:szCs w:val="24"/>
              </w:rPr>
              <w:t>[16]</w:t>
            </w:r>
          </w:p>
        </w:tc>
        <w:tc>
          <w:tcPr>
            <w:tcW w:w="939" w:type="dxa"/>
            <w:vAlign w:val="center"/>
          </w:tcPr>
          <w:p w14:paraId="032FDBFC" w14:textId="36BFFC20" w:rsidR="00C40874" w:rsidRPr="00A323AC" w:rsidRDefault="00C40874" w:rsidP="00203B0C">
            <w:pPr>
              <w:spacing w:after="0" w:line="240" w:lineRule="auto"/>
              <w:jc w:val="center"/>
              <w:rPr>
                <w:rFonts w:ascii="Times New Roman" w:hAnsi="Times New Roman" w:cs="Times New Roman"/>
              </w:rPr>
            </w:pPr>
            <w:r w:rsidRPr="00A323AC">
              <w:rPr>
                <w:rFonts w:ascii="Times New Roman" w:hAnsi="Times New Roman" w:cs="Times New Roman"/>
                <w:sz w:val="24"/>
                <w:szCs w:val="24"/>
              </w:rPr>
              <w:t xml:space="preserve">Cheng và cộng sự </w:t>
            </w:r>
            <w:r w:rsidR="00B007E6" w:rsidRPr="00A323AC">
              <w:rPr>
                <w:rFonts w:ascii="Times New Roman" w:hAnsi="Times New Roman" w:cs="Times New Roman"/>
                <w:sz w:val="24"/>
                <w:szCs w:val="24"/>
              </w:rPr>
              <w:t>[8]</w:t>
            </w:r>
          </w:p>
        </w:tc>
      </w:tr>
      <w:tr w:rsidR="00C40874" w:rsidRPr="00A323AC" w14:paraId="4995AA2D" w14:textId="77777777" w:rsidTr="00203B0C">
        <w:tc>
          <w:tcPr>
            <w:tcW w:w="3106" w:type="dxa"/>
            <w:vAlign w:val="center"/>
          </w:tcPr>
          <w:p w14:paraId="3229DE8E" w14:textId="77777777" w:rsidR="00C40874" w:rsidRPr="00A323AC" w:rsidRDefault="00C40874" w:rsidP="00203B0C">
            <w:pPr>
              <w:spacing w:after="0" w:line="240" w:lineRule="auto"/>
              <w:rPr>
                <w:rFonts w:ascii="Times New Roman" w:hAnsi="Times New Roman" w:cs="Times New Roman"/>
              </w:rPr>
            </w:pPr>
            <w:r w:rsidRPr="00A323AC">
              <w:rPr>
                <w:rFonts w:ascii="Times New Roman" w:hAnsi="Times New Roman" w:cs="Times New Roman"/>
                <w:sz w:val="24"/>
                <w:szCs w:val="24"/>
              </w:rPr>
              <w:t>Tính thú vị của công việc</w:t>
            </w:r>
          </w:p>
        </w:tc>
        <w:tc>
          <w:tcPr>
            <w:tcW w:w="1425" w:type="dxa"/>
            <w:vAlign w:val="center"/>
          </w:tcPr>
          <w:p w14:paraId="0B4BCB7A" w14:textId="77777777" w:rsidR="00C40874" w:rsidRPr="00A323AC" w:rsidRDefault="00C40874" w:rsidP="00203B0C">
            <w:pPr>
              <w:spacing w:after="0" w:line="240" w:lineRule="auto"/>
              <w:jc w:val="center"/>
              <w:rPr>
                <w:rFonts w:ascii="Times New Roman" w:hAnsi="Times New Roman" w:cs="Times New Roman"/>
              </w:rPr>
            </w:pPr>
            <w:r w:rsidRPr="00A323AC">
              <w:rPr>
                <w:rFonts w:ascii="Times New Roman" w:hAnsi="Times New Roman" w:cs="Times New Roman"/>
                <w:sz w:val="24"/>
                <w:szCs w:val="24"/>
              </w:rPr>
              <w:t>X</w:t>
            </w:r>
          </w:p>
        </w:tc>
        <w:tc>
          <w:tcPr>
            <w:tcW w:w="990" w:type="dxa"/>
            <w:vAlign w:val="center"/>
          </w:tcPr>
          <w:p w14:paraId="75C9AB48" w14:textId="77777777" w:rsidR="00C40874" w:rsidRPr="00A323AC" w:rsidRDefault="00C40874" w:rsidP="00203B0C">
            <w:pPr>
              <w:spacing w:after="0" w:line="240" w:lineRule="auto"/>
              <w:jc w:val="center"/>
              <w:rPr>
                <w:rFonts w:ascii="Times New Roman" w:hAnsi="Times New Roman" w:cs="Times New Roman"/>
              </w:rPr>
            </w:pPr>
            <w:r w:rsidRPr="00A323AC">
              <w:rPr>
                <w:rFonts w:ascii="Times New Roman" w:hAnsi="Times New Roman" w:cs="Times New Roman"/>
                <w:sz w:val="24"/>
                <w:szCs w:val="24"/>
              </w:rPr>
              <w:t>X</w:t>
            </w:r>
          </w:p>
        </w:tc>
        <w:tc>
          <w:tcPr>
            <w:tcW w:w="1043" w:type="dxa"/>
            <w:vAlign w:val="center"/>
          </w:tcPr>
          <w:p w14:paraId="54BCF08D" w14:textId="77777777" w:rsidR="00C40874" w:rsidRPr="00A323AC" w:rsidRDefault="00C40874" w:rsidP="00203B0C">
            <w:pPr>
              <w:spacing w:after="0" w:line="240" w:lineRule="auto"/>
              <w:jc w:val="center"/>
              <w:rPr>
                <w:rFonts w:ascii="Times New Roman" w:hAnsi="Times New Roman" w:cs="Times New Roman"/>
              </w:rPr>
            </w:pPr>
          </w:p>
        </w:tc>
        <w:tc>
          <w:tcPr>
            <w:tcW w:w="1123" w:type="dxa"/>
            <w:vAlign w:val="center"/>
          </w:tcPr>
          <w:p w14:paraId="6F6533C0" w14:textId="77777777" w:rsidR="00C40874" w:rsidRPr="00A323AC" w:rsidRDefault="00C40874" w:rsidP="00203B0C">
            <w:pPr>
              <w:spacing w:after="0" w:line="240" w:lineRule="auto"/>
              <w:jc w:val="center"/>
              <w:rPr>
                <w:rFonts w:ascii="Times New Roman" w:hAnsi="Times New Roman" w:cs="Times New Roman"/>
              </w:rPr>
            </w:pPr>
          </w:p>
        </w:tc>
        <w:tc>
          <w:tcPr>
            <w:tcW w:w="856" w:type="dxa"/>
            <w:vAlign w:val="center"/>
          </w:tcPr>
          <w:p w14:paraId="187F477C" w14:textId="77777777" w:rsidR="00C40874" w:rsidRPr="00A323AC" w:rsidRDefault="00C40874" w:rsidP="00203B0C">
            <w:pPr>
              <w:spacing w:after="0" w:line="240" w:lineRule="auto"/>
              <w:jc w:val="center"/>
              <w:rPr>
                <w:rFonts w:ascii="Times New Roman" w:hAnsi="Times New Roman" w:cs="Times New Roman"/>
              </w:rPr>
            </w:pPr>
            <w:r w:rsidRPr="00A323AC">
              <w:rPr>
                <w:rFonts w:ascii="Times New Roman" w:hAnsi="Times New Roman" w:cs="Times New Roman"/>
                <w:sz w:val="24"/>
                <w:szCs w:val="24"/>
              </w:rPr>
              <w:t>X</w:t>
            </w:r>
          </w:p>
        </w:tc>
        <w:tc>
          <w:tcPr>
            <w:tcW w:w="939" w:type="dxa"/>
            <w:vAlign w:val="center"/>
          </w:tcPr>
          <w:p w14:paraId="65E627E7" w14:textId="77777777" w:rsidR="00C40874" w:rsidRPr="00A323AC" w:rsidRDefault="00C40874" w:rsidP="00203B0C">
            <w:pPr>
              <w:spacing w:after="0" w:line="240" w:lineRule="auto"/>
              <w:jc w:val="center"/>
              <w:rPr>
                <w:rFonts w:ascii="Times New Roman" w:hAnsi="Times New Roman" w:cs="Times New Roman"/>
              </w:rPr>
            </w:pPr>
            <w:r w:rsidRPr="00A323AC">
              <w:rPr>
                <w:rFonts w:ascii="Times New Roman" w:hAnsi="Times New Roman" w:cs="Times New Roman"/>
                <w:sz w:val="24"/>
                <w:szCs w:val="24"/>
              </w:rPr>
              <w:t>X</w:t>
            </w:r>
          </w:p>
        </w:tc>
      </w:tr>
      <w:tr w:rsidR="00C40874" w:rsidRPr="00A323AC" w14:paraId="7C7985C8" w14:textId="77777777" w:rsidTr="00203B0C">
        <w:tc>
          <w:tcPr>
            <w:tcW w:w="3106" w:type="dxa"/>
            <w:vAlign w:val="center"/>
          </w:tcPr>
          <w:p w14:paraId="0DAE5159" w14:textId="77777777" w:rsidR="00C40874" w:rsidRPr="00A323AC" w:rsidRDefault="00C40874" w:rsidP="00203B0C">
            <w:pPr>
              <w:spacing w:after="0" w:line="240" w:lineRule="auto"/>
              <w:rPr>
                <w:rFonts w:ascii="Times New Roman" w:hAnsi="Times New Roman" w:cs="Times New Roman"/>
              </w:rPr>
            </w:pPr>
            <w:r w:rsidRPr="00A323AC">
              <w:rPr>
                <w:rFonts w:ascii="Times New Roman" w:hAnsi="Times New Roman" w:cs="Times New Roman"/>
                <w:sz w:val="24"/>
                <w:szCs w:val="24"/>
              </w:rPr>
              <w:t>Mối quan hệ với đồng nghiệp</w:t>
            </w:r>
          </w:p>
        </w:tc>
        <w:tc>
          <w:tcPr>
            <w:tcW w:w="1425" w:type="dxa"/>
            <w:vAlign w:val="center"/>
          </w:tcPr>
          <w:p w14:paraId="7373845E" w14:textId="77777777" w:rsidR="00C40874" w:rsidRPr="00A323AC" w:rsidRDefault="00C40874" w:rsidP="00203B0C">
            <w:pPr>
              <w:spacing w:after="0" w:line="240" w:lineRule="auto"/>
              <w:jc w:val="center"/>
              <w:rPr>
                <w:rFonts w:ascii="Times New Roman" w:hAnsi="Times New Roman" w:cs="Times New Roman"/>
              </w:rPr>
            </w:pPr>
            <w:r w:rsidRPr="00A323AC">
              <w:rPr>
                <w:rFonts w:ascii="Times New Roman" w:hAnsi="Times New Roman" w:cs="Times New Roman"/>
                <w:sz w:val="24"/>
                <w:szCs w:val="24"/>
              </w:rPr>
              <w:t>X</w:t>
            </w:r>
          </w:p>
        </w:tc>
        <w:tc>
          <w:tcPr>
            <w:tcW w:w="990" w:type="dxa"/>
            <w:vAlign w:val="center"/>
          </w:tcPr>
          <w:p w14:paraId="31A9FD77" w14:textId="77777777" w:rsidR="00C40874" w:rsidRPr="00A323AC" w:rsidRDefault="00C40874" w:rsidP="00203B0C">
            <w:pPr>
              <w:spacing w:after="0" w:line="240" w:lineRule="auto"/>
              <w:jc w:val="center"/>
              <w:rPr>
                <w:rFonts w:ascii="Times New Roman" w:hAnsi="Times New Roman" w:cs="Times New Roman"/>
              </w:rPr>
            </w:pPr>
            <w:r w:rsidRPr="00A323AC">
              <w:rPr>
                <w:rFonts w:ascii="Times New Roman" w:hAnsi="Times New Roman" w:cs="Times New Roman"/>
                <w:sz w:val="24"/>
                <w:szCs w:val="24"/>
              </w:rPr>
              <w:t>X</w:t>
            </w:r>
          </w:p>
        </w:tc>
        <w:tc>
          <w:tcPr>
            <w:tcW w:w="1043" w:type="dxa"/>
            <w:vAlign w:val="center"/>
          </w:tcPr>
          <w:p w14:paraId="616D86AF" w14:textId="77777777" w:rsidR="00C40874" w:rsidRPr="00A323AC" w:rsidRDefault="00C40874" w:rsidP="00203B0C">
            <w:pPr>
              <w:spacing w:after="0" w:line="240" w:lineRule="auto"/>
              <w:jc w:val="center"/>
              <w:rPr>
                <w:rFonts w:ascii="Times New Roman" w:hAnsi="Times New Roman" w:cs="Times New Roman"/>
              </w:rPr>
            </w:pPr>
            <w:r w:rsidRPr="00A323AC">
              <w:rPr>
                <w:rFonts w:ascii="Times New Roman" w:hAnsi="Times New Roman" w:cs="Times New Roman"/>
                <w:sz w:val="24"/>
                <w:szCs w:val="24"/>
              </w:rPr>
              <w:t>X</w:t>
            </w:r>
          </w:p>
        </w:tc>
        <w:tc>
          <w:tcPr>
            <w:tcW w:w="1123" w:type="dxa"/>
            <w:vAlign w:val="center"/>
          </w:tcPr>
          <w:p w14:paraId="41D4DA37" w14:textId="77777777" w:rsidR="00C40874" w:rsidRPr="00A323AC" w:rsidRDefault="00C40874" w:rsidP="00203B0C">
            <w:pPr>
              <w:spacing w:after="0" w:line="240" w:lineRule="auto"/>
              <w:jc w:val="center"/>
              <w:rPr>
                <w:rFonts w:ascii="Times New Roman" w:hAnsi="Times New Roman" w:cs="Times New Roman"/>
              </w:rPr>
            </w:pPr>
          </w:p>
        </w:tc>
        <w:tc>
          <w:tcPr>
            <w:tcW w:w="856" w:type="dxa"/>
            <w:vAlign w:val="center"/>
          </w:tcPr>
          <w:p w14:paraId="1DC44660" w14:textId="77777777" w:rsidR="00C40874" w:rsidRPr="00A323AC" w:rsidRDefault="00C40874" w:rsidP="00203B0C">
            <w:pPr>
              <w:spacing w:after="0" w:line="240" w:lineRule="auto"/>
              <w:jc w:val="center"/>
              <w:rPr>
                <w:rFonts w:ascii="Times New Roman" w:hAnsi="Times New Roman" w:cs="Times New Roman"/>
              </w:rPr>
            </w:pPr>
            <w:r w:rsidRPr="00A323AC">
              <w:rPr>
                <w:rFonts w:ascii="Times New Roman" w:hAnsi="Times New Roman" w:cs="Times New Roman"/>
                <w:sz w:val="24"/>
                <w:szCs w:val="24"/>
              </w:rPr>
              <w:t>X</w:t>
            </w:r>
          </w:p>
        </w:tc>
        <w:tc>
          <w:tcPr>
            <w:tcW w:w="939" w:type="dxa"/>
            <w:vAlign w:val="center"/>
          </w:tcPr>
          <w:p w14:paraId="0DCC94EA" w14:textId="77777777" w:rsidR="00C40874" w:rsidRPr="00A323AC" w:rsidRDefault="00C40874" w:rsidP="00203B0C">
            <w:pPr>
              <w:spacing w:after="0" w:line="240" w:lineRule="auto"/>
              <w:jc w:val="center"/>
              <w:rPr>
                <w:rFonts w:ascii="Times New Roman" w:hAnsi="Times New Roman" w:cs="Times New Roman"/>
              </w:rPr>
            </w:pPr>
            <w:r w:rsidRPr="00A323AC">
              <w:rPr>
                <w:rFonts w:ascii="Times New Roman" w:hAnsi="Times New Roman" w:cs="Times New Roman"/>
                <w:sz w:val="24"/>
                <w:szCs w:val="24"/>
              </w:rPr>
              <w:t>X</w:t>
            </w:r>
          </w:p>
        </w:tc>
      </w:tr>
      <w:tr w:rsidR="00C40874" w:rsidRPr="00A323AC" w14:paraId="4394F5F3" w14:textId="77777777" w:rsidTr="00203B0C">
        <w:tc>
          <w:tcPr>
            <w:tcW w:w="3106" w:type="dxa"/>
            <w:vAlign w:val="center"/>
          </w:tcPr>
          <w:p w14:paraId="5D0E535F" w14:textId="77777777" w:rsidR="00C40874" w:rsidRPr="00A323AC" w:rsidRDefault="00C40874" w:rsidP="00203B0C">
            <w:pPr>
              <w:spacing w:after="0" w:line="240" w:lineRule="auto"/>
              <w:rPr>
                <w:rFonts w:ascii="Times New Roman" w:hAnsi="Times New Roman" w:cs="Times New Roman"/>
              </w:rPr>
            </w:pPr>
            <w:r w:rsidRPr="00A323AC">
              <w:rPr>
                <w:rFonts w:ascii="Times New Roman" w:hAnsi="Times New Roman" w:cs="Times New Roman"/>
                <w:sz w:val="24"/>
                <w:szCs w:val="24"/>
              </w:rPr>
              <w:t>Chính sách đãi ngộ</w:t>
            </w:r>
          </w:p>
        </w:tc>
        <w:tc>
          <w:tcPr>
            <w:tcW w:w="1425" w:type="dxa"/>
            <w:vAlign w:val="center"/>
          </w:tcPr>
          <w:p w14:paraId="09A15E53" w14:textId="77777777" w:rsidR="00C40874" w:rsidRPr="00A323AC" w:rsidRDefault="00C40874" w:rsidP="00203B0C">
            <w:pPr>
              <w:spacing w:after="0" w:line="240" w:lineRule="auto"/>
              <w:jc w:val="center"/>
              <w:rPr>
                <w:rFonts w:ascii="Times New Roman" w:hAnsi="Times New Roman" w:cs="Times New Roman"/>
              </w:rPr>
            </w:pPr>
            <w:r w:rsidRPr="00A323AC">
              <w:rPr>
                <w:rFonts w:ascii="Times New Roman" w:hAnsi="Times New Roman" w:cs="Times New Roman"/>
                <w:sz w:val="24"/>
                <w:szCs w:val="24"/>
              </w:rPr>
              <w:t>X</w:t>
            </w:r>
          </w:p>
        </w:tc>
        <w:tc>
          <w:tcPr>
            <w:tcW w:w="990" w:type="dxa"/>
            <w:vAlign w:val="center"/>
          </w:tcPr>
          <w:p w14:paraId="0EAC3E78" w14:textId="77777777" w:rsidR="00C40874" w:rsidRPr="00A323AC" w:rsidRDefault="00C40874" w:rsidP="00203B0C">
            <w:pPr>
              <w:spacing w:after="0" w:line="240" w:lineRule="auto"/>
              <w:jc w:val="center"/>
              <w:rPr>
                <w:rFonts w:ascii="Times New Roman" w:hAnsi="Times New Roman" w:cs="Times New Roman"/>
              </w:rPr>
            </w:pPr>
            <w:r w:rsidRPr="00A323AC">
              <w:rPr>
                <w:rFonts w:ascii="Times New Roman" w:hAnsi="Times New Roman" w:cs="Times New Roman"/>
                <w:sz w:val="24"/>
                <w:szCs w:val="24"/>
              </w:rPr>
              <w:t>X</w:t>
            </w:r>
          </w:p>
        </w:tc>
        <w:tc>
          <w:tcPr>
            <w:tcW w:w="1043" w:type="dxa"/>
            <w:vAlign w:val="center"/>
          </w:tcPr>
          <w:p w14:paraId="00E52A6F" w14:textId="77777777" w:rsidR="00C40874" w:rsidRPr="00A323AC" w:rsidRDefault="00C40874" w:rsidP="00203B0C">
            <w:pPr>
              <w:spacing w:after="0" w:line="240" w:lineRule="auto"/>
              <w:jc w:val="center"/>
              <w:rPr>
                <w:rFonts w:ascii="Times New Roman" w:hAnsi="Times New Roman" w:cs="Times New Roman"/>
              </w:rPr>
            </w:pPr>
            <w:r w:rsidRPr="00A323AC">
              <w:rPr>
                <w:rFonts w:ascii="Times New Roman" w:hAnsi="Times New Roman" w:cs="Times New Roman"/>
                <w:sz w:val="24"/>
                <w:szCs w:val="24"/>
              </w:rPr>
              <w:t>X</w:t>
            </w:r>
          </w:p>
        </w:tc>
        <w:tc>
          <w:tcPr>
            <w:tcW w:w="1123" w:type="dxa"/>
            <w:vAlign w:val="center"/>
          </w:tcPr>
          <w:p w14:paraId="72999793" w14:textId="77777777" w:rsidR="00C40874" w:rsidRPr="00A323AC" w:rsidRDefault="00C40874" w:rsidP="00203B0C">
            <w:pPr>
              <w:spacing w:after="0" w:line="240" w:lineRule="auto"/>
              <w:jc w:val="center"/>
              <w:rPr>
                <w:rFonts w:ascii="Times New Roman" w:hAnsi="Times New Roman" w:cs="Times New Roman"/>
              </w:rPr>
            </w:pPr>
          </w:p>
        </w:tc>
        <w:tc>
          <w:tcPr>
            <w:tcW w:w="856" w:type="dxa"/>
            <w:vAlign w:val="center"/>
          </w:tcPr>
          <w:p w14:paraId="0958C58A" w14:textId="77777777" w:rsidR="00C40874" w:rsidRPr="00A323AC" w:rsidRDefault="00C40874" w:rsidP="00203B0C">
            <w:pPr>
              <w:spacing w:after="0" w:line="240" w:lineRule="auto"/>
              <w:jc w:val="center"/>
              <w:rPr>
                <w:rFonts w:ascii="Times New Roman" w:hAnsi="Times New Roman" w:cs="Times New Roman"/>
              </w:rPr>
            </w:pPr>
            <w:r w:rsidRPr="00A323AC">
              <w:rPr>
                <w:rFonts w:ascii="Times New Roman" w:hAnsi="Times New Roman" w:cs="Times New Roman"/>
                <w:sz w:val="24"/>
                <w:szCs w:val="24"/>
              </w:rPr>
              <w:t>X</w:t>
            </w:r>
          </w:p>
        </w:tc>
        <w:tc>
          <w:tcPr>
            <w:tcW w:w="939" w:type="dxa"/>
            <w:vAlign w:val="center"/>
          </w:tcPr>
          <w:p w14:paraId="2D9EE3C6" w14:textId="77777777" w:rsidR="00C40874" w:rsidRPr="00A323AC" w:rsidRDefault="00C40874" w:rsidP="00203B0C">
            <w:pPr>
              <w:spacing w:after="0" w:line="240" w:lineRule="auto"/>
              <w:jc w:val="center"/>
              <w:rPr>
                <w:rFonts w:ascii="Times New Roman" w:hAnsi="Times New Roman" w:cs="Times New Roman"/>
              </w:rPr>
            </w:pPr>
            <w:r w:rsidRPr="00A323AC">
              <w:rPr>
                <w:rFonts w:ascii="Times New Roman" w:hAnsi="Times New Roman" w:cs="Times New Roman"/>
                <w:sz w:val="24"/>
                <w:szCs w:val="24"/>
              </w:rPr>
              <w:t>X</w:t>
            </w:r>
          </w:p>
        </w:tc>
      </w:tr>
      <w:tr w:rsidR="00C40874" w:rsidRPr="00A323AC" w14:paraId="36810475" w14:textId="77777777" w:rsidTr="00203B0C">
        <w:tc>
          <w:tcPr>
            <w:tcW w:w="3106" w:type="dxa"/>
            <w:vAlign w:val="center"/>
          </w:tcPr>
          <w:p w14:paraId="44AC4F02" w14:textId="77777777" w:rsidR="00C40874" w:rsidRPr="00A323AC" w:rsidRDefault="00C40874" w:rsidP="00203B0C">
            <w:pPr>
              <w:spacing w:after="0" w:line="240" w:lineRule="auto"/>
              <w:rPr>
                <w:rFonts w:ascii="Times New Roman" w:hAnsi="Times New Roman" w:cs="Times New Roman"/>
              </w:rPr>
            </w:pPr>
            <w:r w:rsidRPr="00A323AC">
              <w:rPr>
                <w:rFonts w:ascii="Times New Roman" w:hAnsi="Times New Roman" w:cs="Times New Roman"/>
                <w:sz w:val="24"/>
                <w:szCs w:val="24"/>
              </w:rPr>
              <w:t>Cơ hội phát triển nghề nghiệp</w:t>
            </w:r>
          </w:p>
        </w:tc>
        <w:tc>
          <w:tcPr>
            <w:tcW w:w="1425" w:type="dxa"/>
            <w:vAlign w:val="center"/>
          </w:tcPr>
          <w:p w14:paraId="215FD080" w14:textId="77777777" w:rsidR="00C40874" w:rsidRPr="00A323AC" w:rsidRDefault="00C40874" w:rsidP="00203B0C">
            <w:pPr>
              <w:spacing w:after="0" w:line="240" w:lineRule="auto"/>
              <w:jc w:val="center"/>
              <w:rPr>
                <w:rFonts w:ascii="Times New Roman" w:hAnsi="Times New Roman" w:cs="Times New Roman"/>
              </w:rPr>
            </w:pPr>
            <w:r w:rsidRPr="00A323AC">
              <w:rPr>
                <w:rFonts w:ascii="Times New Roman" w:hAnsi="Times New Roman" w:cs="Times New Roman"/>
                <w:sz w:val="24"/>
                <w:szCs w:val="24"/>
              </w:rPr>
              <w:t>X</w:t>
            </w:r>
          </w:p>
        </w:tc>
        <w:tc>
          <w:tcPr>
            <w:tcW w:w="990" w:type="dxa"/>
            <w:vAlign w:val="center"/>
          </w:tcPr>
          <w:p w14:paraId="73CE90FE" w14:textId="77777777" w:rsidR="00C40874" w:rsidRPr="00A323AC" w:rsidRDefault="00C40874" w:rsidP="00203B0C">
            <w:pPr>
              <w:spacing w:after="0" w:line="240" w:lineRule="auto"/>
              <w:jc w:val="center"/>
              <w:rPr>
                <w:rFonts w:ascii="Times New Roman" w:hAnsi="Times New Roman" w:cs="Times New Roman"/>
              </w:rPr>
            </w:pPr>
            <w:r w:rsidRPr="00A323AC">
              <w:rPr>
                <w:rFonts w:ascii="Times New Roman" w:hAnsi="Times New Roman" w:cs="Times New Roman"/>
                <w:sz w:val="24"/>
                <w:szCs w:val="24"/>
              </w:rPr>
              <w:t>X</w:t>
            </w:r>
          </w:p>
        </w:tc>
        <w:tc>
          <w:tcPr>
            <w:tcW w:w="1043" w:type="dxa"/>
            <w:vAlign w:val="center"/>
          </w:tcPr>
          <w:p w14:paraId="569D5FF3" w14:textId="77777777" w:rsidR="00C40874" w:rsidRPr="00A323AC" w:rsidRDefault="00C40874" w:rsidP="00203B0C">
            <w:pPr>
              <w:spacing w:after="0" w:line="240" w:lineRule="auto"/>
              <w:jc w:val="center"/>
              <w:rPr>
                <w:rFonts w:ascii="Times New Roman" w:hAnsi="Times New Roman" w:cs="Times New Roman"/>
              </w:rPr>
            </w:pPr>
          </w:p>
        </w:tc>
        <w:tc>
          <w:tcPr>
            <w:tcW w:w="1123" w:type="dxa"/>
            <w:vAlign w:val="center"/>
          </w:tcPr>
          <w:p w14:paraId="6E76DAE5" w14:textId="77777777" w:rsidR="00C40874" w:rsidRPr="00A323AC" w:rsidRDefault="00C40874" w:rsidP="00203B0C">
            <w:pPr>
              <w:spacing w:after="0" w:line="240" w:lineRule="auto"/>
              <w:jc w:val="center"/>
              <w:rPr>
                <w:rFonts w:ascii="Times New Roman" w:hAnsi="Times New Roman" w:cs="Times New Roman"/>
              </w:rPr>
            </w:pPr>
          </w:p>
        </w:tc>
        <w:tc>
          <w:tcPr>
            <w:tcW w:w="856" w:type="dxa"/>
            <w:vAlign w:val="center"/>
          </w:tcPr>
          <w:p w14:paraId="60B8796D" w14:textId="77777777" w:rsidR="00C40874" w:rsidRPr="00A323AC" w:rsidRDefault="00C40874" w:rsidP="00203B0C">
            <w:pPr>
              <w:spacing w:after="0" w:line="240" w:lineRule="auto"/>
              <w:jc w:val="center"/>
              <w:rPr>
                <w:rFonts w:ascii="Times New Roman" w:hAnsi="Times New Roman" w:cs="Times New Roman"/>
              </w:rPr>
            </w:pPr>
            <w:r w:rsidRPr="00A323AC">
              <w:rPr>
                <w:rFonts w:ascii="Times New Roman" w:hAnsi="Times New Roman" w:cs="Times New Roman"/>
                <w:sz w:val="24"/>
                <w:szCs w:val="24"/>
              </w:rPr>
              <w:t>X</w:t>
            </w:r>
          </w:p>
        </w:tc>
        <w:tc>
          <w:tcPr>
            <w:tcW w:w="939" w:type="dxa"/>
            <w:vAlign w:val="center"/>
          </w:tcPr>
          <w:p w14:paraId="20173CB7" w14:textId="77777777" w:rsidR="00C40874" w:rsidRPr="00A323AC" w:rsidRDefault="00C40874" w:rsidP="00203B0C">
            <w:pPr>
              <w:spacing w:after="0" w:line="240" w:lineRule="auto"/>
              <w:jc w:val="center"/>
              <w:rPr>
                <w:rFonts w:ascii="Times New Roman" w:hAnsi="Times New Roman" w:cs="Times New Roman"/>
              </w:rPr>
            </w:pPr>
            <w:r w:rsidRPr="00A323AC">
              <w:rPr>
                <w:rFonts w:ascii="Times New Roman" w:hAnsi="Times New Roman" w:cs="Times New Roman"/>
                <w:sz w:val="24"/>
                <w:szCs w:val="24"/>
              </w:rPr>
              <w:t>X</w:t>
            </w:r>
          </w:p>
        </w:tc>
      </w:tr>
      <w:tr w:rsidR="00C40874" w:rsidRPr="00A323AC" w14:paraId="54AD40C4" w14:textId="77777777" w:rsidTr="00203B0C">
        <w:tc>
          <w:tcPr>
            <w:tcW w:w="3106" w:type="dxa"/>
            <w:vAlign w:val="center"/>
          </w:tcPr>
          <w:p w14:paraId="0E94DD64" w14:textId="77777777" w:rsidR="00C40874" w:rsidRPr="00A323AC" w:rsidRDefault="00C40874" w:rsidP="00203B0C">
            <w:pPr>
              <w:spacing w:after="0" w:line="240" w:lineRule="auto"/>
              <w:rPr>
                <w:rFonts w:ascii="Times New Roman" w:hAnsi="Times New Roman" w:cs="Times New Roman"/>
              </w:rPr>
            </w:pPr>
            <w:r w:rsidRPr="00A323AC">
              <w:rPr>
                <w:rFonts w:ascii="Times New Roman" w:hAnsi="Times New Roman" w:cs="Times New Roman"/>
                <w:sz w:val="24"/>
                <w:szCs w:val="24"/>
              </w:rPr>
              <w:t>Cơ hội ứng dụng kiến thức</w:t>
            </w:r>
          </w:p>
        </w:tc>
        <w:tc>
          <w:tcPr>
            <w:tcW w:w="1425" w:type="dxa"/>
            <w:vAlign w:val="center"/>
          </w:tcPr>
          <w:p w14:paraId="7FFDF37B" w14:textId="77777777" w:rsidR="00C40874" w:rsidRPr="00A323AC" w:rsidRDefault="00C40874" w:rsidP="00203B0C">
            <w:pPr>
              <w:spacing w:after="0" w:line="240" w:lineRule="auto"/>
              <w:jc w:val="center"/>
              <w:rPr>
                <w:rFonts w:ascii="Times New Roman" w:hAnsi="Times New Roman" w:cs="Times New Roman"/>
              </w:rPr>
            </w:pPr>
            <w:r w:rsidRPr="00A323AC">
              <w:rPr>
                <w:rFonts w:ascii="Times New Roman" w:hAnsi="Times New Roman" w:cs="Times New Roman"/>
                <w:sz w:val="24"/>
                <w:szCs w:val="24"/>
              </w:rPr>
              <w:t>X</w:t>
            </w:r>
          </w:p>
        </w:tc>
        <w:tc>
          <w:tcPr>
            <w:tcW w:w="990" w:type="dxa"/>
            <w:vAlign w:val="center"/>
          </w:tcPr>
          <w:p w14:paraId="4C72B1B1" w14:textId="77777777" w:rsidR="00C40874" w:rsidRPr="00A323AC" w:rsidRDefault="00C40874" w:rsidP="00203B0C">
            <w:pPr>
              <w:spacing w:after="0" w:line="240" w:lineRule="auto"/>
              <w:jc w:val="center"/>
              <w:rPr>
                <w:rFonts w:ascii="Times New Roman" w:hAnsi="Times New Roman" w:cs="Times New Roman"/>
              </w:rPr>
            </w:pPr>
            <w:r w:rsidRPr="00A323AC">
              <w:rPr>
                <w:rFonts w:ascii="Times New Roman" w:hAnsi="Times New Roman" w:cs="Times New Roman"/>
                <w:sz w:val="24"/>
                <w:szCs w:val="24"/>
              </w:rPr>
              <w:t>X</w:t>
            </w:r>
          </w:p>
        </w:tc>
        <w:tc>
          <w:tcPr>
            <w:tcW w:w="1043" w:type="dxa"/>
            <w:vAlign w:val="center"/>
          </w:tcPr>
          <w:p w14:paraId="67179E74" w14:textId="77777777" w:rsidR="00C40874" w:rsidRPr="00A323AC" w:rsidRDefault="00C40874" w:rsidP="00203B0C">
            <w:pPr>
              <w:spacing w:after="0" w:line="240" w:lineRule="auto"/>
              <w:jc w:val="center"/>
              <w:rPr>
                <w:rFonts w:ascii="Times New Roman" w:hAnsi="Times New Roman" w:cs="Times New Roman"/>
              </w:rPr>
            </w:pPr>
            <w:r w:rsidRPr="00A323AC">
              <w:rPr>
                <w:rFonts w:ascii="Times New Roman" w:hAnsi="Times New Roman" w:cs="Times New Roman"/>
                <w:sz w:val="24"/>
                <w:szCs w:val="24"/>
              </w:rPr>
              <w:t>X</w:t>
            </w:r>
          </w:p>
        </w:tc>
        <w:tc>
          <w:tcPr>
            <w:tcW w:w="1123" w:type="dxa"/>
            <w:vAlign w:val="center"/>
          </w:tcPr>
          <w:p w14:paraId="1026A91A" w14:textId="77777777" w:rsidR="00C40874" w:rsidRPr="00A323AC" w:rsidRDefault="00C40874" w:rsidP="00203B0C">
            <w:pPr>
              <w:spacing w:after="0" w:line="240" w:lineRule="auto"/>
              <w:jc w:val="center"/>
              <w:rPr>
                <w:rFonts w:ascii="Times New Roman" w:hAnsi="Times New Roman" w:cs="Times New Roman"/>
              </w:rPr>
            </w:pPr>
            <w:r w:rsidRPr="00A323AC">
              <w:rPr>
                <w:rFonts w:ascii="Times New Roman" w:hAnsi="Times New Roman" w:cs="Times New Roman"/>
                <w:sz w:val="24"/>
                <w:szCs w:val="24"/>
              </w:rPr>
              <w:t>X</w:t>
            </w:r>
          </w:p>
        </w:tc>
        <w:tc>
          <w:tcPr>
            <w:tcW w:w="856" w:type="dxa"/>
            <w:vAlign w:val="center"/>
          </w:tcPr>
          <w:p w14:paraId="3631FF92" w14:textId="77777777" w:rsidR="00C40874" w:rsidRPr="00A323AC" w:rsidRDefault="00C40874" w:rsidP="00203B0C">
            <w:pPr>
              <w:spacing w:after="0" w:line="240" w:lineRule="auto"/>
              <w:jc w:val="center"/>
              <w:rPr>
                <w:rFonts w:ascii="Times New Roman" w:hAnsi="Times New Roman" w:cs="Times New Roman"/>
              </w:rPr>
            </w:pPr>
            <w:r w:rsidRPr="00A323AC">
              <w:rPr>
                <w:rFonts w:ascii="Times New Roman" w:hAnsi="Times New Roman" w:cs="Times New Roman"/>
                <w:sz w:val="24"/>
                <w:szCs w:val="24"/>
              </w:rPr>
              <w:t>X</w:t>
            </w:r>
          </w:p>
        </w:tc>
        <w:tc>
          <w:tcPr>
            <w:tcW w:w="939" w:type="dxa"/>
            <w:vAlign w:val="center"/>
          </w:tcPr>
          <w:p w14:paraId="37265590" w14:textId="77777777" w:rsidR="00C40874" w:rsidRPr="00A323AC" w:rsidRDefault="00C40874" w:rsidP="00203B0C">
            <w:pPr>
              <w:spacing w:after="0" w:line="240" w:lineRule="auto"/>
              <w:jc w:val="center"/>
              <w:rPr>
                <w:rFonts w:ascii="Times New Roman" w:hAnsi="Times New Roman" w:cs="Times New Roman"/>
              </w:rPr>
            </w:pPr>
            <w:r w:rsidRPr="00A323AC">
              <w:rPr>
                <w:rFonts w:ascii="Times New Roman" w:hAnsi="Times New Roman" w:cs="Times New Roman"/>
                <w:sz w:val="24"/>
                <w:szCs w:val="24"/>
              </w:rPr>
              <w:t>X</w:t>
            </w:r>
          </w:p>
        </w:tc>
      </w:tr>
      <w:tr w:rsidR="00C40874" w:rsidRPr="00A323AC" w14:paraId="65072AB6" w14:textId="77777777" w:rsidTr="00203B0C">
        <w:tc>
          <w:tcPr>
            <w:tcW w:w="3106" w:type="dxa"/>
            <w:vAlign w:val="center"/>
          </w:tcPr>
          <w:p w14:paraId="159A75AC" w14:textId="77777777" w:rsidR="00C40874" w:rsidRPr="00A323AC" w:rsidRDefault="00C40874" w:rsidP="00203B0C">
            <w:pPr>
              <w:spacing w:after="0" w:line="240" w:lineRule="auto"/>
              <w:rPr>
                <w:rFonts w:ascii="Times New Roman" w:hAnsi="Times New Roman" w:cs="Times New Roman"/>
              </w:rPr>
            </w:pPr>
            <w:r w:rsidRPr="00A323AC">
              <w:rPr>
                <w:rFonts w:ascii="Times New Roman" w:hAnsi="Times New Roman" w:cs="Times New Roman"/>
                <w:sz w:val="24"/>
                <w:szCs w:val="24"/>
              </w:rPr>
              <w:t>Danh tiếng công ty</w:t>
            </w:r>
          </w:p>
        </w:tc>
        <w:tc>
          <w:tcPr>
            <w:tcW w:w="1425" w:type="dxa"/>
            <w:vAlign w:val="center"/>
          </w:tcPr>
          <w:p w14:paraId="61A1127C" w14:textId="77777777" w:rsidR="00C40874" w:rsidRPr="00A323AC" w:rsidRDefault="00C40874" w:rsidP="00203B0C">
            <w:pPr>
              <w:spacing w:after="0" w:line="240" w:lineRule="auto"/>
              <w:jc w:val="center"/>
              <w:rPr>
                <w:rFonts w:ascii="Times New Roman" w:hAnsi="Times New Roman" w:cs="Times New Roman"/>
              </w:rPr>
            </w:pPr>
            <w:r w:rsidRPr="00A323AC">
              <w:rPr>
                <w:rFonts w:ascii="Times New Roman" w:hAnsi="Times New Roman" w:cs="Times New Roman"/>
                <w:sz w:val="24"/>
                <w:szCs w:val="24"/>
              </w:rPr>
              <w:t>X</w:t>
            </w:r>
          </w:p>
        </w:tc>
        <w:tc>
          <w:tcPr>
            <w:tcW w:w="990" w:type="dxa"/>
            <w:vAlign w:val="center"/>
          </w:tcPr>
          <w:p w14:paraId="7B4F186D" w14:textId="77777777" w:rsidR="00C40874" w:rsidRPr="00A323AC" w:rsidRDefault="00C40874" w:rsidP="00203B0C">
            <w:pPr>
              <w:spacing w:after="0" w:line="240" w:lineRule="auto"/>
              <w:jc w:val="center"/>
              <w:rPr>
                <w:rFonts w:ascii="Times New Roman" w:hAnsi="Times New Roman" w:cs="Times New Roman"/>
              </w:rPr>
            </w:pPr>
          </w:p>
        </w:tc>
        <w:tc>
          <w:tcPr>
            <w:tcW w:w="1043" w:type="dxa"/>
            <w:vAlign w:val="center"/>
          </w:tcPr>
          <w:p w14:paraId="246917B1" w14:textId="77777777" w:rsidR="00C40874" w:rsidRPr="00A323AC" w:rsidRDefault="00C40874" w:rsidP="00203B0C">
            <w:pPr>
              <w:spacing w:after="0" w:line="240" w:lineRule="auto"/>
              <w:jc w:val="center"/>
              <w:rPr>
                <w:rFonts w:ascii="Times New Roman" w:hAnsi="Times New Roman" w:cs="Times New Roman"/>
              </w:rPr>
            </w:pPr>
          </w:p>
        </w:tc>
        <w:tc>
          <w:tcPr>
            <w:tcW w:w="1123" w:type="dxa"/>
            <w:vAlign w:val="center"/>
          </w:tcPr>
          <w:p w14:paraId="6EBEB225" w14:textId="77777777" w:rsidR="00C40874" w:rsidRPr="00A323AC" w:rsidRDefault="00C40874" w:rsidP="00203B0C">
            <w:pPr>
              <w:spacing w:after="0" w:line="240" w:lineRule="auto"/>
              <w:jc w:val="center"/>
              <w:rPr>
                <w:rFonts w:ascii="Times New Roman" w:hAnsi="Times New Roman" w:cs="Times New Roman"/>
              </w:rPr>
            </w:pPr>
            <w:r w:rsidRPr="00A323AC">
              <w:rPr>
                <w:rFonts w:ascii="Times New Roman" w:hAnsi="Times New Roman" w:cs="Times New Roman"/>
                <w:sz w:val="24"/>
                <w:szCs w:val="24"/>
              </w:rPr>
              <w:t>X</w:t>
            </w:r>
          </w:p>
        </w:tc>
        <w:tc>
          <w:tcPr>
            <w:tcW w:w="856" w:type="dxa"/>
            <w:vAlign w:val="center"/>
          </w:tcPr>
          <w:p w14:paraId="24C53545" w14:textId="77777777" w:rsidR="00C40874" w:rsidRPr="00A323AC" w:rsidRDefault="00C40874" w:rsidP="00203B0C">
            <w:pPr>
              <w:spacing w:after="0" w:line="240" w:lineRule="auto"/>
              <w:jc w:val="center"/>
              <w:rPr>
                <w:rFonts w:ascii="Times New Roman" w:hAnsi="Times New Roman" w:cs="Times New Roman"/>
              </w:rPr>
            </w:pPr>
          </w:p>
        </w:tc>
        <w:tc>
          <w:tcPr>
            <w:tcW w:w="939" w:type="dxa"/>
            <w:vAlign w:val="center"/>
          </w:tcPr>
          <w:p w14:paraId="3C996D69" w14:textId="77777777" w:rsidR="00C40874" w:rsidRPr="00A323AC" w:rsidRDefault="00C40874" w:rsidP="00203B0C">
            <w:pPr>
              <w:spacing w:after="0" w:line="240" w:lineRule="auto"/>
              <w:jc w:val="center"/>
              <w:rPr>
                <w:rFonts w:ascii="Times New Roman" w:hAnsi="Times New Roman" w:cs="Times New Roman"/>
              </w:rPr>
            </w:pPr>
          </w:p>
        </w:tc>
      </w:tr>
      <w:tr w:rsidR="00C40874" w:rsidRPr="00A323AC" w14:paraId="77961E99" w14:textId="77777777" w:rsidTr="00203B0C">
        <w:tc>
          <w:tcPr>
            <w:tcW w:w="3106" w:type="dxa"/>
            <w:vAlign w:val="center"/>
          </w:tcPr>
          <w:p w14:paraId="5EFE7297" w14:textId="77777777" w:rsidR="00C40874" w:rsidRPr="00A323AC" w:rsidRDefault="00C40874" w:rsidP="00203B0C">
            <w:pPr>
              <w:spacing w:after="0" w:line="240" w:lineRule="auto"/>
              <w:rPr>
                <w:rFonts w:ascii="Times New Roman" w:hAnsi="Times New Roman" w:cs="Times New Roman"/>
              </w:rPr>
            </w:pPr>
            <w:r w:rsidRPr="00A323AC">
              <w:rPr>
                <w:rFonts w:ascii="Times New Roman" w:hAnsi="Times New Roman" w:cs="Times New Roman"/>
                <w:sz w:val="24"/>
                <w:szCs w:val="24"/>
              </w:rPr>
              <w:t>Văn hóa công ty</w:t>
            </w:r>
          </w:p>
        </w:tc>
        <w:tc>
          <w:tcPr>
            <w:tcW w:w="1425" w:type="dxa"/>
            <w:vAlign w:val="center"/>
          </w:tcPr>
          <w:p w14:paraId="627EE8F7" w14:textId="77777777" w:rsidR="00C40874" w:rsidRPr="00A323AC" w:rsidRDefault="00C40874" w:rsidP="00203B0C">
            <w:pPr>
              <w:spacing w:after="0" w:line="240" w:lineRule="auto"/>
              <w:jc w:val="center"/>
              <w:rPr>
                <w:rFonts w:ascii="Times New Roman" w:hAnsi="Times New Roman" w:cs="Times New Roman"/>
              </w:rPr>
            </w:pPr>
          </w:p>
        </w:tc>
        <w:tc>
          <w:tcPr>
            <w:tcW w:w="990" w:type="dxa"/>
            <w:vAlign w:val="center"/>
          </w:tcPr>
          <w:p w14:paraId="39BC2AF7" w14:textId="77777777" w:rsidR="00C40874" w:rsidRPr="00A323AC" w:rsidRDefault="00C40874" w:rsidP="00203B0C">
            <w:pPr>
              <w:spacing w:after="0" w:line="240" w:lineRule="auto"/>
              <w:jc w:val="center"/>
              <w:rPr>
                <w:rFonts w:ascii="Times New Roman" w:hAnsi="Times New Roman" w:cs="Times New Roman"/>
              </w:rPr>
            </w:pPr>
          </w:p>
        </w:tc>
        <w:tc>
          <w:tcPr>
            <w:tcW w:w="1043" w:type="dxa"/>
            <w:vAlign w:val="center"/>
          </w:tcPr>
          <w:p w14:paraId="02C91A67" w14:textId="77777777" w:rsidR="00C40874" w:rsidRPr="00A323AC" w:rsidRDefault="00C40874" w:rsidP="00203B0C">
            <w:pPr>
              <w:spacing w:after="0" w:line="240" w:lineRule="auto"/>
              <w:jc w:val="center"/>
              <w:rPr>
                <w:rFonts w:ascii="Times New Roman" w:hAnsi="Times New Roman" w:cs="Times New Roman"/>
              </w:rPr>
            </w:pPr>
          </w:p>
        </w:tc>
        <w:tc>
          <w:tcPr>
            <w:tcW w:w="1123" w:type="dxa"/>
            <w:vAlign w:val="center"/>
          </w:tcPr>
          <w:p w14:paraId="78069EA2" w14:textId="77777777" w:rsidR="00C40874" w:rsidRPr="00A323AC" w:rsidRDefault="00C40874" w:rsidP="00203B0C">
            <w:pPr>
              <w:spacing w:after="0" w:line="240" w:lineRule="auto"/>
              <w:jc w:val="center"/>
              <w:rPr>
                <w:rFonts w:ascii="Times New Roman" w:hAnsi="Times New Roman" w:cs="Times New Roman"/>
              </w:rPr>
            </w:pPr>
          </w:p>
        </w:tc>
        <w:tc>
          <w:tcPr>
            <w:tcW w:w="856" w:type="dxa"/>
            <w:vAlign w:val="center"/>
          </w:tcPr>
          <w:p w14:paraId="3100960E" w14:textId="77777777" w:rsidR="00C40874" w:rsidRPr="00A323AC" w:rsidRDefault="00C40874" w:rsidP="00203B0C">
            <w:pPr>
              <w:spacing w:after="0" w:line="240" w:lineRule="auto"/>
              <w:jc w:val="center"/>
              <w:rPr>
                <w:rFonts w:ascii="Times New Roman" w:hAnsi="Times New Roman" w:cs="Times New Roman"/>
              </w:rPr>
            </w:pPr>
            <w:r w:rsidRPr="00A323AC">
              <w:rPr>
                <w:rFonts w:ascii="Times New Roman" w:hAnsi="Times New Roman" w:cs="Times New Roman"/>
                <w:sz w:val="24"/>
                <w:szCs w:val="24"/>
              </w:rPr>
              <w:t>X</w:t>
            </w:r>
          </w:p>
        </w:tc>
        <w:tc>
          <w:tcPr>
            <w:tcW w:w="939" w:type="dxa"/>
            <w:vAlign w:val="center"/>
          </w:tcPr>
          <w:p w14:paraId="7E896289" w14:textId="77777777" w:rsidR="00C40874" w:rsidRPr="00A323AC" w:rsidRDefault="00C40874" w:rsidP="00203B0C">
            <w:pPr>
              <w:spacing w:after="0" w:line="240" w:lineRule="auto"/>
              <w:jc w:val="center"/>
              <w:rPr>
                <w:rFonts w:ascii="Times New Roman" w:hAnsi="Times New Roman" w:cs="Times New Roman"/>
              </w:rPr>
            </w:pPr>
          </w:p>
        </w:tc>
      </w:tr>
      <w:tr w:rsidR="00C40874" w:rsidRPr="00A323AC" w14:paraId="12DD3F53" w14:textId="77777777" w:rsidTr="00203B0C">
        <w:tc>
          <w:tcPr>
            <w:tcW w:w="3106" w:type="dxa"/>
            <w:vAlign w:val="center"/>
          </w:tcPr>
          <w:p w14:paraId="5520C519" w14:textId="77777777" w:rsidR="00C40874" w:rsidRPr="00A323AC" w:rsidRDefault="00C40874" w:rsidP="00203B0C">
            <w:pPr>
              <w:spacing w:after="0" w:line="240" w:lineRule="auto"/>
              <w:rPr>
                <w:rFonts w:ascii="Times New Roman" w:hAnsi="Times New Roman" w:cs="Times New Roman"/>
              </w:rPr>
            </w:pPr>
            <w:r w:rsidRPr="00A323AC">
              <w:rPr>
                <w:rFonts w:ascii="Times New Roman" w:hAnsi="Times New Roman" w:cs="Times New Roman"/>
                <w:sz w:val="24"/>
                <w:szCs w:val="24"/>
              </w:rPr>
              <w:t>Đạo đức tổ chức</w:t>
            </w:r>
          </w:p>
        </w:tc>
        <w:tc>
          <w:tcPr>
            <w:tcW w:w="1425" w:type="dxa"/>
            <w:vAlign w:val="center"/>
          </w:tcPr>
          <w:p w14:paraId="6536311D" w14:textId="77777777" w:rsidR="00C40874" w:rsidRPr="00A323AC" w:rsidRDefault="00C40874" w:rsidP="00203B0C">
            <w:pPr>
              <w:spacing w:after="0" w:line="240" w:lineRule="auto"/>
              <w:jc w:val="center"/>
              <w:rPr>
                <w:rFonts w:ascii="Times New Roman" w:hAnsi="Times New Roman" w:cs="Times New Roman"/>
              </w:rPr>
            </w:pPr>
          </w:p>
        </w:tc>
        <w:tc>
          <w:tcPr>
            <w:tcW w:w="990" w:type="dxa"/>
            <w:vAlign w:val="center"/>
          </w:tcPr>
          <w:p w14:paraId="6B0707FD" w14:textId="77777777" w:rsidR="00C40874" w:rsidRPr="00A323AC" w:rsidRDefault="00C40874" w:rsidP="00203B0C">
            <w:pPr>
              <w:spacing w:after="0" w:line="240" w:lineRule="auto"/>
              <w:jc w:val="center"/>
              <w:rPr>
                <w:rFonts w:ascii="Times New Roman" w:hAnsi="Times New Roman" w:cs="Times New Roman"/>
              </w:rPr>
            </w:pPr>
          </w:p>
        </w:tc>
        <w:tc>
          <w:tcPr>
            <w:tcW w:w="1043" w:type="dxa"/>
            <w:vAlign w:val="center"/>
          </w:tcPr>
          <w:p w14:paraId="07CA68AE" w14:textId="77777777" w:rsidR="00C40874" w:rsidRPr="00A323AC" w:rsidRDefault="00C40874" w:rsidP="00203B0C">
            <w:pPr>
              <w:spacing w:after="0" w:line="240" w:lineRule="auto"/>
              <w:jc w:val="center"/>
              <w:rPr>
                <w:rFonts w:ascii="Times New Roman" w:hAnsi="Times New Roman" w:cs="Times New Roman"/>
              </w:rPr>
            </w:pPr>
          </w:p>
        </w:tc>
        <w:tc>
          <w:tcPr>
            <w:tcW w:w="1123" w:type="dxa"/>
            <w:vAlign w:val="center"/>
          </w:tcPr>
          <w:p w14:paraId="7B1E80BF" w14:textId="77777777" w:rsidR="00C40874" w:rsidRPr="00A323AC" w:rsidRDefault="00C40874" w:rsidP="00203B0C">
            <w:pPr>
              <w:spacing w:after="0" w:line="240" w:lineRule="auto"/>
              <w:jc w:val="center"/>
              <w:rPr>
                <w:rFonts w:ascii="Times New Roman" w:hAnsi="Times New Roman" w:cs="Times New Roman"/>
              </w:rPr>
            </w:pPr>
          </w:p>
        </w:tc>
        <w:tc>
          <w:tcPr>
            <w:tcW w:w="856" w:type="dxa"/>
            <w:vAlign w:val="center"/>
          </w:tcPr>
          <w:p w14:paraId="5C3E1FAA" w14:textId="77777777" w:rsidR="00C40874" w:rsidRPr="00A323AC" w:rsidRDefault="00C40874" w:rsidP="00203B0C">
            <w:pPr>
              <w:spacing w:after="0" w:line="240" w:lineRule="auto"/>
              <w:jc w:val="center"/>
              <w:rPr>
                <w:rFonts w:ascii="Times New Roman" w:hAnsi="Times New Roman" w:cs="Times New Roman"/>
              </w:rPr>
            </w:pPr>
            <w:r w:rsidRPr="00A323AC">
              <w:rPr>
                <w:rFonts w:ascii="Times New Roman" w:hAnsi="Times New Roman" w:cs="Times New Roman"/>
                <w:sz w:val="24"/>
                <w:szCs w:val="24"/>
              </w:rPr>
              <w:t>X</w:t>
            </w:r>
          </w:p>
        </w:tc>
        <w:tc>
          <w:tcPr>
            <w:tcW w:w="939" w:type="dxa"/>
            <w:vAlign w:val="center"/>
          </w:tcPr>
          <w:p w14:paraId="56519566" w14:textId="77777777" w:rsidR="00C40874" w:rsidRPr="00A323AC" w:rsidRDefault="00C40874" w:rsidP="00203B0C">
            <w:pPr>
              <w:spacing w:after="0" w:line="240" w:lineRule="auto"/>
              <w:jc w:val="center"/>
              <w:rPr>
                <w:rFonts w:ascii="Times New Roman" w:hAnsi="Times New Roman" w:cs="Times New Roman"/>
              </w:rPr>
            </w:pPr>
          </w:p>
        </w:tc>
      </w:tr>
      <w:tr w:rsidR="00C40874" w:rsidRPr="00A323AC" w14:paraId="0A8E8E2F" w14:textId="77777777" w:rsidTr="00203B0C">
        <w:tc>
          <w:tcPr>
            <w:tcW w:w="3106" w:type="dxa"/>
            <w:vAlign w:val="center"/>
          </w:tcPr>
          <w:p w14:paraId="4CD321C0" w14:textId="77777777" w:rsidR="00C40874" w:rsidRPr="00A323AC" w:rsidRDefault="00C40874" w:rsidP="00203B0C">
            <w:pPr>
              <w:spacing w:after="0" w:line="240" w:lineRule="auto"/>
              <w:rPr>
                <w:rFonts w:ascii="Times New Roman" w:hAnsi="Times New Roman" w:cs="Times New Roman"/>
              </w:rPr>
            </w:pPr>
            <w:r w:rsidRPr="00A323AC">
              <w:rPr>
                <w:rFonts w:ascii="Times New Roman" w:hAnsi="Times New Roman" w:cs="Times New Roman"/>
                <w:sz w:val="24"/>
                <w:szCs w:val="24"/>
              </w:rPr>
              <w:t>Định hướng thị trường</w:t>
            </w:r>
          </w:p>
        </w:tc>
        <w:tc>
          <w:tcPr>
            <w:tcW w:w="1425" w:type="dxa"/>
            <w:vAlign w:val="center"/>
          </w:tcPr>
          <w:p w14:paraId="5AC2B158" w14:textId="77777777" w:rsidR="00C40874" w:rsidRPr="00A323AC" w:rsidRDefault="00C40874" w:rsidP="00203B0C">
            <w:pPr>
              <w:spacing w:after="0" w:line="240" w:lineRule="auto"/>
              <w:jc w:val="center"/>
              <w:rPr>
                <w:rFonts w:ascii="Times New Roman" w:hAnsi="Times New Roman" w:cs="Times New Roman"/>
              </w:rPr>
            </w:pPr>
          </w:p>
        </w:tc>
        <w:tc>
          <w:tcPr>
            <w:tcW w:w="990" w:type="dxa"/>
            <w:vAlign w:val="center"/>
          </w:tcPr>
          <w:p w14:paraId="7A1A5AB3" w14:textId="77777777" w:rsidR="00C40874" w:rsidRPr="00A323AC" w:rsidRDefault="00C40874" w:rsidP="00203B0C">
            <w:pPr>
              <w:spacing w:after="0" w:line="240" w:lineRule="auto"/>
              <w:jc w:val="center"/>
              <w:rPr>
                <w:rFonts w:ascii="Times New Roman" w:hAnsi="Times New Roman" w:cs="Times New Roman"/>
              </w:rPr>
            </w:pPr>
          </w:p>
        </w:tc>
        <w:tc>
          <w:tcPr>
            <w:tcW w:w="1043" w:type="dxa"/>
            <w:vAlign w:val="center"/>
          </w:tcPr>
          <w:p w14:paraId="60168E25" w14:textId="77777777" w:rsidR="00C40874" w:rsidRPr="00A323AC" w:rsidRDefault="00C40874" w:rsidP="00203B0C">
            <w:pPr>
              <w:spacing w:after="0" w:line="240" w:lineRule="auto"/>
              <w:jc w:val="center"/>
              <w:rPr>
                <w:rFonts w:ascii="Times New Roman" w:hAnsi="Times New Roman" w:cs="Times New Roman"/>
              </w:rPr>
            </w:pPr>
            <w:r w:rsidRPr="00A323AC">
              <w:rPr>
                <w:rFonts w:ascii="Times New Roman" w:hAnsi="Times New Roman" w:cs="Times New Roman"/>
                <w:sz w:val="24"/>
                <w:szCs w:val="24"/>
              </w:rPr>
              <w:t>X</w:t>
            </w:r>
          </w:p>
        </w:tc>
        <w:tc>
          <w:tcPr>
            <w:tcW w:w="1123" w:type="dxa"/>
            <w:vAlign w:val="center"/>
          </w:tcPr>
          <w:p w14:paraId="5C580ADD" w14:textId="77777777" w:rsidR="00C40874" w:rsidRPr="00A323AC" w:rsidRDefault="00C40874" w:rsidP="00203B0C">
            <w:pPr>
              <w:spacing w:after="0" w:line="240" w:lineRule="auto"/>
              <w:jc w:val="center"/>
              <w:rPr>
                <w:rFonts w:ascii="Times New Roman" w:hAnsi="Times New Roman" w:cs="Times New Roman"/>
              </w:rPr>
            </w:pPr>
          </w:p>
        </w:tc>
        <w:tc>
          <w:tcPr>
            <w:tcW w:w="856" w:type="dxa"/>
            <w:vAlign w:val="center"/>
          </w:tcPr>
          <w:p w14:paraId="38A5AFEE" w14:textId="77777777" w:rsidR="00C40874" w:rsidRPr="00A323AC" w:rsidRDefault="00C40874" w:rsidP="00203B0C">
            <w:pPr>
              <w:spacing w:after="0" w:line="240" w:lineRule="auto"/>
              <w:jc w:val="center"/>
              <w:rPr>
                <w:rFonts w:ascii="Times New Roman" w:hAnsi="Times New Roman" w:cs="Times New Roman"/>
              </w:rPr>
            </w:pPr>
          </w:p>
        </w:tc>
        <w:tc>
          <w:tcPr>
            <w:tcW w:w="939" w:type="dxa"/>
            <w:vAlign w:val="center"/>
          </w:tcPr>
          <w:p w14:paraId="475B09AA" w14:textId="77777777" w:rsidR="00C40874" w:rsidRPr="00A323AC" w:rsidRDefault="00C40874" w:rsidP="00203B0C">
            <w:pPr>
              <w:spacing w:after="0" w:line="240" w:lineRule="auto"/>
              <w:jc w:val="center"/>
              <w:rPr>
                <w:rFonts w:ascii="Times New Roman" w:hAnsi="Times New Roman" w:cs="Times New Roman"/>
              </w:rPr>
            </w:pPr>
          </w:p>
        </w:tc>
      </w:tr>
      <w:tr w:rsidR="00C40874" w:rsidRPr="00A323AC" w14:paraId="3C3A0ED3" w14:textId="77777777" w:rsidTr="00203B0C">
        <w:tc>
          <w:tcPr>
            <w:tcW w:w="3106" w:type="dxa"/>
            <w:vAlign w:val="center"/>
          </w:tcPr>
          <w:p w14:paraId="19F1693C" w14:textId="77777777" w:rsidR="00C40874" w:rsidRPr="00A323AC" w:rsidRDefault="00C40874" w:rsidP="00203B0C">
            <w:pPr>
              <w:spacing w:after="0" w:line="240" w:lineRule="auto"/>
              <w:rPr>
                <w:rFonts w:ascii="Times New Roman" w:hAnsi="Times New Roman" w:cs="Times New Roman"/>
              </w:rPr>
            </w:pPr>
            <w:r w:rsidRPr="00A323AC">
              <w:rPr>
                <w:rFonts w:ascii="Times New Roman" w:hAnsi="Times New Roman" w:cs="Times New Roman"/>
                <w:sz w:val="24"/>
                <w:szCs w:val="24"/>
              </w:rPr>
              <w:t>Cơ hội hợp tác</w:t>
            </w:r>
          </w:p>
        </w:tc>
        <w:tc>
          <w:tcPr>
            <w:tcW w:w="1425" w:type="dxa"/>
            <w:vAlign w:val="center"/>
          </w:tcPr>
          <w:p w14:paraId="5D5ED333" w14:textId="77777777" w:rsidR="00C40874" w:rsidRPr="00A323AC" w:rsidRDefault="00C40874" w:rsidP="00203B0C">
            <w:pPr>
              <w:spacing w:after="0" w:line="240" w:lineRule="auto"/>
              <w:jc w:val="center"/>
              <w:rPr>
                <w:rFonts w:ascii="Times New Roman" w:hAnsi="Times New Roman" w:cs="Times New Roman"/>
              </w:rPr>
            </w:pPr>
          </w:p>
        </w:tc>
        <w:tc>
          <w:tcPr>
            <w:tcW w:w="990" w:type="dxa"/>
            <w:vAlign w:val="center"/>
          </w:tcPr>
          <w:p w14:paraId="19D93268" w14:textId="77777777" w:rsidR="00C40874" w:rsidRPr="00A323AC" w:rsidRDefault="00C40874" w:rsidP="00203B0C">
            <w:pPr>
              <w:spacing w:after="0" w:line="240" w:lineRule="auto"/>
              <w:jc w:val="center"/>
              <w:rPr>
                <w:rFonts w:ascii="Times New Roman" w:hAnsi="Times New Roman" w:cs="Times New Roman"/>
              </w:rPr>
            </w:pPr>
          </w:p>
        </w:tc>
        <w:tc>
          <w:tcPr>
            <w:tcW w:w="1043" w:type="dxa"/>
            <w:vAlign w:val="center"/>
          </w:tcPr>
          <w:p w14:paraId="3C6F8251" w14:textId="77777777" w:rsidR="00C40874" w:rsidRPr="00A323AC" w:rsidRDefault="00C40874" w:rsidP="00203B0C">
            <w:pPr>
              <w:spacing w:after="0" w:line="240" w:lineRule="auto"/>
              <w:jc w:val="center"/>
              <w:rPr>
                <w:rFonts w:ascii="Times New Roman" w:hAnsi="Times New Roman" w:cs="Times New Roman"/>
              </w:rPr>
            </w:pPr>
            <w:r w:rsidRPr="00A323AC">
              <w:rPr>
                <w:rFonts w:ascii="Times New Roman" w:hAnsi="Times New Roman" w:cs="Times New Roman"/>
                <w:sz w:val="24"/>
                <w:szCs w:val="24"/>
              </w:rPr>
              <w:t>X</w:t>
            </w:r>
          </w:p>
        </w:tc>
        <w:tc>
          <w:tcPr>
            <w:tcW w:w="1123" w:type="dxa"/>
            <w:vAlign w:val="center"/>
          </w:tcPr>
          <w:p w14:paraId="1CE742A8" w14:textId="77777777" w:rsidR="00C40874" w:rsidRPr="00A323AC" w:rsidRDefault="00C40874" w:rsidP="00203B0C">
            <w:pPr>
              <w:spacing w:after="0" w:line="240" w:lineRule="auto"/>
              <w:jc w:val="center"/>
              <w:rPr>
                <w:rFonts w:ascii="Times New Roman" w:hAnsi="Times New Roman" w:cs="Times New Roman"/>
              </w:rPr>
            </w:pPr>
          </w:p>
        </w:tc>
        <w:tc>
          <w:tcPr>
            <w:tcW w:w="856" w:type="dxa"/>
            <w:vAlign w:val="center"/>
          </w:tcPr>
          <w:p w14:paraId="6EF4E9B7" w14:textId="77777777" w:rsidR="00C40874" w:rsidRPr="00A323AC" w:rsidRDefault="00C40874" w:rsidP="00203B0C">
            <w:pPr>
              <w:spacing w:after="0" w:line="240" w:lineRule="auto"/>
              <w:jc w:val="center"/>
              <w:rPr>
                <w:rFonts w:ascii="Times New Roman" w:hAnsi="Times New Roman" w:cs="Times New Roman"/>
              </w:rPr>
            </w:pPr>
          </w:p>
        </w:tc>
        <w:tc>
          <w:tcPr>
            <w:tcW w:w="939" w:type="dxa"/>
            <w:vAlign w:val="center"/>
          </w:tcPr>
          <w:p w14:paraId="44B704A5" w14:textId="77777777" w:rsidR="00C40874" w:rsidRPr="00A323AC" w:rsidRDefault="00C40874" w:rsidP="00203B0C">
            <w:pPr>
              <w:spacing w:after="0" w:line="240" w:lineRule="auto"/>
              <w:jc w:val="center"/>
              <w:rPr>
                <w:rFonts w:ascii="Times New Roman" w:hAnsi="Times New Roman" w:cs="Times New Roman"/>
              </w:rPr>
            </w:pPr>
          </w:p>
        </w:tc>
      </w:tr>
      <w:tr w:rsidR="00C40874" w:rsidRPr="00A323AC" w14:paraId="23BECA34" w14:textId="77777777" w:rsidTr="00203B0C">
        <w:tc>
          <w:tcPr>
            <w:tcW w:w="3106" w:type="dxa"/>
            <w:vAlign w:val="center"/>
          </w:tcPr>
          <w:p w14:paraId="1A57892D" w14:textId="77777777" w:rsidR="00C40874" w:rsidRPr="00A323AC" w:rsidRDefault="00C40874" w:rsidP="00203B0C">
            <w:pPr>
              <w:spacing w:after="0" w:line="240" w:lineRule="auto"/>
              <w:rPr>
                <w:rFonts w:ascii="Times New Roman" w:hAnsi="Times New Roman" w:cs="Times New Roman"/>
              </w:rPr>
            </w:pPr>
            <w:r w:rsidRPr="00A323AC">
              <w:rPr>
                <w:rFonts w:ascii="Times New Roman" w:hAnsi="Times New Roman" w:cs="Times New Roman"/>
                <w:sz w:val="24"/>
                <w:szCs w:val="24"/>
              </w:rPr>
              <w:t>Môi trường làm việc</w:t>
            </w:r>
          </w:p>
        </w:tc>
        <w:tc>
          <w:tcPr>
            <w:tcW w:w="1425" w:type="dxa"/>
            <w:vAlign w:val="center"/>
          </w:tcPr>
          <w:p w14:paraId="2B3632A1" w14:textId="77777777" w:rsidR="00C40874" w:rsidRPr="00A323AC" w:rsidRDefault="00C40874" w:rsidP="00203B0C">
            <w:pPr>
              <w:spacing w:after="0" w:line="240" w:lineRule="auto"/>
              <w:jc w:val="center"/>
              <w:rPr>
                <w:rFonts w:ascii="Times New Roman" w:hAnsi="Times New Roman" w:cs="Times New Roman"/>
              </w:rPr>
            </w:pPr>
          </w:p>
        </w:tc>
        <w:tc>
          <w:tcPr>
            <w:tcW w:w="990" w:type="dxa"/>
            <w:vAlign w:val="center"/>
          </w:tcPr>
          <w:p w14:paraId="59411591" w14:textId="77777777" w:rsidR="00C40874" w:rsidRPr="00A323AC" w:rsidRDefault="00C40874" w:rsidP="00203B0C">
            <w:pPr>
              <w:spacing w:after="0" w:line="240" w:lineRule="auto"/>
              <w:jc w:val="center"/>
              <w:rPr>
                <w:rFonts w:ascii="Times New Roman" w:hAnsi="Times New Roman" w:cs="Times New Roman"/>
              </w:rPr>
            </w:pPr>
          </w:p>
        </w:tc>
        <w:tc>
          <w:tcPr>
            <w:tcW w:w="1043" w:type="dxa"/>
            <w:vAlign w:val="center"/>
          </w:tcPr>
          <w:p w14:paraId="30E535AA" w14:textId="77777777" w:rsidR="00C40874" w:rsidRPr="00A323AC" w:rsidRDefault="00C40874" w:rsidP="00203B0C">
            <w:pPr>
              <w:spacing w:after="0" w:line="240" w:lineRule="auto"/>
              <w:jc w:val="center"/>
              <w:rPr>
                <w:rFonts w:ascii="Times New Roman" w:hAnsi="Times New Roman" w:cs="Times New Roman"/>
              </w:rPr>
            </w:pPr>
            <w:r w:rsidRPr="00A323AC">
              <w:rPr>
                <w:rFonts w:ascii="Times New Roman" w:hAnsi="Times New Roman" w:cs="Times New Roman"/>
                <w:sz w:val="24"/>
                <w:szCs w:val="24"/>
              </w:rPr>
              <w:t>X</w:t>
            </w:r>
          </w:p>
        </w:tc>
        <w:tc>
          <w:tcPr>
            <w:tcW w:w="1123" w:type="dxa"/>
            <w:vAlign w:val="center"/>
          </w:tcPr>
          <w:p w14:paraId="64489A5D" w14:textId="77777777" w:rsidR="00C40874" w:rsidRPr="00A323AC" w:rsidRDefault="00C40874" w:rsidP="00203B0C">
            <w:pPr>
              <w:spacing w:after="0" w:line="240" w:lineRule="auto"/>
              <w:jc w:val="center"/>
              <w:rPr>
                <w:rFonts w:ascii="Times New Roman" w:hAnsi="Times New Roman" w:cs="Times New Roman"/>
              </w:rPr>
            </w:pPr>
          </w:p>
        </w:tc>
        <w:tc>
          <w:tcPr>
            <w:tcW w:w="856" w:type="dxa"/>
            <w:vAlign w:val="center"/>
          </w:tcPr>
          <w:p w14:paraId="5056D94C" w14:textId="77777777" w:rsidR="00C40874" w:rsidRPr="00A323AC" w:rsidRDefault="00C40874" w:rsidP="00203B0C">
            <w:pPr>
              <w:spacing w:after="0" w:line="240" w:lineRule="auto"/>
              <w:jc w:val="center"/>
              <w:rPr>
                <w:rFonts w:ascii="Times New Roman" w:hAnsi="Times New Roman" w:cs="Times New Roman"/>
              </w:rPr>
            </w:pPr>
          </w:p>
        </w:tc>
        <w:tc>
          <w:tcPr>
            <w:tcW w:w="939" w:type="dxa"/>
            <w:vAlign w:val="center"/>
          </w:tcPr>
          <w:p w14:paraId="2EDB0796" w14:textId="77777777" w:rsidR="00C40874" w:rsidRPr="00A323AC" w:rsidRDefault="00C40874" w:rsidP="00203B0C">
            <w:pPr>
              <w:spacing w:after="0" w:line="240" w:lineRule="auto"/>
              <w:jc w:val="center"/>
              <w:rPr>
                <w:rFonts w:ascii="Times New Roman" w:hAnsi="Times New Roman" w:cs="Times New Roman"/>
              </w:rPr>
            </w:pPr>
          </w:p>
        </w:tc>
      </w:tr>
    </w:tbl>
    <w:p w14:paraId="695FF605" w14:textId="40676C03" w:rsidR="00C40874" w:rsidRPr="00A323AC" w:rsidRDefault="00C40874" w:rsidP="00C40874">
      <w:pPr>
        <w:jc w:val="right"/>
        <w:rPr>
          <w:rFonts w:ascii="Times New Roman" w:hAnsi="Times New Roman" w:cs="Times New Roman"/>
          <w:i/>
          <w:iCs/>
          <w:sz w:val="26"/>
          <w:szCs w:val="26"/>
        </w:rPr>
      </w:pPr>
      <w:r w:rsidRPr="00A323AC">
        <w:rPr>
          <w:rFonts w:ascii="Times New Roman" w:hAnsi="Times New Roman" w:cs="Times New Roman"/>
          <w:i/>
          <w:iCs/>
          <w:sz w:val="26"/>
          <w:szCs w:val="26"/>
        </w:rPr>
        <w:t>Nguồn: Nhóm tác giả tổng hợp</w:t>
      </w:r>
    </w:p>
    <w:p w14:paraId="3EAE9F81" w14:textId="4ECAE146" w:rsidR="002F4244" w:rsidRPr="00A323AC" w:rsidRDefault="00B53B97" w:rsidP="00374CE9">
      <w:pPr>
        <w:spacing w:before="120" w:after="120" w:line="283" w:lineRule="auto"/>
        <w:jc w:val="both"/>
        <w:rPr>
          <w:rFonts w:ascii="Times New Roman" w:hAnsi="Times New Roman" w:cs="Times New Roman"/>
          <w:iCs/>
          <w:color w:val="000000" w:themeColor="text1"/>
          <w:sz w:val="26"/>
          <w:szCs w:val="26"/>
        </w:rPr>
      </w:pPr>
      <w:r w:rsidRPr="00A323AC">
        <w:rPr>
          <w:rFonts w:ascii="Times New Roman" w:hAnsi="Times New Roman" w:cs="Times New Roman"/>
          <w:iCs/>
          <w:color w:val="000000" w:themeColor="text1"/>
          <w:sz w:val="26"/>
          <w:szCs w:val="26"/>
        </w:rPr>
        <w:tab/>
        <w:t xml:space="preserve">Dựa theo kết quả tổng hợp, </w:t>
      </w:r>
      <w:r w:rsidR="009B2FE7" w:rsidRPr="00A323AC">
        <w:rPr>
          <w:rFonts w:ascii="Times New Roman" w:hAnsi="Times New Roman" w:cs="Times New Roman"/>
          <w:iCs/>
          <w:color w:val="000000" w:themeColor="text1"/>
          <w:sz w:val="26"/>
          <w:szCs w:val="26"/>
        </w:rPr>
        <w:t>nhóm tác giả</w:t>
      </w:r>
      <w:r w:rsidR="00BC50E7" w:rsidRPr="00A323AC">
        <w:rPr>
          <w:rFonts w:ascii="Times New Roman" w:hAnsi="Times New Roman" w:cs="Times New Roman"/>
          <w:iCs/>
          <w:color w:val="000000" w:themeColor="text1"/>
          <w:sz w:val="26"/>
          <w:szCs w:val="26"/>
        </w:rPr>
        <w:t xml:space="preserve"> </w:t>
      </w:r>
      <w:r w:rsidR="00EA5B3D" w:rsidRPr="00A323AC">
        <w:rPr>
          <w:rFonts w:ascii="Times New Roman" w:hAnsi="Times New Roman" w:cs="Times New Roman"/>
          <w:iCs/>
          <w:color w:val="000000" w:themeColor="text1"/>
          <w:sz w:val="26"/>
          <w:szCs w:val="26"/>
        </w:rPr>
        <w:t>nhận thấy các yếu tố được sử dụng thường xuyên trong các nghiên cứu và có ý nghĩa</w:t>
      </w:r>
      <w:r w:rsidR="00E2174C" w:rsidRPr="00A323AC">
        <w:rPr>
          <w:rFonts w:ascii="Times New Roman" w:hAnsi="Times New Roman" w:cs="Times New Roman"/>
          <w:iCs/>
          <w:color w:val="000000" w:themeColor="text1"/>
          <w:sz w:val="26"/>
          <w:szCs w:val="26"/>
        </w:rPr>
        <w:t>, bao gồm:</w:t>
      </w:r>
      <w:r w:rsidR="009B2FE7" w:rsidRPr="00A323AC">
        <w:rPr>
          <w:rFonts w:ascii="Times New Roman" w:hAnsi="Times New Roman" w:cs="Times New Roman"/>
          <w:iCs/>
          <w:color w:val="000000" w:themeColor="text1"/>
          <w:sz w:val="26"/>
          <w:szCs w:val="26"/>
        </w:rPr>
        <w:t xml:space="preserve"> </w:t>
      </w:r>
      <w:r w:rsidR="009B2FE7" w:rsidRPr="00A323AC">
        <w:rPr>
          <w:rFonts w:ascii="Times New Roman" w:hAnsi="Times New Roman" w:cs="Times New Roman"/>
          <w:color w:val="000000" w:themeColor="text1"/>
          <w:sz w:val="26"/>
          <w:szCs w:val="26"/>
        </w:rPr>
        <w:t>Mối quan hệ với đồng nghiệp; (2) Tính thú vị trong công việc, (3) Chính sách đãi ngộ; (4) Cơ hội ứng dụng kiến thức; (5) Cơ hội phát triển nghề nghiệp; (6) Danh tiếng công ty</w:t>
      </w:r>
      <w:r w:rsidR="00E2174C" w:rsidRPr="00A323AC">
        <w:rPr>
          <w:rFonts w:ascii="Times New Roman" w:hAnsi="Times New Roman" w:cs="Times New Roman"/>
          <w:color w:val="000000" w:themeColor="text1"/>
          <w:sz w:val="26"/>
          <w:szCs w:val="26"/>
        </w:rPr>
        <w:t xml:space="preserve">. Một số yếu tố khác được tách ra từ mô hình nghiên cứu gốc hoặc mang tính riêng biệt phụ thuộc vào phạm vi nghiên cứu nên nhóm tác giả không </w:t>
      </w:r>
      <w:r w:rsidR="00BA5317" w:rsidRPr="00A323AC">
        <w:rPr>
          <w:rFonts w:ascii="Times New Roman" w:hAnsi="Times New Roman" w:cs="Times New Roman"/>
          <w:color w:val="000000" w:themeColor="text1"/>
          <w:sz w:val="26"/>
          <w:szCs w:val="26"/>
        </w:rPr>
        <w:t>đưa vào mô hình nghiên cứu đề xuất.</w:t>
      </w:r>
    </w:p>
    <w:p w14:paraId="09AB73DB" w14:textId="3630E022" w:rsidR="005E601C" w:rsidRPr="00A323AC" w:rsidRDefault="005E601C" w:rsidP="000B3439">
      <w:pPr>
        <w:spacing w:before="120" w:after="120" w:line="283" w:lineRule="auto"/>
        <w:ind w:firstLine="720"/>
        <w:jc w:val="both"/>
        <w:rPr>
          <w:rFonts w:ascii="Times New Roman" w:hAnsi="Times New Roman" w:cs="Times New Roman"/>
          <w:color w:val="000000" w:themeColor="text1"/>
          <w:sz w:val="26"/>
          <w:szCs w:val="26"/>
        </w:rPr>
      </w:pPr>
      <w:r w:rsidRPr="00A323AC">
        <w:rPr>
          <w:rFonts w:ascii="Times New Roman" w:hAnsi="Times New Roman" w:cs="Times New Roman"/>
          <w:i/>
          <w:color w:val="000000" w:themeColor="text1"/>
          <w:sz w:val="26"/>
          <w:szCs w:val="26"/>
        </w:rPr>
        <w:t>Sức hấp dẫn thương hiệu nhà tuyển dụng</w:t>
      </w:r>
      <w:r w:rsidRPr="00A323AC">
        <w:rPr>
          <w:rFonts w:ascii="Times New Roman" w:hAnsi="Times New Roman" w:cs="Times New Roman"/>
          <w:color w:val="000000" w:themeColor="text1"/>
          <w:sz w:val="26"/>
          <w:szCs w:val="26"/>
        </w:rPr>
        <w:t xml:space="preserve"> được định nghĩa là tập hợp các lợi ích được cung cấp bởi một tổ chức cụ thể và lợi ích này phù hợp với nhu cầu của nhân viên</w:t>
      </w:r>
      <w:r w:rsidR="00CF2C77" w:rsidRPr="00A323AC">
        <w:rPr>
          <w:rFonts w:ascii="Times New Roman" w:hAnsi="Times New Roman" w:cs="Times New Roman"/>
          <w:color w:val="000000" w:themeColor="text1"/>
          <w:sz w:val="26"/>
          <w:szCs w:val="26"/>
        </w:rPr>
        <w:t xml:space="preserve"> [6]</w:t>
      </w:r>
      <w:r w:rsidRPr="00A323AC">
        <w:rPr>
          <w:rFonts w:ascii="Times New Roman" w:hAnsi="Times New Roman" w:cs="Times New Roman"/>
          <w:color w:val="000000" w:themeColor="text1"/>
          <w:sz w:val="26"/>
          <w:szCs w:val="26"/>
        </w:rPr>
        <w:t xml:space="preserve">. Nói một cách khác, nhà tuyển dụng trở nên hấp dẫn hơn đối với các nhân viên tiềm năng khi cung cấp được những lợi ích phù hợp trong các điều kiện cụ thể về văn hóa tổ chức, môi trường làm việc. Theo Cable và Turban </w:t>
      </w:r>
      <w:r w:rsidR="00D90477" w:rsidRPr="00A323AC">
        <w:rPr>
          <w:rFonts w:ascii="Times New Roman" w:hAnsi="Times New Roman" w:cs="Times New Roman"/>
          <w:color w:val="000000" w:themeColor="text1"/>
          <w:sz w:val="26"/>
          <w:szCs w:val="26"/>
        </w:rPr>
        <w:t>[7]</w:t>
      </w:r>
      <w:r w:rsidRPr="00A323AC">
        <w:rPr>
          <w:rFonts w:ascii="Times New Roman" w:hAnsi="Times New Roman" w:cs="Times New Roman"/>
          <w:color w:val="000000" w:themeColor="text1"/>
          <w:sz w:val="26"/>
          <w:szCs w:val="26"/>
        </w:rPr>
        <w:t xml:space="preserve">, sức hấp dẫn thương hiệu nhà tuyển dụng là sự đánh giá </w:t>
      </w:r>
      <w:r w:rsidRPr="00A323AC">
        <w:rPr>
          <w:rFonts w:ascii="Times New Roman" w:hAnsi="Times New Roman" w:cs="Times New Roman"/>
          <w:color w:val="000000" w:themeColor="text1"/>
          <w:sz w:val="26"/>
          <w:szCs w:val="26"/>
        </w:rPr>
        <w:lastRenderedPageBreak/>
        <w:t xml:space="preserve">của công chúng về sức hấp dẫn tổng thể của công ty so với sức hấp dẫn từ các đối thủ cạnh tranh. Knox và Freeman </w:t>
      </w:r>
      <w:r w:rsidR="00D90477" w:rsidRPr="00A323AC">
        <w:rPr>
          <w:rFonts w:ascii="Times New Roman" w:hAnsi="Times New Roman" w:cs="Times New Roman"/>
          <w:color w:val="000000" w:themeColor="text1"/>
          <w:sz w:val="26"/>
          <w:szCs w:val="26"/>
        </w:rPr>
        <w:t>[12]</w:t>
      </w:r>
      <w:r w:rsidRPr="00A323AC">
        <w:rPr>
          <w:rFonts w:ascii="Times New Roman" w:hAnsi="Times New Roman" w:cs="Times New Roman"/>
          <w:color w:val="000000" w:themeColor="text1"/>
          <w:sz w:val="26"/>
          <w:szCs w:val="26"/>
        </w:rPr>
        <w:t xml:space="preserve"> cho rằng sức hấp dẫn</w:t>
      </w:r>
      <w:r w:rsidR="00242D37" w:rsidRPr="00A323AC">
        <w:rPr>
          <w:rFonts w:ascii="Times New Roman" w:hAnsi="Times New Roman" w:cs="Times New Roman"/>
          <w:color w:val="000000" w:themeColor="text1"/>
          <w:sz w:val="26"/>
          <w:szCs w:val="26"/>
        </w:rPr>
        <w:t xml:space="preserve"> thương hiệu</w:t>
      </w:r>
      <w:r w:rsidRPr="00A323AC">
        <w:rPr>
          <w:rFonts w:ascii="Times New Roman" w:hAnsi="Times New Roman" w:cs="Times New Roman"/>
          <w:color w:val="000000" w:themeColor="text1"/>
          <w:sz w:val="26"/>
          <w:szCs w:val="26"/>
        </w:rPr>
        <w:t xml:space="preserve"> nhà tuyển dụng có liên quan đến quy mô và uy tín của tổ chức. Còn theo đánh giá của Hatch và Schultz </w:t>
      </w:r>
      <w:r w:rsidR="00D90477" w:rsidRPr="00A323AC">
        <w:rPr>
          <w:rFonts w:ascii="Times New Roman" w:hAnsi="Times New Roman" w:cs="Times New Roman"/>
          <w:color w:val="000000" w:themeColor="text1"/>
          <w:sz w:val="26"/>
          <w:szCs w:val="26"/>
        </w:rPr>
        <w:t>[11]</w:t>
      </w:r>
      <w:r w:rsidRPr="00A323AC">
        <w:rPr>
          <w:rFonts w:ascii="Times New Roman" w:hAnsi="Times New Roman" w:cs="Times New Roman"/>
          <w:color w:val="000000" w:themeColor="text1"/>
          <w:sz w:val="26"/>
          <w:szCs w:val="26"/>
        </w:rPr>
        <w:t>, sức hấp dẫn thương hiệu nhà tuyển dụng là quá trình nhận thức sâu sắc của các đối tượng có liên quan về một tổ chức và được hình thành qua một thời gian dài hiểu biết, đánh giá về sự thành công của tổ chức đó.</w:t>
      </w:r>
      <w:r w:rsidR="00201D1C" w:rsidRPr="00A323AC">
        <w:rPr>
          <w:rFonts w:ascii="Times New Roman" w:hAnsi="Times New Roman" w:cs="Times New Roman"/>
          <w:color w:val="000000" w:themeColor="text1"/>
          <w:sz w:val="26"/>
          <w:szCs w:val="26"/>
        </w:rPr>
        <w:t xml:space="preserve"> </w:t>
      </w:r>
      <w:r w:rsidRPr="00A323AC">
        <w:rPr>
          <w:rFonts w:ascii="Times New Roman" w:hAnsi="Times New Roman" w:cs="Times New Roman"/>
          <w:color w:val="000000" w:themeColor="text1"/>
          <w:sz w:val="26"/>
          <w:szCs w:val="26"/>
        </w:rPr>
        <w:t xml:space="preserve">Theo Backhous và Tikoo </w:t>
      </w:r>
      <w:r w:rsidR="00F23F66" w:rsidRPr="00A323AC">
        <w:rPr>
          <w:rFonts w:ascii="Times New Roman" w:hAnsi="Times New Roman" w:cs="Times New Roman"/>
          <w:color w:val="000000" w:themeColor="text1"/>
          <w:sz w:val="26"/>
          <w:szCs w:val="26"/>
        </w:rPr>
        <w:t>[5]</w:t>
      </w:r>
      <w:r w:rsidRPr="00A323AC">
        <w:rPr>
          <w:rFonts w:ascii="Times New Roman" w:hAnsi="Times New Roman" w:cs="Times New Roman"/>
          <w:color w:val="000000" w:themeColor="text1"/>
          <w:sz w:val="26"/>
          <w:szCs w:val="26"/>
        </w:rPr>
        <w:t>, nhân viên tiềm năng sẽ đánh giá lợi ích của tổ chức tương thích với nhu cầu và sở thích của họ</w:t>
      </w:r>
      <w:r w:rsidR="004C2275" w:rsidRPr="00A323AC">
        <w:rPr>
          <w:rFonts w:ascii="Times New Roman" w:hAnsi="Times New Roman" w:cs="Times New Roman"/>
          <w:color w:val="000000" w:themeColor="text1"/>
          <w:sz w:val="26"/>
          <w:szCs w:val="26"/>
        </w:rPr>
        <w:t xml:space="preserve"> và </w:t>
      </w:r>
      <w:r w:rsidR="005F44AB" w:rsidRPr="00A323AC">
        <w:rPr>
          <w:rFonts w:ascii="Times New Roman" w:hAnsi="Times New Roman" w:cs="Times New Roman"/>
          <w:color w:val="000000" w:themeColor="text1"/>
          <w:sz w:val="26"/>
          <w:szCs w:val="26"/>
        </w:rPr>
        <w:t>tổ chức</w:t>
      </w:r>
      <w:r w:rsidRPr="00A323AC">
        <w:rPr>
          <w:rFonts w:ascii="Times New Roman" w:hAnsi="Times New Roman" w:cs="Times New Roman"/>
          <w:color w:val="000000" w:themeColor="text1"/>
          <w:sz w:val="26"/>
          <w:szCs w:val="26"/>
        </w:rPr>
        <w:t xml:space="preserve"> đó trở nên hấp dẫn hơn trong các phương án lựa chọn trên cùng một vị trí công việc</w:t>
      </w:r>
      <w:r w:rsidR="005F44AB" w:rsidRPr="00A323AC">
        <w:rPr>
          <w:rFonts w:ascii="Times New Roman" w:hAnsi="Times New Roman" w:cs="Times New Roman"/>
          <w:color w:val="000000" w:themeColor="text1"/>
          <w:sz w:val="26"/>
          <w:szCs w:val="26"/>
        </w:rPr>
        <w:t>.</w:t>
      </w:r>
    </w:p>
    <w:p w14:paraId="023DB2C3" w14:textId="6937996C" w:rsidR="009B25ED" w:rsidRPr="00A323AC" w:rsidRDefault="00525C5E" w:rsidP="000B3439">
      <w:pPr>
        <w:spacing w:before="120" w:after="120" w:line="283" w:lineRule="auto"/>
        <w:ind w:firstLine="720"/>
        <w:jc w:val="both"/>
        <w:rPr>
          <w:rFonts w:ascii="Times New Roman" w:hAnsi="Times New Roman" w:cs="Times New Roman"/>
          <w:color w:val="000000" w:themeColor="text1"/>
          <w:sz w:val="26"/>
          <w:szCs w:val="26"/>
        </w:rPr>
      </w:pPr>
      <w:r w:rsidRPr="00A323AC">
        <w:rPr>
          <w:rFonts w:ascii="Times New Roman" w:hAnsi="Times New Roman" w:cs="Times New Roman"/>
          <w:i/>
          <w:color w:val="000000" w:themeColor="text1"/>
          <w:sz w:val="26"/>
          <w:szCs w:val="26"/>
        </w:rPr>
        <w:t>Ý định ứng tuyển</w:t>
      </w:r>
      <w:r w:rsidRPr="00A323AC">
        <w:rPr>
          <w:rFonts w:ascii="Times New Roman" w:hAnsi="Times New Roman" w:cs="Times New Roman"/>
          <w:color w:val="000000" w:themeColor="text1"/>
          <w:sz w:val="26"/>
          <w:szCs w:val="26"/>
        </w:rPr>
        <w:t xml:space="preserve"> </w:t>
      </w:r>
      <w:r w:rsidR="007C33BA" w:rsidRPr="00A323AC">
        <w:rPr>
          <w:rFonts w:ascii="Times New Roman" w:hAnsi="Times New Roman" w:cs="Times New Roman"/>
          <w:color w:val="000000" w:themeColor="text1"/>
          <w:sz w:val="26"/>
          <w:szCs w:val="26"/>
        </w:rPr>
        <w:t xml:space="preserve">được nghiên cứu dựa trên lý thuyết của mô hình hành động hợp lý và hành vi dự định của Ajzen </w:t>
      </w:r>
      <w:r w:rsidR="00F23F66" w:rsidRPr="00A323AC">
        <w:rPr>
          <w:rFonts w:ascii="Times New Roman" w:hAnsi="Times New Roman" w:cs="Times New Roman"/>
          <w:color w:val="000000" w:themeColor="text1"/>
          <w:sz w:val="26"/>
          <w:szCs w:val="26"/>
        </w:rPr>
        <w:t>[2]</w:t>
      </w:r>
      <w:r w:rsidR="00510589" w:rsidRPr="00A323AC">
        <w:rPr>
          <w:rFonts w:ascii="Times New Roman" w:hAnsi="Times New Roman" w:cs="Times New Roman"/>
          <w:color w:val="000000" w:themeColor="text1"/>
          <w:sz w:val="26"/>
          <w:szCs w:val="26"/>
        </w:rPr>
        <w:t xml:space="preserve">. Trong hoạt động tuyển dụng, ý định ứng tuyển được xem là suy nghĩ của các </w:t>
      </w:r>
      <w:r w:rsidR="0036514C" w:rsidRPr="00A323AC">
        <w:rPr>
          <w:rFonts w:ascii="Times New Roman" w:hAnsi="Times New Roman" w:cs="Times New Roman"/>
          <w:color w:val="000000" w:themeColor="text1"/>
          <w:sz w:val="26"/>
          <w:szCs w:val="26"/>
        </w:rPr>
        <w:t xml:space="preserve">ứng viên </w:t>
      </w:r>
      <w:r w:rsidR="00510589" w:rsidRPr="00A323AC">
        <w:rPr>
          <w:rFonts w:ascii="Times New Roman" w:hAnsi="Times New Roman" w:cs="Times New Roman"/>
          <w:color w:val="000000" w:themeColor="text1"/>
          <w:sz w:val="26"/>
          <w:szCs w:val="26"/>
        </w:rPr>
        <w:t xml:space="preserve">tiềm năng đối với một tổ chức cụ thể dẫn đến các hành động tiếp theo. </w:t>
      </w:r>
      <w:r w:rsidR="00AB7749" w:rsidRPr="00A323AC">
        <w:rPr>
          <w:rFonts w:ascii="Times New Roman" w:hAnsi="Times New Roman" w:cs="Times New Roman"/>
          <w:color w:val="000000" w:themeColor="text1"/>
          <w:sz w:val="26"/>
          <w:szCs w:val="26"/>
        </w:rPr>
        <w:t>Kế thừa nghiên cứu</w:t>
      </w:r>
      <w:r w:rsidR="00311782" w:rsidRPr="00A323AC">
        <w:rPr>
          <w:rFonts w:ascii="Times New Roman" w:hAnsi="Times New Roman" w:cs="Times New Roman"/>
          <w:color w:val="000000" w:themeColor="text1"/>
          <w:sz w:val="26"/>
          <w:szCs w:val="26"/>
        </w:rPr>
        <w:t xml:space="preserve"> của Taylor và Bergmann </w:t>
      </w:r>
      <w:r w:rsidR="00F23F66" w:rsidRPr="00A323AC">
        <w:rPr>
          <w:rFonts w:ascii="Times New Roman" w:hAnsi="Times New Roman" w:cs="Times New Roman"/>
          <w:color w:val="000000" w:themeColor="text1"/>
          <w:sz w:val="26"/>
          <w:szCs w:val="26"/>
        </w:rPr>
        <w:t>[20]</w:t>
      </w:r>
      <w:r w:rsidR="00AB7749" w:rsidRPr="00A323AC">
        <w:rPr>
          <w:rFonts w:ascii="Times New Roman" w:hAnsi="Times New Roman" w:cs="Times New Roman"/>
          <w:color w:val="000000" w:themeColor="text1"/>
          <w:sz w:val="26"/>
          <w:szCs w:val="26"/>
        </w:rPr>
        <w:t xml:space="preserve"> về ý định ứng tuyển, Lievens và Highhouse</w:t>
      </w:r>
      <w:r w:rsidR="00F23F66" w:rsidRPr="00A323AC">
        <w:rPr>
          <w:rFonts w:ascii="Times New Roman" w:hAnsi="Times New Roman" w:cs="Times New Roman"/>
          <w:color w:val="000000" w:themeColor="text1"/>
          <w:sz w:val="26"/>
          <w:szCs w:val="26"/>
        </w:rPr>
        <w:t xml:space="preserve"> [13]</w:t>
      </w:r>
      <w:r w:rsidR="00AB7749" w:rsidRPr="00A323AC">
        <w:rPr>
          <w:rFonts w:ascii="Times New Roman" w:hAnsi="Times New Roman" w:cs="Times New Roman"/>
          <w:color w:val="000000" w:themeColor="text1"/>
          <w:sz w:val="26"/>
          <w:szCs w:val="26"/>
        </w:rPr>
        <w:t xml:space="preserve"> đã xây dựng các thang đo để đánh giá ý định ứng tuyển của các nhân viên tiềm năng. </w:t>
      </w:r>
      <w:r w:rsidR="00D00E7E" w:rsidRPr="00A323AC">
        <w:rPr>
          <w:rFonts w:ascii="Times New Roman" w:hAnsi="Times New Roman" w:cs="Times New Roman"/>
          <w:color w:val="000000" w:themeColor="text1"/>
          <w:sz w:val="26"/>
          <w:szCs w:val="26"/>
        </w:rPr>
        <w:t>Có thể nhận định rằng, ý</w:t>
      </w:r>
      <w:r w:rsidR="009B25ED" w:rsidRPr="00A323AC">
        <w:rPr>
          <w:rFonts w:ascii="Times New Roman" w:hAnsi="Times New Roman" w:cs="Times New Roman"/>
          <w:color w:val="000000" w:themeColor="text1"/>
          <w:sz w:val="26"/>
          <w:szCs w:val="26"/>
        </w:rPr>
        <w:t xml:space="preserve"> định ứng tuyển được coi là hành động thụ động phụ thuộc vào sức hấp dẫn </w:t>
      </w:r>
      <w:r w:rsidR="004E4F96" w:rsidRPr="00A323AC">
        <w:rPr>
          <w:rFonts w:ascii="Times New Roman" w:hAnsi="Times New Roman" w:cs="Times New Roman"/>
          <w:color w:val="000000" w:themeColor="text1"/>
          <w:sz w:val="26"/>
          <w:szCs w:val="26"/>
        </w:rPr>
        <w:t>thương hiệu nhà tuyển dụng</w:t>
      </w:r>
      <w:r w:rsidR="009B25ED" w:rsidRPr="00A323AC">
        <w:rPr>
          <w:rFonts w:ascii="Times New Roman" w:hAnsi="Times New Roman" w:cs="Times New Roman"/>
          <w:color w:val="000000" w:themeColor="text1"/>
          <w:sz w:val="26"/>
          <w:szCs w:val="26"/>
        </w:rPr>
        <w:t xml:space="preserve"> </w:t>
      </w:r>
      <w:r w:rsidR="00F23F66" w:rsidRPr="00A323AC">
        <w:rPr>
          <w:rFonts w:ascii="Times New Roman" w:hAnsi="Times New Roman" w:cs="Times New Roman"/>
          <w:color w:val="000000" w:themeColor="text1"/>
          <w:sz w:val="26"/>
          <w:szCs w:val="26"/>
        </w:rPr>
        <w:t>[13]</w:t>
      </w:r>
      <w:r w:rsidR="00A6291E" w:rsidRPr="00A323AC">
        <w:rPr>
          <w:rFonts w:ascii="Times New Roman" w:hAnsi="Times New Roman" w:cs="Times New Roman"/>
          <w:color w:val="000000" w:themeColor="text1"/>
          <w:sz w:val="26"/>
          <w:szCs w:val="26"/>
        </w:rPr>
        <w:t xml:space="preserve">. </w:t>
      </w:r>
    </w:p>
    <w:p w14:paraId="7653E50C" w14:textId="51EED702" w:rsidR="001F33D1" w:rsidRPr="00A323AC" w:rsidRDefault="00591638" w:rsidP="000B3439">
      <w:pPr>
        <w:spacing w:before="120" w:after="120" w:line="283" w:lineRule="auto"/>
        <w:ind w:firstLine="720"/>
        <w:jc w:val="both"/>
        <w:rPr>
          <w:rFonts w:ascii="Times New Roman" w:hAnsi="Times New Roman" w:cs="Times New Roman"/>
          <w:color w:val="000000" w:themeColor="text1"/>
          <w:sz w:val="26"/>
          <w:szCs w:val="26"/>
        </w:rPr>
      </w:pPr>
      <w:r w:rsidRPr="00A323AC">
        <w:rPr>
          <w:rFonts w:ascii="Times New Roman" w:hAnsi="Times New Roman" w:cs="Times New Roman"/>
          <w:color w:val="000000" w:themeColor="text1"/>
          <w:sz w:val="26"/>
          <w:szCs w:val="26"/>
        </w:rPr>
        <w:t xml:space="preserve">Nhiều nghiên cứu </w:t>
      </w:r>
      <w:r w:rsidR="0021749C" w:rsidRPr="00A323AC">
        <w:rPr>
          <w:rFonts w:ascii="Times New Roman" w:hAnsi="Times New Roman" w:cs="Times New Roman"/>
          <w:color w:val="000000" w:themeColor="text1"/>
          <w:sz w:val="26"/>
          <w:szCs w:val="26"/>
        </w:rPr>
        <w:t xml:space="preserve">gần đây </w:t>
      </w:r>
      <w:r w:rsidR="00FD7D1B" w:rsidRPr="00A323AC">
        <w:rPr>
          <w:rFonts w:ascii="Times New Roman" w:hAnsi="Times New Roman" w:cs="Times New Roman"/>
          <w:color w:val="000000" w:themeColor="text1"/>
          <w:sz w:val="26"/>
          <w:szCs w:val="26"/>
        </w:rPr>
        <w:t xml:space="preserve">[4; </w:t>
      </w:r>
      <w:r w:rsidR="00E30C3C" w:rsidRPr="00A323AC">
        <w:rPr>
          <w:rFonts w:ascii="Times New Roman" w:hAnsi="Times New Roman" w:cs="Times New Roman"/>
          <w:color w:val="000000" w:themeColor="text1"/>
          <w:sz w:val="26"/>
          <w:szCs w:val="26"/>
        </w:rPr>
        <w:t>17; 18</w:t>
      </w:r>
      <w:r w:rsidR="00FD7D1B" w:rsidRPr="00A323AC">
        <w:rPr>
          <w:rFonts w:ascii="Times New Roman" w:hAnsi="Times New Roman" w:cs="Times New Roman"/>
          <w:color w:val="000000" w:themeColor="text1"/>
          <w:sz w:val="26"/>
          <w:szCs w:val="26"/>
        </w:rPr>
        <w:t>]</w:t>
      </w:r>
      <w:r w:rsidR="00E30C3C" w:rsidRPr="00A323AC">
        <w:rPr>
          <w:rFonts w:ascii="Times New Roman" w:hAnsi="Times New Roman" w:cs="Times New Roman"/>
          <w:color w:val="000000" w:themeColor="text1"/>
          <w:sz w:val="26"/>
          <w:szCs w:val="26"/>
        </w:rPr>
        <w:t xml:space="preserve"> </w:t>
      </w:r>
      <w:r w:rsidRPr="00A323AC">
        <w:rPr>
          <w:rFonts w:ascii="Times New Roman" w:hAnsi="Times New Roman" w:cs="Times New Roman"/>
          <w:color w:val="000000" w:themeColor="text1"/>
          <w:sz w:val="26"/>
          <w:szCs w:val="26"/>
        </w:rPr>
        <w:t xml:space="preserve">đã chỉ ra </w:t>
      </w:r>
      <w:r w:rsidR="00A33822" w:rsidRPr="00A323AC">
        <w:rPr>
          <w:rFonts w:ascii="Times New Roman" w:hAnsi="Times New Roman" w:cs="Times New Roman"/>
          <w:color w:val="000000" w:themeColor="text1"/>
          <w:sz w:val="26"/>
          <w:szCs w:val="26"/>
        </w:rPr>
        <w:t xml:space="preserve">ảnh hưởng </w:t>
      </w:r>
      <w:r w:rsidR="00B0389E" w:rsidRPr="00A323AC">
        <w:rPr>
          <w:rFonts w:ascii="Times New Roman" w:hAnsi="Times New Roman" w:cs="Times New Roman"/>
          <w:color w:val="000000" w:themeColor="text1"/>
          <w:sz w:val="26"/>
          <w:szCs w:val="26"/>
        </w:rPr>
        <w:t xml:space="preserve">tích cực </w:t>
      </w:r>
      <w:r w:rsidRPr="00A323AC">
        <w:rPr>
          <w:rFonts w:ascii="Times New Roman" w:hAnsi="Times New Roman" w:cs="Times New Roman"/>
          <w:color w:val="000000" w:themeColor="text1"/>
          <w:sz w:val="26"/>
          <w:szCs w:val="26"/>
        </w:rPr>
        <w:t xml:space="preserve">của sức hấp dẫn thương hiệu nhà tuyển dụng </w:t>
      </w:r>
      <w:r w:rsidR="00B0389E" w:rsidRPr="00A323AC">
        <w:rPr>
          <w:rFonts w:ascii="Times New Roman" w:hAnsi="Times New Roman" w:cs="Times New Roman"/>
          <w:color w:val="000000" w:themeColor="text1"/>
          <w:sz w:val="26"/>
          <w:szCs w:val="26"/>
        </w:rPr>
        <w:t xml:space="preserve">đến </w:t>
      </w:r>
      <w:r w:rsidRPr="00A323AC">
        <w:rPr>
          <w:rFonts w:ascii="Times New Roman" w:hAnsi="Times New Roman" w:cs="Times New Roman"/>
          <w:color w:val="000000" w:themeColor="text1"/>
          <w:sz w:val="26"/>
          <w:szCs w:val="26"/>
        </w:rPr>
        <w:t xml:space="preserve"> ý định ứng tuyển của các ứng viên tiềm năng</w:t>
      </w:r>
      <w:r w:rsidR="00DB2129" w:rsidRPr="00A323AC">
        <w:rPr>
          <w:rFonts w:ascii="Times New Roman" w:hAnsi="Times New Roman" w:cs="Times New Roman"/>
          <w:color w:val="000000" w:themeColor="text1"/>
          <w:sz w:val="26"/>
          <w:szCs w:val="26"/>
        </w:rPr>
        <w:t>.</w:t>
      </w:r>
    </w:p>
    <w:p w14:paraId="347B8152" w14:textId="0D9D3F50" w:rsidR="00E7776C" w:rsidRPr="00A323AC" w:rsidRDefault="00E7776C" w:rsidP="000B3439">
      <w:pPr>
        <w:spacing w:before="120" w:after="120" w:line="283" w:lineRule="auto"/>
        <w:ind w:firstLine="720"/>
        <w:jc w:val="both"/>
        <w:rPr>
          <w:rFonts w:ascii="Times New Roman" w:hAnsi="Times New Roman" w:cs="Times New Roman"/>
          <w:color w:val="000000" w:themeColor="text1"/>
          <w:sz w:val="26"/>
          <w:szCs w:val="26"/>
        </w:rPr>
      </w:pPr>
      <w:r w:rsidRPr="00A323AC">
        <w:rPr>
          <w:rFonts w:ascii="Times New Roman" w:hAnsi="Times New Roman" w:cs="Times New Roman"/>
          <w:color w:val="000000" w:themeColor="text1"/>
          <w:sz w:val="26"/>
          <w:szCs w:val="26"/>
        </w:rPr>
        <w:t xml:space="preserve">Theo Schlager và cộng sự </w:t>
      </w:r>
      <w:r w:rsidR="00E30C3C" w:rsidRPr="00A323AC">
        <w:rPr>
          <w:rFonts w:ascii="Times New Roman" w:hAnsi="Times New Roman" w:cs="Times New Roman"/>
          <w:color w:val="000000" w:themeColor="text1"/>
          <w:sz w:val="26"/>
          <w:szCs w:val="26"/>
        </w:rPr>
        <w:t>[17]</w:t>
      </w:r>
      <w:r w:rsidR="007F27EA" w:rsidRPr="00A323AC">
        <w:rPr>
          <w:rFonts w:ascii="Times New Roman" w:hAnsi="Times New Roman" w:cs="Times New Roman"/>
          <w:color w:val="000000" w:themeColor="text1"/>
          <w:sz w:val="26"/>
          <w:szCs w:val="26"/>
        </w:rPr>
        <w:t>,</w:t>
      </w:r>
      <w:r w:rsidRPr="00A323AC">
        <w:rPr>
          <w:rFonts w:ascii="Times New Roman" w:hAnsi="Times New Roman" w:cs="Times New Roman"/>
          <w:color w:val="000000" w:themeColor="text1"/>
          <w:sz w:val="26"/>
          <w:szCs w:val="26"/>
        </w:rPr>
        <w:t xml:space="preserve"> thương hiệu nhà tuyển dụng được chia thành 2 hướng: thương hiệu nhà tuyển dụng được cảm nhận bởi các nhân viên hiện tại trong doanh nghiệp và thương hiệu nhà tuyển dụng kỳ vọng đối với các ứng viên tiềm năng. Trong nghiên cứu này, </w:t>
      </w:r>
      <w:r w:rsidR="008212F3" w:rsidRPr="00A323AC">
        <w:rPr>
          <w:rFonts w:ascii="Times New Roman" w:hAnsi="Times New Roman" w:cs="Times New Roman"/>
          <w:color w:val="000000" w:themeColor="text1"/>
          <w:sz w:val="26"/>
          <w:szCs w:val="26"/>
        </w:rPr>
        <w:t xml:space="preserve">nhóm </w:t>
      </w:r>
      <w:r w:rsidRPr="00A323AC">
        <w:rPr>
          <w:rFonts w:ascii="Times New Roman" w:hAnsi="Times New Roman" w:cs="Times New Roman"/>
          <w:color w:val="000000" w:themeColor="text1"/>
          <w:sz w:val="26"/>
          <w:szCs w:val="26"/>
        </w:rPr>
        <w:t>tác giả chỉ tập trung nghiên cứu thương hiệu nhà tuyển dụng được cảm nhận bởi các ứng viên tiềm năng thông qua ý định ứng tuyển.</w:t>
      </w:r>
      <w:r w:rsidR="007B5B96" w:rsidRPr="00A323AC">
        <w:rPr>
          <w:rFonts w:ascii="Times New Roman" w:hAnsi="Times New Roman" w:cs="Times New Roman"/>
          <w:color w:val="000000" w:themeColor="text1"/>
          <w:sz w:val="26"/>
          <w:szCs w:val="26"/>
        </w:rPr>
        <w:t xml:space="preserve"> </w:t>
      </w:r>
      <w:r w:rsidR="001C4EAE" w:rsidRPr="00A323AC">
        <w:rPr>
          <w:rFonts w:ascii="Times New Roman" w:hAnsi="Times New Roman" w:cs="Times New Roman"/>
          <w:color w:val="000000" w:themeColor="text1"/>
          <w:sz w:val="26"/>
          <w:szCs w:val="26"/>
        </w:rPr>
        <w:t>Tổng kết c</w:t>
      </w:r>
      <w:r w:rsidRPr="00A323AC">
        <w:rPr>
          <w:rFonts w:ascii="Times New Roman" w:hAnsi="Times New Roman" w:cs="Times New Roman"/>
          <w:color w:val="000000" w:themeColor="text1"/>
          <w:sz w:val="26"/>
          <w:szCs w:val="26"/>
        </w:rPr>
        <w:t xml:space="preserve">ác nghiên cứu của Berthon và cộng sự </w:t>
      </w:r>
      <w:r w:rsidR="00E30C3C" w:rsidRPr="00A323AC">
        <w:rPr>
          <w:rFonts w:ascii="Times New Roman" w:hAnsi="Times New Roman" w:cs="Times New Roman"/>
          <w:color w:val="000000" w:themeColor="text1"/>
          <w:sz w:val="26"/>
          <w:szCs w:val="26"/>
        </w:rPr>
        <w:t>[6]</w:t>
      </w:r>
      <w:r w:rsidRPr="00A323AC">
        <w:rPr>
          <w:rFonts w:ascii="Times New Roman" w:hAnsi="Times New Roman" w:cs="Times New Roman"/>
          <w:color w:val="000000" w:themeColor="text1"/>
          <w:sz w:val="26"/>
          <w:szCs w:val="26"/>
        </w:rPr>
        <w:t>, Sivertzen và cộng sự</w:t>
      </w:r>
      <w:r w:rsidR="00811D1D" w:rsidRPr="00A323AC">
        <w:rPr>
          <w:rFonts w:ascii="Times New Roman" w:hAnsi="Times New Roman" w:cs="Times New Roman"/>
          <w:color w:val="000000" w:themeColor="text1"/>
          <w:sz w:val="26"/>
          <w:szCs w:val="26"/>
        </w:rPr>
        <w:t xml:space="preserve"> [18]</w:t>
      </w:r>
      <w:r w:rsidRPr="00A323AC">
        <w:rPr>
          <w:rFonts w:ascii="Times New Roman" w:hAnsi="Times New Roman" w:cs="Times New Roman"/>
          <w:color w:val="000000" w:themeColor="text1"/>
          <w:sz w:val="26"/>
          <w:szCs w:val="26"/>
        </w:rPr>
        <w:t xml:space="preserve">, Saini và cộng sự </w:t>
      </w:r>
      <w:r w:rsidR="00811D1D" w:rsidRPr="00A323AC">
        <w:rPr>
          <w:rFonts w:ascii="Times New Roman" w:hAnsi="Times New Roman" w:cs="Times New Roman"/>
          <w:color w:val="000000" w:themeColor="text1"/>
          <w:sz w:val="26"/>
          <w:szCs w:val="26"/>
        </w:rPr>
        <w:t>[16]</w:t>
      </w:r>
      <w:r w:rsidR="00B67499" w:rsidRPr="00A323AC">
        <w:rPr>
          <w:rFonts w:ascii="Times New Roman" w:hAnsi="Times New Roman" w:cs="Times New Roman"/>
          <w:color w:val="000000" w:themeColor="text1"/>
          <w:sz w:val="26"/>
          <w:szCs w:val="26"/>
        </w:rPr>
        <w:t xml:space="preserve"> </w:t>
      </w:r>
      <w:r w:rsidRPr="00A323AC">
        <w:rPr>
          <w:rFonts w:ascii="Times New Roman" w:hAnsi="Times New Roman" w:cs="Times New Roman"/>
          <w:color w:val="000000" w:themeColor="text1"/>
          <w:sz w:val="26"/>
          <w:szCs w:val="26"/>
        </w:rPr>
        <w:t>cho thấy</w:t>
      </w:r>
      <w:r w:rsidR="00840E98" w:rsidRPr="00A323AC">
        <w:rPr>
          <w:rFonts w:ascii="Times New Roman" w:hAnsi="Times New Roman" w:cs="Times New Roman"/>
          <w:color w:val="000000" w:themeColor="text1"/>
          <w:sz w:val="26"/>
          <w:szCs w:val="26"/>
        </w:rPr>
        <w:t xml:space="preserve">, </w:t>
      </w:r>
      <w:r w:rsidRPr="00A323AC">
        <w:rPr>
          <w:rFonts w:ascii="Times New Roman" w:hAnsi="Times New Roman" w:cs="Times New Roman"/>
          <w:color w:val="000000" w:themeColor="text1"/>
          <w:sz w:val="26"/>
          <w:szCs w:val="26"/>
        </w:rPr>
        <w:t>các yếu tố cấu thành sức hấp dẫn thương hiệu nhà tuyển dụng ảnh hưởng đến ý định ứng tuyển của ứng viê</w:t>
      </w:r>
      <w:r w:rsidR="00840E98" w:rsidRPr="00A323AC">
        <w:rPr>
          <w:rFonts w:ascii="Times New Roman" w:hAnsi="Times New Roman" w:cs="Times New Roman"/>
          <w:color w:val="000000" w:themeColor="text1"/>
          <w:sz w:val="26"/>
          <w:szCs w:val="26"/>
        </w:rPr>
        <w:t xml:space="preserve">n bao </w:t>
      </w:r>
      <w:r w:rsidRPr="00A323AC">
        <w:rPr>
          <w:rFonts w:ascii="Times New Roman" w:hAnsi="Times New Roman" w:cs="Times New Roman"/>
          <w:color w:val="000000" w:themeColor="text1"/>
          <w:sz w:val="26"/>
          <w:szCs w:val="26"/>
        </w:rPr>
        <w:t>gồm 6 yếu tố sau: (1)</w:t>
      </w:r>
      <w:r w:rsidR="004374F3" w:rsidRPr="00A323AC">
        <w:rPr>
          <w:rFonts w:ascii="Times New Roman" w:hAnsi="Times New Roman" w:cs="Times New Roman"/>
          <w:color w:val="000000" w:themeColor="text1"/>
          <w:sz w:val="26"/>
          <w:szCs w:val="26"/>
        </w:rPr>
        <w:t xml:space="preserve"> </w:t>
      </w:r>
      <w:r w:rsidRPr="00A323AC">
        <w:rPr>
          <w:rFonts w:ascii="Times New Roman" w:hAnsi="Times New Roman" w:cs="Times New Roman"/>
          <w:color w:val="000000" w:themeColor="text1"/>
          <w:sz w:val="26"/>
          <w:szCs w:val="26"/>
        </w:rPr>
        <w:t xml:space="preserve">mối quan hệ </w:t>
      </w:r>
      <w:r w:rsidR="009708D8" w:rsidRPr="00A323AC">
        <w:rPr>
          <w:rFonts w:ascii="Times New Roman" w:hAnsi="Times New Roman" w:cs="Times New Roman"/>
          <w:color w:val="000000" w:themeColor="text1"/>
          <w:sz w:val="26"/>
          <w:szCs w:val="26"/>
        </w:rPr>
        <w:t>trong công việc</w:t>
      </w:r>
      <w:r w:rsidRPr="00A323AC">
        <w:rPr>
          <w:rFonts w:ascii="Times New Roman" w:hAnsi="Times New Roman" w:cs="Times New Roman"/>
          <w:color w:val="000000" w:themeColor="text1"/>
          <w:sz w:val="26"/>
          <w:szCs w:val="26"/>
        </w:rPr>
        <w:t xml:space="preserve">; (2) tính thú vị trong công việc, (3) chính sách đãi ngộ; (4) cơ hội phát triển nghề nghiệp; (5) cơ hội ứng dụng kiến thức; (6) </w:t>
      </w:r>
      <w:r w:rsidR="001858D5" w:rsidRPr="00A323AC">
        <w:rPr>
          <w:rFonts w:ascii="Times New Roman" w:hAnsi="Times New Roman" w:cs="Times New Roman"/>
          <w:color w:val="000000" w:themeColor="text1"/>
          <w:sz w:val="26"/>
          <w:szCs w:val="26"/>
        </w:rPr>
        <w:t>d</w:t>
      </w:r>
      <w:r w:rsidRPr="00A323AC">
        <w:rPr>
          <w:rFonts w:ascii="Times New Roman" w:hAnsi="Times New Roman" w:cs="Times New Roman"/>
          <w:color w:val="000000" w:themeColor="text1"/>
          <w:sz w:val="26"/>
          <w:szCs w:val="26"/>
        </w:rPr>
        <w:t xml:space="preserve">anh tiếng công ty. </w:t>
      </w:r>
      <w:r w:rsidR="00EA5D25" w:rsidRPr="00A323AC">
        <w:rPr>
          <w:rFonts w:ascii="Times New Roman" w:hAnsi="Times New Roman" w:cs="Times New Roman"/>
          <w:color w:val="000000" w:themeColor="text1"/>
          <w:sz w:val="26"/>
          <w:szCs w:val="26"/>
        </w:rPr>
        <w:t>Kết quả nghiên cứu định tính bằng kỹ thuật thảo luận nhóm cũng cho thấy, các yếu tố của sức hấp dẫn thương hiệu nhà tuyển dụng</w:t>
      </w:r>
      <w:r w:rsidR="00A43918" w:rsidRPr="00A323AC">
        <w:rPr>
          <w:rFonts w:ascii="Times New Roman" w:hAnsi="Times New Roman" w:cs="Times New Roman"/>
          <w:color w:val="000000" w:themeColor="text1"/>
          <w:sz w:val="26"/>
          <w:szCs w:val="26"/>
        </w:rPr>
        <w:t xml:space="preserve"> là phù hợp với </w:t>
      </w:r>
      <w:r w:rsidR="0067113C" w:rsidRPr="00A323AC">
        <w:rPr>
          <w:rFonts w:ascii="Times New Roman" w:hAnsi="Times New Roman" w:cs="Times New Roman"/>
          <w:color w:val="000000" w:themeColor="text1"/>
          <w:sz w:val="26"/>
          <w:szCs w:val="26"/>
        </w:rPr>
        <w:t>bối cảnh, điều kiện và chính sách của các doanh nghiệp trên địa bàn TP.HCM. Trên cơ sở đó, nhóm tác giả đề xuất các</w:t>
      </w:r>
      <w:r w:rsidR="001314B9" w:rsidRPr="00A323AC">
        <w:rPr>
          <w:rFonts w:ascii="Times New Roman" w:hAnsi="Times New Roman" w:cs="Times New Roman"/>
          <w:color w:val="000000" w:themeColor="text1"/>
          <w:sz w:val="26"/>
          <w:szCs w:val="26"/>
        </w:rPr>
        <w:t xml:space="preserve"> yếu tố sức hấp dẫn thương hiệu nhà tuyển dụng ảnh hưởng đến ý định ứng tuyển của sinh viên gồm 06 yếu tố nêu trên. Trong đó:</w:t>
      </w:r>
    </w:p>
    <w:p w14:paraId="70A79FFA" w14:textId="0575FFEE" w:rsidR="00E7776C" w:rsidRPr="00A323AC" w:rsidRDefault="00E7776C" w:rsidP="000B3439">
      <w:pPr>
        <w:spacing w:before="120" w:after="120" w:line="283" w:lineRule="auto"/>
        <w:ind w:firstLine="720"/>
        <w:jc w:val="both"/>
        <w:rPr>
          <w:rFonts w:ascii="Times New Roman" w:hAnsi="Times New Roman" w:cs="Times New Roman"/>
          <w:b/>
          <w:color w:val="000000" w:themeColor="text1"/>
          <w:sz w:val="26"/>
          <w:szCs w:val="26"/>
        </w:rPr>
      </w:pPr>
      <w:r w:rsidRPr="00A323AC">
        <w:rPr>
          <w:rFonts w:ascii="Times New Roman" w:hAnsi="Times New Roman" w:cs="Times New Roman"/>
          <w:b/>
          <w:color w:val="000000" w:themeColor="text1"/>
          <w:sz w:val="26"/>
          <w:szCs w:val="26"/>
        </w:rPr>
        <w:t xml:space="preserve">Mối quan hệ </w:t>
      </w:r>
      <w:r w:rsidR="009708D8" w:rsidRPr="00A323AC">
        <w:rPr>
          <w:rFonts w:ascii="Times New Roman" w:hAnsi="Times New Roman" w:cs="Times New Roman"/>
          <w:b/>
          <w:color w:val="000000" w:themeColor="text1"/>
          <w:sz w:val="26"/>
          <w:szCs w:val="26"/>
        </w:rPr>
        <w:t>trong công việc</w:t>
      </w:r>
      <w:r w:rsidRPr="00A323AC">
        <w:rPr>
          <w:rFonts w:ascii="Times New Roman" w:hAnsi="Times New Roman" w:cs="Times New Roman"/>
          <w:b/>
          <w:color w:val="000000" w:themeColor="text1"/>
          <w:sz w:val="26"/>
          <w:szCs w:val="26"/>
        </w:rPr>
        <w:t xml:space="preserve">: </w:t>
      </w:r>
      <w:r w:rsidR="004374F3" w:rsidRPr="00A323AC">
        <w:rPr>
          <w:rFonts w:ascii="Times New Roman" w:hAnsi="Times New Roman" w:cs="Times New Roman"/>
          <w:color w:val="000000" w:themeColor="text1"/>
          <w:sz w:val="26"/>
          <w:szCs w:val="26"/>
        </w:rPr>
        <w:t>mức độ</w:t>
      </w:r>
      <w:r w:rsidRPr="00A323AC">
        <w:rPr>
          <w:rFonts w:ascii="Times New Roman" w:hAnsi="Times New Roman" w:cs="Times New Roman"/>
          <w:color w:val="000000" w:themeColor="text1"/>
          <w:sz w:val="26"/>
          <w:szCs w:val="26"/>
        </w:rPr>
        <w:t xml:space="preserve"> mà một cá nhân bị thu hút bởi một nhà tuyển dụng cung cấp một môi trường làm việc vui vẻ, hạnh phúc và</w:t>
      </w:r>
      <w:r w:rsidR="00A813CC" w:rsidRPr="00A323AC">
        <w:rPr>
          <w:rFonts w:ascii="Times New Roman" w:hAnsi="Times New Roman" w:cs="Times New Roman"/>
          <w:color w:val="000000" w:themeColor="text1"/>
          <w:sz w:val="26"/>
          <w:szCs w:val="26"/>
        </w:rPr>
        <w:t xml:space="preserve"> </w:t>
      </w:r>
      <w:r w:rsidRPr="00A323AC">
        <w:rPr>
          <w:rFonts w:ascii="Times New Roman" w:hAnsi="Times New Roman" w:cs="Times New Roman"/>
          <w:color w:val="000000" w:themeColor="text1"/>
          <w:sz w:val="26"/>
          <w:szCs w:val="26"/>
        </w:rPr>
        <w:t>bầu không khí làm việc tích cực giúp thúc đẩy mối quan hệ làm việc tốt đẹp</w:t>
      </w:r>
      <w:r w:rsidR="00811D1D" w:rsidRPr="00A323AC">
        <w:rPr>
          <w:rFonts w:ascii="Times New Roman" w:hAnsi="Times New Roman" w:cs="Times New Roman"/>
          <w:color w:val="000000" w:themeColor="text1"/>
          <w:sz w:val="26"/>
          <w:szCs w:val="26"/>
        </w:rPr>
        <w:t xml:space="preserve"> [6]</w:t>
      </w:r>
      <w:r w:rsidR="00536000" w:rsidRPr="00A323AC">
        <w:rPr>
          <w:rFonts w:ascii="Times New Roman" w:hAnsi="Times New Roman" w:cs="Times New Roman"/>
          <w:color w:val="000000" w:themeColor="text1"/>
          <w:sz w:val="26"/>
          <w:szCs w:val="26"/>
        </w:rPr>
        <w:t xml:space="preserve">. </w:t>
      </w:r>
      <w:r w:rsidRPr="00A323AC">
        <w:rPr>
          <w:rFonts w:ascii="Times New Roman" w:hAnsi="Times New Roman" w:cs="Times New Roman"/>
          <w:color w:val="000000" w:themeColor="text1"/>
          <w:sz w:val="26"/>
          <w:szCs w:val="26"/>
        </w:rPr>
        <w:t xml:space="preserve">Nghiên cứu của Lievens và Highhouse </w:t>
      </w:r>
      <w:r w:rsidR="00811D1D" w:rsidRPr="00A323AC">
        <w:rPr>
          <w:rFonts w:ascii="Times New Roman" w:hAnsi="Times New Roman" w:cs="Times New Roman"/>
          <w:color w:val="000000" w:themeColor="text1"/>
          <w:sz w:val="26"/>
          <w:szCs w:val="26"/>
        </w:rPr>
        <w:t>[13]</w:t>
      </w:r>
      <w:r w:rsidRPr="00A323AC">
        <w:rPr>
          <w:rFonts w:ascii="Times New Roman" w:hAnsi="Times New Roman" w:cs="Times New Roman"/>
          <w:color w:val="000000" w:themeColor="text1"/>
          <w:sz w:val="26"/>
          <w:szCs w:val="26"/>
        </w:rPr>
        <w:t xml:space="preserve"> cho thấy rằng c</w:t>
      </w:r>
      <w:r w:rsidR="006678A9" w:rsidRPr="00A323AC">
        <w:rPr>
          <w:rFonts w:ascii="Times New Roman" w:hAnsi="Times New Roman" w:cs="Times New Roman"/>
          <w:color w:val="000000" w:themeColor="text1"/>
          <w:sz w:val="26"/>
          <w:szCs w:val="26"/>
        </w:rPr>
        <w:t>ác mối quan hệ</w:t>
      </w:r>
      <w:r w:rsidRPr="00A323AC">
        <w:rPr>
          <w:rFonts w:ascii="Times New Roman" w:hAnsi="Times New Roman" w:cs="Times New Roman"/>
          <w:color w:val="000000" w:themeColor="text1"/>
          <w:sz w:val="26"/>
          <w:szCs w:val="26"/>
        </w:rPr>
        <w:t xml:space="preserve"> của cá nhân với công ty có tác động đến ý định ứng tuyển bởi vì các cá nhân có xu hướng thiết lập danh tiếng </w:t>
      </w:r>
      <w:r w:rsidR="007C662C" w:rsidRPr="00A323AC">
        <w:rPr>
          <w:rFonts w:ascii="Times New Roman" w:hAnsi="Times New Roman" w:cs="Times New Roman"/>
          <w:color w:val="000000" w:themeColor="text1"/>
          <w:sz w:val="26"/>
          <w:szCs w:val="26"/>
        </w:rPr>
        <w:t>cá nhân</w:t>
      </w:r>
      <w:r w:rsidRPr="00A323AC">
        <w:rPr>
          <w:rFonts w:ascii="Times New Roman" w:hAnsi="Times New Roman" w:cs="Times New Roman"/>
          <w:color w:val="000000" w:themeColor="text1"/>
          <w:sz w:val="26"/>
          <w:szCs w:val="26"/>
        </w:rPr>
        <w:t xml:space="preserve"> dựa trên các mối liên kết</w:t>
      </w:r>
      <w:r w:rsidR="007C662C" w:rsidRPr="00A323AC">
        <w:rPr>
          <w:rFonts w:ascii="Times New Roman" w:hAnsi="Times New Roman" w:cs="Times New Roman"/>
          <w:color w:val="000000" w:themeColor="text1"/>
          <w:sz w:val="26"/>
          <w:szCs w:val="26"/>
        </w:rPr>
        <w:t xml:space="preserve"> xã hội</w:t>
      </w:r>
      <w:r w:rsidRPr="00A323AC">
        <w:rPr>
          <w:rFonts w:ascii="Times New Roman" w:hAnsi="Times New Roman" w:cs="Times New Roman"/>
          <w:color w:val="000000" w:themeColor="text1"/>
          <w:sz w:val="26"/>
          <w:szCs w:val="26"/>
        </w:rPr>
        <w:t>.</w:t>
      </w:r>
      <w:r w:rsidR="0040190E" w:rsidRPr="00A323AC">
        <w:rPr>
          <w:rFonts w:ascii="Times New Roman" w:hAnsi="Times New Roman" w:cs="Times New Roman"/>
          <w:color w:val="000000" w:themeColor="text1"/>
          <w:sz w:val="26"/>
          <w:szCs w:val="26"/>
        </w:rPr>
        <w:t xml:space="preserve"> Do đó,</w:t>
      </w:r>
      <w:r w:rsidRPr="00A323AC">
        <w:rPr>
          <w:rFonts w:ascii="Times New Roman" w:hAnsi="Times New Roman" w:cs="Times New Roman"/>
          <w:color w:val="000000" w:themeColor="text1"/>
          <w:sz w:val="26"/>
          <w:szCs w:val="26"/>
        </w:rPr>
        <w:t xml:space="preserve"> ứng </w:t>
      </w:r>
      <w:r w:rsidR="000206D9" w:rsidRPr="00A323AC">
        <w:rPr>
          <w:rFonts w:ascii="Times New Roman" w:hAnsi="Times New Roman" w:cs="Times New Roman"/>
          <w:color w:val="000000" w:themeColor="text1"/>
          <w:sz w:val="26"/>
          <w:szCs w:val="26"/>
        </w:rPr>
        <w:t xml:space="preserve">viên </w:t>
      </w:r>
      <w:r w:rsidRPr="00A323AC">
        <w:rPr>
          <w:rFonts w:ascii="Times New Roman" w:hAnsi="Times New Roman" w:cs="Times New Roman"/>
          <w:color w:val="000000" w:themeColor="text1"/>
          <w:sz w:val="26"/>
          <w:szCs w:val="26"/>
        </w:rPr>
        <w:t>sẽ tìm kiếm</w:t>
      </w:r>
      <w:r w:rsidR="0040190E" w:rsidRPr="00A323AC">
        <w:rPr>
          <w:rFonts w:ascii="Times New Roman" w:hAnsi="Times New Roman" w:cs="Times New Roman"/>
          <w:color w:val="000000" w:themeColor="text1"/>
          <w:sz w:val="26"/>
          <w:szCs w:val="26"/>
        </w:rPr>
        <w:t xml:space="preserve"> nhà tuyển dụng có</w:t>
      </w:r>
      <w:r w:rsidRPr="00A323AC">
        <w:rPr>
          <w:rFonts w:ascii="Times New Roman" w:hAnsi="Times New Roman" w:cs="Times New Roman"/>
          <w:color w:val="000000" w:themeColor="text1"/>
          <w:sz w:val="26"/>
          <w:szCs w:val="26"/>
        </w:rPr>
        <w:t xml:space="preserve"> môi trường làm việc mà ở đó</w:t>
      </w:r>
      <w:r w:rsidR="00C7383A" w:rsidRPr="00A323AC">
        <w:rPr>
          <w:rFonts w:ascii="Times New Roman" w:hAnsi="Times New Roman" w:cs="Times New Roman"/>
          <w:color w:val="000000" w:themeColor="text1"/>
          <w:sz w:val="26"/>
          <w:szCs w:val="26"/>
        </w:rPr>
        <w:t xml:space="preserve"> họ</w:t>
      </w:r>
      <w:r w:rsidRPr="00A323AC">
        <w:rPr>
          <w:rFonts w:ascii="Times New Roman" w:hAnsi="Times New Roman" w:cs="Times New Roman"/>
          <w:color w:val="000000" w:themeColor="text1"/>
          <w:sz w:val="26"/>
          <w:szCs w:val="26"/>
        </w:rPr>
        <w:t xml:space="preserve"> xây dựng </w:t>
      </w:r>
      <w:r w:rsidRPr="00A323AC">
        <w:rPr>
          <w:rFonts w:ascii="Times New Roman" w:hAnsi="Times New Roman" w:cs="Times New Roman"/>
          <w:color w:val="000000" w:themeColor="text1"/>
          <w:sz w:val="26"/>
          <w:szCs w:val="26"/>
        </w:rPr>
        <w:lastRenderedPageBreak/>
        <w:t xml:space="preserve">được mối quan hệ tốt với cấp trên, cấp dưới và đồng nghiệp </w:t>
      </w:r>
      <w:r w:rsidR="001C2F72" w:rsidRPr="00A323AC">
        <w:rPr>
          <w:rFonts w:ascii="Times New Roman" w:hAnsi="Times New Roman" w:cs="Times New Roman"/>
          <w:color w:val="000000" w:themeColor="text1"/>
          <w:sz w:val="26"/>
          <w:szCs w:val="26"/>
        </w:rPr>
        <w:t>[6]</w:t>
      </w:r>
      <w:r w:rsidRPr="00A323AC">
        <w:rPr>
          <w:rFonts w:ascii="Times New Roman" w:hAnsi="Times New Roman" w:cs="Times New Roman"/>
          <w:color w:val="000000" w:themeColor="text1"/>
          <w:sz w:val="26"/>
          <w:szCs w:val="26"/>
        </w:rPr>
        <w:t xml:space="preserve">. </w:t>
      </w:r>
      <w:r w:rsidR="00C7383A" w:rsidRPr="00A323AC">
        <w:rPr>
          <w:rFonts w:ascii="Times New Roman" w:hAnsi="Times New Roman" w:cs="Times New Roman"/>
          <w:color w:val="000000" w:themeColor="text1"/>
          <w:sz w:val="26"/>
          <w:szCs w:val="26"/>
        </w:rPr>
        <w:t>Thêm vào</w:t>
      </w:r>
      <w:r w:rsidRPr="00A323AC">
        <w:rPr>
          <w:rFonts w:ascii="Times New Roman" w:hAnsi="Times New Roman" w:cs="Times New Roman"/>
          <w:color w:val="000000" w:themeColor="text1"/>
          <w:sz w:val="26"/>
          <w:szCs w:val="26"/>
        </w:rPr>
        <w:t xml:space="preserve"> đó, môi trường làm việc có được sự</w:t>
      </w:r>
      <w:r w:rsidR="000E60B7" w:rsidRPr="00A323AC">
        <w:rPr>
          <w:rFonts w:ascii="Times New Roman" w:hAnsi="Times New Roman" w:cs="Times New Roman"/>
          <w:color w:val="000000" w:themeColor="text1"/>
          <w:sz w:val="26"/>
          <w:szCs w:val="26"/>
        </w:rPr>
        <w:t xml:space="preserve"> hợp tác,</w:t>
      </w:r>
      <w:r w:rsidRPr="00A323AC">
        <w:rPr>
          <w:rFonts w:ascii="Times New Roman" w:hAnsi="Times New Roman" w:cs="Times New Roman"/>
          <w:color w:val="000000" w:themeColor="text1"/>
          <w:sz w:val="26"/>
          <w:szCs w:val="26"/>
        </w:rPr>
        <w:t xml:space="preserve"> ủng hộ</w:t>
      </w:r>
      <w:r w:rsidR="000E60B7" w:rsidRPr="00A323AC">
        <w:rPr>
          <w:rFonts w:ascii="Times New Roman" w:hAnsi="Times New Roman" w:cs="Times New Roman"/>
          <w:color w:val="000000" w:themeColor="text1"/>
          <w:sz w:val="26"/>
          <w:szCs w:val="26"/>
        </w:rPr>
        <w:t xml:space="preserve"> </w:t>
      </w:r>
      <w:r w:rsidRPr="00A323AC">
        <w:rPr>
          <w:rFonts w:ascii="Times New Roman" w:hAnsi="Times New Roman" w:cs="Times New Roman"/>
          <w:color w:val="000000" w:themeColor="text1"/>
          <w:sz w:val="26"/>
          <w:szCs w:val="26"/>
        </w:rPr>
        <w:t>lẫn nhau giữa</w:t>
      </w:r>
      <w:r w:rsidR="000E60B7" w:rsidRPr="00A323AC">
        <w:rPr>
          <w:rFonts w:ascii="Times New Roman" w:hAnsi="Times New Roman" w:cs="Times New Roman"/>
          <w:color w:val="000000" w:themeColor="text1"/>
          <w:sz w:val="26"/>
          <w:szCs w:val="26"/>
        </w:rPr>
        <w:t xml:space="preserve"> những</w:t>
      </w:r>
      <w:r w:rsidRPr="00A323AC">
        <w:rPr>
          <w:rFonts w:ascii="Times New Roman" w:hAnsi="Times New Roman" w:cs="Times New Roman"/>
          <w:color w:val="000000" w:themeColor="text1"/>
          <w:sz w:val="26"/>
          <w:szCs w:val="26"/>
        </w:rPr>
        <w:t xml:space="preserve"> đồng nghiệp sẽ giúp cho </w:t>
      </w:r>
      <w:r w:rsidR="000E60B7" w:rsidRPr="00A323AC">
        <w:rPr>
          <w:rFonts w:ascii="Times New Roman" w:hAnsi="Times New Roman" w:cs="Times New Roman"/>
          <w:color w:val="000000" w:themeColor="text1"/>
          <w:sz w:val="26"/>
          <w:szCs w:val="26"/>
        </w:rPr>
        <w:t>họ mong muốn</w:t>
      </w:r>
      <w:r w:rsidRPr="00A323AC">
        <w:rPr>
          <w:rFonts w:ascii="Times New Roman" w:hAnsi="Times New Roman" w:cs="Times New Roman"/>
          <w:color w:val="000000" w:themeColor="text1"/>
          <w:sz w:val="26"/>
          <w:szCs w:val="26"/>
        </w:rPr>
        <w:t xml:space="preserve"> gắn bó </w:t>
      </w:r>
      <w:r w:rsidR="0077755D" w:rsidRPr="00A323AC">
        <w:rPr>
          <w:rFonts w:ascii="Times New Roman" w:hAnsi="Times New Roman" w:cs="Times New Roman"/>
          <w:color w:val="000000" w:themeColor="text1"/>
          <w:sz w:val="26"/>
          <w:szCs w:val="26"/>
        </w:rPr>
        <w:t xml:space="preserve">và cống hiến nhiều hơn cho tổ chức </w:t>
      </w:r>
      <w:r w:rsidR="001C2F72" w:rsidRPr="00A323AC">
        <w:rPr>
          <w:rFonts w:ascii="Times New Roman" w:hAnsi="Times New Roman" w:cs="Times New Roman"/>
          <w:color w:val="000000" w:themeColor="text1"/>
          <w:sz w:val="26"/>
          <w:szCs w:val="26"/>
        </w:rPr>
        <w:t>[16]</w:t>
      </w:r>
      <w:r w:rsidRPr="00A323AC">
        <w:rPr>
          <w:rFonts w:ascii="Times New Roman" w:hAnsi="Times New Roman" w:cs="Times New Roman"/>
          <w:color w:val="000000" w:themeColor="text1"/>
          <w:sz w:val="26"/>
          <w:szCs w:val="26"/>
        </w:rPr>
        <w:t xml:space="preserve">. </w:t>
      </w:r>
      <w:r w:rsidR="0020436F" w:rsidRPr="00A323AC">
        <w:rPr>
          <w:rFonts w:ascii="Times New Roman" w:hAnsi="Times New Roman" w:cs="Times New Roman"/>
          <w:color w:val="000000" w:themeColor="text1"/>
          <w:sz w:val="26"/>
          <w:szCs w:val="26"/>
        </w:rPr>
        <w:t>C</w:t>
      </w:r>
      <w:r w:rsidRPr="00A323AC">
        <w:rPr>
          <w:rFonts w:ascii="Times New Roman" w:hAnsi="Times New Roman" w:cs="Times New Roman"/>
          <w:color w:val="000000" w:themeColor="text1"/>
          <w:sz w:val="26"/>
          <w:szCs w:val="26"/>
        </w:rPr>
        <w:t xml:space="preserve">ác ứng viên tiềm năng dễ bị thu hút bởi doanh nghiệp xây dựng được mối quan hệ </w:t>
      </w:r>
      <w:r w:rsidR="000A30AC" w:rsidRPr="00A323AC">
        <w:rPr>
          <w:rFonts w:ascii="Times New Roman" w:hAnsi="Times New Roman" w:cs="Times New Roman"/>
          <w:color w:val="000000" w:themeColor="text1"/>
          <w:sz w:val="26"/>
          <w:szCs w:val="26"/>
        </w:rPr>
        <w:t>trong công việc</w:t>
      </w:r>
      <w:r w:rsidRPr="00A323AC">
        <w:rPr>
          <w:rFonts w:ascii="Times New Roman" w:hAnsi="Times New Roman" w:cs="Times New Roman"/>
          <w:color w:val="000000" w:themeColor="text1"/>
          <w:sz w:val="26"/>
          <w:szCs w:val="26"/>
        </w:rPr>
        <w:t xml:space="preserve"> lành mạnh, công bằng, tôn trọng lẫn nhau. </w:t>
      </w:r>
      <w:r w:rsidR="007C662C" w:rsidRPr="00A323AC">
        <w:rPr>
          <w:rFonts w:ascii="Times New Roman" w:hAnsi="Times New Roman" w:cs="Times New Roman"/>
          <w:color w:val="000000" w:themeColor="text1"/>
          <w:sz w:val="26"/>
          <w:szCs w:val="26"/>
        </w:rPr>
        <w:t>Như</w:t>
      </w:r>
      <w:r w:rsidR="00296BC3" w:rsidRPr="00A323AC">
        <w:rPr>
          <w:rFonts w:ascii="Times New Roman" w:hAnsi="Times New Roman" w:cs="Times New Roman"/>
          <w:color w:val="000000" w:themeColor="text1"/>
          <w:sz w:val="26"/>
          <w:szCs w:val="26"/>
        </w:rPr>
        <w:t xml:space="preserve"> vậy, có thể đề xuất giả thuyết:</w:t>
      </w:r>
    </w:p>
    <w:p w14:paraId="031748F3" w14:textId="5FD406E8" w:rsidR="00E7776C" w:rsidRPr="00A323AC" w:rsidRDefault="00E7776C" w:rsidP="000B3439">
      <w:pPr>
        <w:spacing w:before="120" w:after="120" w:line="283" w:lineRule="auto"/>
        <w:ind w:firstLine="720"/>
        <w:jc w:val="both"/>
        <w:rPr>
          <w:rFonts w:ascii="Times New Roman" w:hAnsi="Times New Roman" w:cs="Times New Roman"/>
          <w:i/>
          <w:color w:val="000000" w:themeColor="text1"/>
          <w:sz w:val="26"/>
          <w:szCs w:val="26"/>
        </w:rPr>
      </w:pPr>
      <w:r w:rsidRPr="00A323AC">
        <w:rPr>
          <w:rFonts w:ascii="Times New Roman" w:hAnsi="Times New Roman" w:cs="Times New Roman"/>
          <w:b/>
          <w:i/>
          <w:color w:val="000000" w:themeColor="text1"/>
          <w:sz w:val="26"/>
          <w:szCs w:val="26"/>
        </w:rPr>
        <w:t>Giả thuyết H</w:t>
      </w:r>
      <w:r w:rsidRPr="00A323AC">
        <w:rPr>
          <w:rFonts w:ascii="Times New Roman" w:hAnsi="Times New Roman" w:cs="Times New Roman"/>
          <w:b/>
          <w:i/>
          <w:color w:val="000000" w:themeColor="text1"/>
          <w:sz w:val="26"/>
          <w:szCs w:val="26"/>
          <w:vertAlign w:val="subscript"/>
        </w:rPr>
        <w:t>1</w:t>
      </w:r>
      <w:r w:rsidRPr="00A323AC">
        <w:rPr>
          <w:rFonts w:ascii="Times New Roman" w:hAnsi="Times New Roman" w:cs="Times New Roman"/>
          <w:i/>
          <w:color w:val="000000" w:themeColor="text1"/>
          <w:sz w:val="26"/>
          <w:szCs w:val="26"/>
        </w:rPr>
        <w:t xml:space="preserve">:Mối quan hệ </w:t>
      </w:r>
      <w:r w:rsidR="000A30AC" w:rsidRPr="00A323AC">
        <w:rPr>
          <w:rFonts w:ascii="Times New Roman" w:hAnsi="Times New Roman" w:cs="Times New Roman"/>
          <w:i/>
          <w:color w:val="000000" w:themeColor="text1"/>
          <w:sz w:val="26"/>
          <w:szCs w:val="26"/>
        </w:rPr>
        <w:t>trong công việc</w:t>
      </w:r>
      <w:r w:rsidRPr="00A323AC">
        <w:rPr>
          <w:rFonts w:ascii="Times New Roman" w:hAnsi="Times New Roman" w:cs="Times New Roman"/>
          <w:i/>
          <w:color w:val="000000" w:themeColor="text1"/>
          <w:sz w:val="26"/>
          <w:szCs w:val="26"/>
        </w:rPr>
        <w:t xml:space="preserve"> có tác động tích cực đến ý định ứng tuyển</w:t>
      </w:r>
    </w:p>
    <w:p w14:paraId="3EE5218D" w14:textId="1D3B9744" w:rsidR="00E7776C" w:rsidRPr="00A323AC" w:rsidRDefault="00E7776C" w:rsidP="000B3439">
      <w:pPr>
        <w:spacing w:before="120" w:after="120" w:line="283" w:lineRule="auto"/>
        <w:ind w:firstLine="720"/>
        <w:jc w:val="both"/>
        <w:rPr>
          <w:rFonts w:ascii="Times New Roman" w:hAnsi="Times New Roman" w:cs="Times New Roman"/>
          <w:color w:val="000000" w:themeColor="text1"/>
          <w:sz w:val="26"/>
          <w:szCs w:val="26"/>
        </w:rPr>
      </w:pPr>
      <w:r w:rsidRPr="00A323AC">
        <w:rPr>
          <w:rFonts w:ascii="Times New Roman" w:hAnsi="Times New Roman" w:cs="Times New Roman"/>
          <w:b/>
          <w:color w:val="000000" w:themeColor="text1"/>
          <w:sz w:val="26"/>
          <w:szCs w:val="26"/>
        </w:rPr>
        <w:t>Tính thú vị trong công việc:</w:t>
      </w:r>
      <w:r w:rsidRPr="00A323AC">
        <w:rPr>
          <w:rFonts w:ascii="Times New Roman" w:hAnsi="Times New Roman" w:cs="Times New Roman"/>
          <w:color w:val="000000" w:themeColor="text1"/>
          <w:sz w:val="26"/>
          <w:szCs w:val="26"/>
        </w:rPr>
        <w:t xml:space="preserve"> </w:t>
      </w:r>
      <w:r w:rsidR="006620F7" w:rsidRPr="00A323AC">
        <w:rPr>
          <w:rFonts w:ascii="Times New Roman" w:hAnsi="Times New Roman" w:cs="Times New Roman"/>
          <w:color w:val="000000" w:themeColor="text1"/>
          <w:sz w:val="26"/>
          <w:szCs w:val="26"/>
        </w:rPr>
        <w:t>là khái niệm</w:t>
      </w:r>
      <w:r w:rsidR="009F2D58" w:rsidRPr="00A323AC">
        <w:rPr>
          <w:rFonts w:ascii="Times New Roman" w:hAnsi="Times New Roman" w:cs="Times New Roman"/>
          <w:color w:val="000000" w:themeColor="text1"/>
          <w:sz w:val="26"/>
          <w:szCs w:val="26"/>
        </w:rPr>
        <w:t xml:space="preserve"> </w:t>
      </w:r>
      <w:r w:rsidR="00C95812" w:rsidRPr="00A323AC">
        <w:rPr>
          <w:rFonts w:ascii="Times New Roman" w:hAnsi="Times New Roman" w:cs="Times New Roman"/>
          <w:color w:val="000000" w:themeColor="text1"/>
          <w:sz w:val="26"/>
          <w:szCs w:val="26"/>
        </w:rPr>
        <w:t xml:space="preserve">chỉ </w:t>
      </w:r>
      <w:r w:rsidR="009F2D58" w:rsidRPr="00A323AC">
        <w:rPr>
          <w:rFonts w:ascii="Times New Roman" w:hAnsi="Times New Roman" w:cs="Times New Roman"/>
          <w:color w:val="000000" w:themeColor="text1"/>
          <w:sz w:val="26"/>
          <w:szCs w:val="26"/>
        </w:rPr>
        <w:t>mức độ</w:t>
      </w:r>
      <w:r w:rsidRPr="00A323AC">
        <w:rPr>
          <w:rFonts w:ascii="Times New Roman" w:hAnsi="Times New Roman" w:cs="Times New Roman"/>
          <w:color w:val="000000" w:themeColor="text1"/>
          <w:sz w:val="26"/>
          <w:szCs w:val="26"/>
        </w:rPr>
        <w:t xml:space="preserve"> một cá nhân bị thu hút bởi một nhà tuyển dụng cung cấp </w:t>
      </w:r>
      <w:r w:rsidR="00DA290D" w:rsidRPr="00A323AC">
        <w:rPr>
          <w:rFonts w:ascii="Times New Roman" w:hAnsi="Times New Roman" w:cs="Times New Roman"/>
          <w:color w:val="000000" w:themeColor="text1"/>
          <w:sz w:val="26"/>
          <w:szCs w:val="26"/>
        </w:rPr>
        <w:t>cơ hội công việc</w:t>
      </w:r>
      <w:r w:rsidRPr="00A323AC">
        <w:rPr>
          <w:rFonts w:ascii="Times New Roman" w:hAnsi="Times New Roman" w:cs="Times New Roman"/>
          <w:color w:val="000000" w:themeColor="text1"/>
          <w:sz w:val="26"/>
          <w:szCs w:val="26"/>
        </w:rPr>
        <w:t xml:space="preserve"> đầy thử thách</w:t>
      </w:r>
      <w:r w:rsidR="00BC0B56" w:rsidRPr="00A323AC">
        <w:rPr>
          <w:rFonts w:ascii="Times New Roman" w:hAnsi="Times New Roman" w:cs="Times New Roman"/>
          <w:color w:val="000000" w:themeColor="text1"/>
          <w:sz w:val="26"/>
          <w:szCs w:val="26"/>
        </w:rPr>
        <w:t xml:space="preserve"> </w:t>
      </w:r>
      <w:r w:rsidRPr="00A323AC">
        <w:rPr>
          <w:rFonts w:ascii="Times New Roman" w:hAnsi="Times New Roman" w:cs="Times New Roman"/>
          <w:color w:val="000000" w:themeColor="text1"/>
          <w:sz w:val="26"/>
          <w:szCs w:val="26"/>
        </w:rPr>
        <w:t xml:space="preserve">và tận dụng sáng tạo của </w:t>
      </w:r>
      <w:r w:rsidR="00092960" w:rsidRPr="00A323AC">
        <w:rPr>
          <w:rFonts w:ascii="Times New Roman" w:hAnsi="Times New Roman" w:cs="Times New Roman"/>
          <w:color w:val="000000" w:themeColor="text1"/>
          <w:sz w:val="26"/>
          <w:szCs w:val="26"/>
        </w:rPr>
        <w:t>người lao động</w:t>
      </w:r>
      <w:r w:rsidRPr="00A323AC">
        <w:rPr>
          <w:rFonts w:ascii="Times New Roman" w:hAnsi="Times New Roman" w:cs="Times New Roman"/>
          <w:color w:val="000000" w:themeColor="text1"/>
          <w:sz w:val="26"/>
          <w:szCs w:val="26"/>
        </w:rPr>
        <w:t xml:space="preserve"> để tạo ra các sản phẩm và dịch vụ có chất lượng cao </w:t>
      </w:r>
      <w:r w:rsidR="001C2F72" w:rsidRPr="00A323AC">
        <w:rPr>
          <w:rFonts w:ascii="Times New Roman" w:hAnsi="Times New Roman" w:cs="Times New Roman"/>
          <w:color w:val="000000" w:themeColor="text1"/>
          <w:sz w:val="26"/>
          <w:szCs w:val="26"/>
        </w:rPr>
        <w:t>[6]</w:t>
      </w:r>
      <w:r w:rsidRPr="00A323AC">
        <w:rPr>
          <w:rFonts w:ascii="Times New Roman" w:hAnsi="Times New Roman" w:cs="Times New Roman"/>
          <w:color w:val="000000" w:themeColor="text1"/>
          <w:sz w:val="26"/>
          <w:szCs w:val="26"/>
        </w:rPr>
        <w:t>.</w:t>
      </w:r>
      <w:r w:rsidR="00E13756" w:rsidRPr="00A323AC">
        <w:rPr>
          <w:rFonts w:ascii="Times New Roman" w:hAnsi="Times New Roman" w:cs="Times New Roman"/>
          <w:color w:val="000000" w:themeColor="text1"/>
          <w:sz w:val="26"/>
          <w:szCs w:val="26"/>
        </w:rPr>
        <w:t xml:space="preserve"> Trần Hà Uyên Thi và Phan Thị Thanh Thủy </w:t>
      </w:r>
      <w:r w:rsidR="001C2F72" w:rsidRPr="00A323AC">
        <w:rPr>
          <w:rFonts w:ascii="Times New Roman" w:hAnsi="Times New Roman" w:cs="Times New Roman"/>
          <w:color w:val="000000" w:themeColor="text1"/>
          <w:sz w:val="26"/>
          <w:szCs w:val="26"/>
        </w:rPr>
        <w:t>[2</w:t>
      </w:r>
      <w:r w:rsidR="008D3873" w:rsidRPr="00A323AC">
        <w:rPr>
          <w:rFonts w:ascii="Times New Roman" w:hAnsi="Times New Roman" w:cs="Times New Roman"/>
          <w:color w:val="000000" w:themeColor="text1"/>
          <w:sz w:val="26"/>
          <w:szCs w:val="26"/>
        </w:rPr>
        <w:t>2</w:t>
      </w:r>
      <w:r w:rsidR="001C2F72" w:rsidRPr="00A323AC">
        <w:rPr>
          <w:rFonts w:ascii="Times New Roman" w:hAnsi="Times New Roman" w:cs="Times New Roman"/>
          <w:color w:val="000000" w:themeColor="text1"/>
          <w:sz w:val="26"/>
          <w:szCs w:val="26"/>
        </w:rPr>
        <w:t>]</w:t>
      </w:r>
      <w:r w:rsidR="00E13756" w:rsidRPr="00A323AC">
        <w:rPr>
          <w:rFonts w:ascii="Times New Roman" w:hAnsi="Times New Roman" w:cs="Times New Roman"/>
          <w:color w:val="000000" w:themeColor="text1"/>
          <w:sz w:val="26"/>
          <w:szCs w:val="26"/>
        </w:rPr>
        <w:t xml:space="preserve"> chỉ ra tính thú vị trong công việc bao gồm: môi trường làm việc thú vị, cơ hội tiếp cận với công nghệ mới, công ty đề cao sức sáng tạo của nhân viên, đội ngũ nhân viên chuyên nghiệp.</w:t>
      </w:r>
      <w:r w:rsidR="00B73665" w:rsidRPr="00A323AC">
        <w:rPr>
          <w:rFonts w:ascii="Times New Roman" w:hAnsi="Times New Roman" w:cs="Times New Roman"/>
          <w:color w:val="000000" w:themeColor="text1"/>
          <w:sz w:val="26"/>
          <w:szCs w:val="26"/>
        </w:rPr>
        <w:t xml:space="preserve"> Tính thú vị trong công việc </w:t>
      </w:r>
      <w:r w:rsidR="00236F07" w:rsidRPr="00A323AC">
        <w:rPr>
          <w:rFonts w:ascii="Times New Roman" w:hAnsi="Times New Roman" w:cs="Times New Roman"/>
          <w:color w:val="000000" w:themeColor="text1"/>
          <w:sz w:val="26"/>
          <w:szCs w:val="26"/>
        </w:rPr>
        <w:t xml:space="preserve">cũng </w:t>
      </w:r>
      <w:r w:rsidR="00B73665" w:rsidRPr="00A323AC">
        <w:rPr>
          <w:rFonts w:ascii="Times New Roman" w:hAnsi="Times New Roman" w:cs="Times New Roman"/>
          <w:color w:val="000000" w:themeColor="text1"/>
          <w:sz w:val="26"/>
          <w:szCs w:val="26"/>
        </w:rPr>
        <w:t xml:space="preserve">giúp cho mỗi cá nhân có được </w:t>
      </w:r>
      <w:r w:rsidR="00BC0B56" w:rsidRPr="00A323AC">
        <w:rPr>
          <w:rFonts w:ascii="Times New Roman" w:hAnsi="Times New Roman" w:cs="Times New Roman"/>
          <w:color w:val="000000" w:themeColor="text1"/>
          <w:sz w:val="26"/>
          <w:szCs w:val="26"/>
        </w:rPr>
        <w:t>thêm</w:t>
      </w:r>
      <w:r w:rsidR="00B73665" w:rsidRPr="00A323AC">
        <w:rPr>
          <w:rFonts w:ascii="Times New Roman" w:hAnsi="Times New Roman" w:cs="Times New Roman"/>
          <w:color w:val="000000" w:themeColor="text1"/>
          <w:sz w:val="26"/>
          <w:szCs w:val="26"/>
        </w:rPr>
        <w:t xml:space="preserve"> động lực làm việc, </w:t>
      </w:r>
      <w:r w:rsidR="00236F07" w:rsidRPr="00A323AC">
        <w:rPr>
          <w:rFonts w:ascii="Times New Roman" w:hAnsi="Times New Roman" w:cs="Times New Roman"/>
          <w:color w:val="000000" w:themeColor="text1"/>
          <w:sz w:val="26"/>
          <w:szCs w:val="26"/>
        </w:rPr>
        <w:t xml:space="preserve">cơ hội </w:t>
      </w:r>
      <w:r w:rsidR="00B73665" w:rsidRPr="00A323AC">
        <w:rPr>
          <w:rFonts w:ascii="Times New Roman" w:hAnsi="Times New Roman" w:cs="Times New Roman"/>
          <w:color w:val="000000" w:themeColor="text1"/>
          <w:sz w:val="26"/>
          <w:szCs w:val="26"/>
        </w:rPr>
        <w:t xml:space="preserve">thay đổi </w:t>
      </w:r>
      <w:r w:rsidR="00345C49" w:rsidRPr="00A323AC">
        <w:rPr>
          <w:rFonts w:ascii="Times New Roman" w:hAnsi="Times New Roman" w:cs="Times New Roman"/>
          <w:color w:val="000000" w:themeColor="text1"/>
          <w:sz w:val="26"/>
          <w:szCs w:val="26"/>
        </w:rPr>
        <w:t>với</w:t>
      </w:r>
      <w:r w:rsidR="00B73665" w:rsidRPr="00A323AC">
        <w:rPr>
          <w:rFonts w:ascii="Times New Roman" w:hAnsi="Times New Roman" w:cs="Times New Roman"/>
          <w:color w:val="000000" w:themeColor="text1"/>
          <w:sz w:val="26"/>
          <w:szCs w:val="26"/>
        </w:rPr>
        <w:t xml:space="preserve"> những thử thách để phát triển bản thân</w:t>
      </w:r>
      <w:r w:rsidR="00381EE0" w:rsidRPr="00A323AC">
        <w:rPr>
          <w:rFonts w:ascii="Times New Roman" w:hAnsi="Times New Roman" w:cs="Times New Roman"/>
          <w:color w:val="000000" w:themeColor="text1"/>
          <w:sz w:val="26"/>
          <w:szCs w:val="26"/>
        </w:rPr>
        <w:t xml:space="preserve"> [8]</w:t>
      </w:r>
      <w:r w:rsidR="00B73665" w:rsidRPr="00A323AC">
        <w:rPr>
          <w:rFonts w:ascii="Times New Roman" w:hAnsi="Times New Roman" w:cs="Times New Roman"/>
          <w:color w:val="000000" w:themeColor="text1"/>
          <w:sz w:val="26"/>
          <w:szCs w:val="26"/>
        </w:rPr>
        <w:t xml:space="preserve">. </w:t>
      </w:r>
      <w:r w:rsidR="00672F21" w:rsidRPr="00A323AC">
        <w:rPr>
          <w:rFonts w:ascii="Times New Roman" w:hAnsi="Times New Roman" w:cs="Times New Roman"/>
          <w:color w:val="000000" w:themeColor="text1"/>
          <w:sz w:val="26"/>
          <w:szCs w:val="26"/>
        </w:rPr>
        <w:t>Nghiên</w:t>
      </w:r>
      <w:r w:rsidRPr="00A323AC">
        <w:rPr>
          <w:rFonts w:ascii="Times New Roman" w:hAnsi="Times New Roman" w:cs="Times New Roman"/>
          <w:color w:val="000000" w:themeColor="text1"/>
          <w:sz w:val="26"/>
          <w:szCs w:val="26"/>
        </w:rPr>
        <w:t xml:space="preserve"> cứu của Sivertzen và cộng sự </w:t>
      </w:r>
      <w:r w:rsidR="00381EE0" w:rsidRPr="00A323AC">
        <w:rPr>
          <w:rFonts w:ascii="Times New Roman" w:hAnsi="Times New Roman" w:cs="Times New Roman"/>
          <w:color w:val="000000" w:themeColor="text1"/>
          <w:sz w:val="26"/>
          <w:szCs w:val="26"/>
        </w:rPr>
        <w:t>[18]</w:t>
      </w:r>
      <w:r w:rsidRPr="00A323AC">
        <w:rPr>
          <w:rFonts w:ascii="Times New Roman" w:hAnsi="Times New Roman" w:cs="Times New Roman"/>
          <w:color w:val="000000" w:themeColor="text1"/>
          <w:sz w:val="26"/>
          <w:szCs w:val="26"/>
        </w:rPr>
        <w:t xml:space="preserve"> đã chỉ ra</w:t>
      </w:r>
      <w:r w:rsidR="00DA290D" w:rsidRPr="00A323AC">
        <w:rPr>
          <w:rFonts w:ascii="Times New Roman" w:hAnsi="Times New Roman" w:cs="Times New Roman"/>
          <w:color w:val="000000" w:themeColor="text1"/>
          <w:sz w:val="26"/>
          <w:szCs w:val="26"/>
        </w:rPr>
        <w:t>,</w:t>
      </w:r>
      <w:r w:rsidRPr="00A323AC">
        <w:rPr>
          <w:rFonts w:ascii="Times New Roman" w:hAnsi="Times New Roman" w:cs="Times New Roman"/>
          <w:color w:val="000000" w:themeColor="text1"/>
          <w:sz w:val="26"/>
          <w:szCs w:val="26"/>
        </w:rPr>
        <w:t xml:space="preserve"> tính thú vị trong công việc được đánh giá cao</w:t>
      </w:r>
      <w:r w:rsidR="00D94CEC" w:rsidRPr="00A323AC">
        <w:rPr>
          <w:rFonts w:ascii="Times New Roman" w:hAnsi="Times New Roman" w:cs="Times New Roman"/>
          <w:color w:val="000000" w:themeColor="text1"/>
          <w:sz w:val="26"/>
          <w:szCs w:val="26"/>
        </w:rPr>
        <w:t xml:space="preserve"> </w:t>
      </w:r>
      <w:r w:rsidRPr="00A323AC">
        <w:rPr>
          <w:rFonts w:ascii="Times New Roman" w:hAnsi="Times New Roman" w:cs="Times New Roman"/>
          <w:color w:val="000000" w:themeColor="text1"/>
          <w:sz w:val="26"/>
          <w:szCs w:val="26"/>
        </w:rPr>
        <w:t>trong bối cảnh cạnh tranh nguồn nhân lực khi mà các ứng viên sẽ cân nhắc liệu rằng những phẩm chất, giá trị cá nhân có được</w:t>
      </w:r>
      <w:r w:rsidR="0068571B" w:rsidRPr="00A323AC">
        <w:rPr>
          <w:rFonts w:ascii="Times New Roman" w:hAnsi="Times New Roman" w:cs="Times New Roman"/>
          <w:color w:val="000000" w:themeColor="text1"/>
          <w:sz w:val="26"/>
          <w:szCs w:val="26"/>
        </w:rPr>
        <w:t xml:space="preserve"> nhà tuyển dụng</w:t>
      </w:r>
      <w:r w:rsidRPr="00A323AC">
        <w:rPr>
          <w:rFonts w:ascii="Times New Roman" w:hAnsi="Times New Roman" w:cs="Times New Roman"/>
          <w:color w:val="000000" w:themeColor="text1"/>
          <w:sz w:val="26"/>
          <w:szCs w:val="26"/>
        </w:rPr>
        <w:t xml:space="preserve"> </w:t>
      </w:r>
      <w:r w:rsidR="00043E9D" w:rsidRPr="00A323AC">
        <w:rPr>
          <w:rFonts w:ascii="Times New Roman" w:hAnsi="Times New Roman" w:cs="Times New Roman"/>
          <w:color w:val="000000" w:themeColor="text1"/>
          <w:sz w:val="26"/>
          <w:szCs w:val="26"/>
        </w:rPr>
        <w:t>đánh giá, ghi nhận</w:t>
      </w:r>
      <w:r w:rsidRPr="00A323AC">
        <w:rPr>
          <w:rFonts w:ascii="Times New Roman" w:hAnsi="Times New Roman" w:cs="Times New Roman"/>
          <w:color w:val="000000" w:themeColor="text1"/>
          <w:sz w:val="26"/>
          <w:szCs w:val="26"/>
        </w:rPr>
        <w:t xml:space="preserve"> và có cơ hội thể hiện</w:t>
      </w:r>
      <w:r w:rsidR="00043E9D" w:rsidRPr="00A323AC">
        <w:rPr>
          <w:rFonts w:ascii="Times New Roman" w:hAnsi="Times New Roman" w:cs="Times New Roman"/>
          <w:color w:val="000000" w:themeColor="text1"/>
          <w:sz w:val="26"/>
          <w:szCs w:val="26"/>
        </w:rPr>
        <w:t>, sáng tạo</w:t>
      </w:r>
      <w:r w:rsidRPr="00A323AC">
        <w:rPr>
          <w:rFonts w:ascii="Times New Roman" w:hAnsi="Times New Roman" w:cs="Times New Roman"/>
          <w:color w:val="000000" w:themeColor="text1"/>
          <w:sz w:val="26"/>
          <w:szCs w:val="26"/>
        </w:rPr>
        <w:t xml:space="preserve"> ở nơi làm việc hay không</w:t>
      </w:r>
      <w:r w:rsidRPr="00A323AC">
        <w:rPr>
          <w:rFonts w:ascii="Times New Roman" w:hAnsi="Times New Roman" w:cs="Times New Roman"/>
          <w:sz w:val="26"/>
          <w:szCs w:val="26"/>
        </w:rPr>
        <w:t xml:space="preserve">. Do vậy, ứng viên tiềm năng dễ bị thu hút bởi doanh nghiệp </w:t>
      </w:r>
      <w:r w:rsidR="001D2AC3" w:rsidRPr="00A323AC">
        <w:rPr>
          <w:rFonts w:ascii="Times New Roman" w:hAnsi="Times New Roman" w:cs="Times New Roman"/>
          <w:sz w:val="26"/>
          <w:szCs w:val="26"/>
        </w:rPr>
        <w:t>xây dựng</w:t>
      </w:r>
      <w:r w:rsidRPr="00A323AC">
        <w:rPr>
          <w:rFonts w:ascii="Times New Roman" w:hAnsi="Times New Roman" w:cs="Times New Roman"/>
          <w:sz w:val="26"/>
          <w:szCs w:val="26"/>
        </w:rPr>
        <w:t xml:space="preserve"> được </w:t>
      </w:r>
      <w:r w:rsidR="008E1593" w:rsidRPr="00A323AC">
        <w:rPr>
          <w:rFonts w:ascii="Times New Roman" w:hAnsi="Times New Roman" w:cs="Times New Roman"/>
          <w:sz w:val="26"/>
          <w:szCs w:val="26"/>
        </w:rPr>
        <w:t xml:space="preserve">các </w:t>
      </w:r>
      <w:r w:rsidRPr="00A323AC">
        <w:rPr>
          <w:rFonts w:ascii="Times New Roman" w:hAnsi="Times New Roman" w:cs="Times New Roman"/>
          <w:sz w:val="26"/>
          <w:szCs w:val="26"/>
        </w:rPr>
        <w:t>vị trí công việc</w:t>
      </w:r>
      <w:r w:rsidR="00774488" w:rsidRPr="00A323AC">
        <w:rPr>
          <w:rFonts w:ascii="Times New Roman" w:hAnsi="Times New Roman" w:cs="Times New Roman"/>
          <w:sz w:val="26"/>
          <w:szCs w:val="26"/>
        </w:rPr>
        <w:t xml:space="preserve"> </w:t>
      </w:r>
      <w:r w:rsidR="005C0680" w:rsidRPr="00A323AC">
        <w:rPr>
          <w:rFonts w:ascii="Times New Roman" w:hAnsi="Times New Roman" w:cs="Times New Roman"/>
          <w:sz w:val="26"/>
          <w:szCs w:val="26"/>
        </w:rPr>
        <w:t xml:space="preserve">mang những </w:t>
      </w:r>
      <w:r w:rsidR="007D4C9B" w:rsidRPr="00A323AC">
        <w:rPr>
          <w:rFonts w:ascii="Times New Roman" w:hAnsi="Times New Roman" w:cs="Times New Roman"/>
          <w:sz w:val="26"/>
          <w:szCs w:val="26"/>
        </w:rPr>
        <w:t xml:space="preserve">nét </w:t>
      </w:r>
      <w:r w:rsidR="005C0680" w:rsidRPr="00A323AC">
        <w:rPr>
          <w:rFonts w:ascii="Times New Roman" w:hAnsi="Times New Roman" w:cs="Times New Roman"/>
          <w:sz w:val="26"/>
          <w:szCs w:val="26"/>
        </w:rPr>
        <w:t>đặc tính</w:t>
      </w:r>
      <w:r w:rsidR="007D4C9B" w:rsidRPr="00A323AC">
        <w:rPr>
          <w:rFonts w:ascii="Times New Roman" w:hAnsi="Times New Roman" w:cs="Times New Roman"/>
          <w:sz w:val="26"/>
          <w:szCs w:val="26"/>
        </w:rPr>
        <w:t xml:space="preserve"> bao hàm </w:t>
      </w:r>
      <w:r w:rsidR="008E1593" w:rsidRPr="00A323AC">
        <w:rPr>
          <w:rFonts w:ascii="Times New Roman" w:hAnsi="Times New Roman" w:cs="Times New Roman"/>
          <w:sz w:val="26"/>
          <w:szCs w:val="26"/>
        </w:rPr>
        <w:t xml:space="preserve">sự đổi mới, sáng tạo trong </w:t>
      </w:r>
      <w:r w:rsidR="000F79AB" w:rsidRPr="00A323AC">
        <w:rPr>
          <w:rFonts w:ascii="Times New Roman" w:hAnsi="Times New Roman" w:cs="Times New Roman"/>
          <w:sz w:val="26"/>
          <w:szCs w:val="26"/>
        </w:rPr>
        <w:t xml:space="preserve">việc </w:t>
      </w:r>
      <w:r w:rsidR="007D4C9B" w:rsidRPr="00A323AC">
        <w:rPr>
          <w:rFonts w:ascii="Times New Roman" w:hAnsi="Times New Roman" w:cs="Times New Roman"/>
          <w:sz w:val="26"/>
          <w:szCs w:val="26"/>
        </w:rPr>
        <w:t xml:space="preserve">thực </w:t>
      </w:r>
      <w:r w:rsidR="000F79AB" w:rsidRPr="00A323AC">
        <w:rPr>
          <w:rFonts w:ascii="Times New Roman" w:hAnsi="Times New Roman" w:cs="Times New Roman"/>
          <w:sz w:val="26"/>
          <w:szCs w:val="26"/>
        </w:rPr>
        <w:t>hiện</w:t>
      </w:r>
      <w:r w:rsidR="007D4C9B" w:rsidRPr="00A323AC">
        <w:rPr>
          <w:rFonts w:ascii="Times New Roman" w:hAnsi="Times New Roman" w:cs="Times New Roman"/>
          <w:sz w:val="26"/>
          <w:szCs w:val="26"/>
        </w:rPr>
        <w:t xml:space="preserve"> các nhiệm vụ</w:t>
      </w:r>
      <w:r w:rsidRPr="00A323AC">
        <w:rPr>
          <w:rFonts w:ascii="Times New Roman" w:hAnsi="Times New Roman" w:cs="Times New Roman"/>
          <w:sz w:val="26"/>
          <w:szCs w:val="26"/>
        </w:rPr>
        <w:t xml:space="preserve">. </w:t>
      </w:r>
      <w:r w:rsidR="008C0847" w:rsidRPr="00A323AC">
        <w:rPr>
          <w:rFonts w:ascii="Times New Roman" w:hAnsi="Times New Roman" w:cs="Times New Roman"/>
          <w:color w:val="000000" w:themeColor="text1"/>
          <w:sz w:val="26"/>
          <w:szCs w:val="26"/>
        </w:rPr>
        <w:t>Do vậy, có thể đề xuất giả thuyết:</w:t>
      </w:r>
    </w:p>
    <w:p w14:paraId="2C9CA799" w14:textId="67A73B17" w:rsidR="00E7776C" w:rsidRPr="00A323AC" w:rsidRDefault="00E7776C" w:rsidP="000B3439">
      <w:pPr>
        <w:spacing w:before="120" w:after="120" w:line="283" w:lineRule="auto"/>
        <w:ind w:firstLine="720"/>
        <w:jc w:val="both"/>
        <w:rPr>
          <w:rFonts w:ascii="Times New Roman" w:hAnsi="Times New Roman" w:cs="Times New Roman"/>
          <w:i/>
          <w:color w:val="000000" w:themeColor="text1"/>
          <w:sz w:val="26"/>
          <w:szCs w:val="26"/>
        </w:rPr>
      </w:pPr>
      <w:r w:rsidRPr="00A323AC">
        <w:rPr>
          <w:rFonts w:ascii="Times New Roman" w:hAnsi="Times New Roman" w:cs="Times New Roman"/>
          <w:b/>
          <w:i/>
          <w:color w:val="000000" w:themeColor="text1"/>
          <w:sz w:val="26"/>
          <w:szCs w:val="26"/>
        </w:rPr>
        <w:t>Giả thuyết H</w:t>
      </w:r>
      <w:r w:rsidRPr="00A323AC">
        <w:rPr>
          <w:rFonts w:ascii="Times New Roman" w:hAnsi="Times New Roman" w:cs="Times New Roman"/>
          <w:b/>
          <w:i/>
          <w:color w:val="000000" w:themeColor="text1"/>
          <w:sz w:val="26"/>
          <w:szCs w:val="26"/>
          <w:vertAlign w:val="subscript"/>
        </w:rPr>
        <w:t>2</w:t>
      </w:r>
      <w:r w:rsidRPr="00A323AC">
        <w:rPr>
          <w:rFonts w:ascii="Times New Roman" w:hAnsi="Times New Roman" w:cs="Times New Roman"/>
          <w:b/>
          <w:i/>
          <w:color w:val="000000" w:themeColor="text1"/>
          <w:sz w:val="26"/>
          <w:szCs w:val="26"/>
        </w:rPr>
        <w:t>:</w:t>
      </w:r>
      <w:r w:rsidRPr="00A323AC">
        <w:rPr>
          <w:rFonts w:ascii="Times New Roman" w:hAnsi="Times New Roman" w:cs="Times New Roman"/>
          <w:i/>
          <w:color w:val="000000" w:themeColor="text1"/>
          <w:sz w:val="26"/>
          <w:szCs w:val="26"/>
        </w:rPr>
        <w:t xml:space="preserve"> Tính thú vị trong công việc có tác động tích cực đến ý định ứng tuyển</w:t>
      </w:r>
    </w:p>
    <w:p w14:paraId="4779250A" w14:textId="45D4FA14" w:rsidR="00080872" w:rsidRPr="00A323AC" w:rsidRDefault="00E7776C" w:rsidP="000B3439">
      <w:pPr>
        <w:spacing w:before="120" w:after="120" w:line="283" w:lineRule="auto"/>
        <w:ind w:firstLine="720"/>
        <w:jc w:val="both"/>
        <w:rPr>
          <w:rFonts w:ascii="Times New Roman" w:hAnsi="Times New Roman" w:cs="Times New Roman"/>
          <w:color w:val="000000" w:themeColor="text1"/>
          <w:sz w:val="26"/>
          <w:szCs w:val="26"/>
        </w:rPr>
      </w:pPr>
      <w:r w:rsidRPr="00A323AC">
        <w:rPr>
          <w:rFonts w:ascii="Times New Roman" w:hAnsi="Times New Roman" w:cs="Times New Roman"/>
          <w:b/>
          <w:color w:val="000000" w:themeColor="text1"/>
          <w:sz w:val="26"/>
          <w:szCs w:val="26"/>
        </w:rPr>
        <w:t>Chính sách đãi ngộ</w:t>
      </w:r>
      <w:r w:rsidRPr="00A323AC">
        <w:rPr>
          <w:rFonts w:ascii="Times New Roman" w:hAnsi="Times New Roman" w:cs="Times New Roman"/>
          <w:color w:val="000000" w:themeColor="text1"/>
          <w:sz w:val="26"/>
          <w:szCs w:val="26"/>
        </w:rPr>
        <w:t>:</w:t>
      </w:r>
      <w:r w:rsidR="00121043" w:rsidRPr="00A323AC">
        <w:rPr>
          <w:rFonts w:ascii="Times New Roman" w:hAnsi="Times New Roman" w:cs="Times New Roman"/>
          <w:color w:val="000000" w:themeColor="text1"/>
          <w:sz w:val="26"/>
          <w:szCs w:val="26"/>
        </w:rPr>
        <w:t xml:space="preserve"> đánh giá mức độ </w:t>
      </w:r>
      <w:r w:rsidRPr="00A323AC">
        <w:rPr>
          <w:rFonts w:ascii="Times New Roman" w:hAnsi="Times New Roman" w:cs="Times New Roman"/>
          <w:color w:val="000000" w:themeColor="text1"/>
          <w:sz w:val="26"/>
          <w:szCs w:val="26"/>
        </w:rPr>
        <w:t xml:space="preserve">một cá nhân bị thu hút bởi một nhà tuyển dụng cung cấp mức lương trung bình cao hơn trong ngành hay </w:t>
      </w:r>
      <w:r w:rsidR="00A17E6E" w:rsidRPr="00A323AC">
        <w:rPr>
          <w:rFonts w:ascii="Times New Roman" w:hAnsi="Times New Roman" w:cs="Times New Roman"/>
          <w:color w:val="000000" w:themeColor="text1"/>
          <w:sz w:val="26"/>
          <w:szCs w:val="26"/>
        </w:rPr>
        <w:t>các</w:t>
      </w:r>
      <w:r w:rsidRPr="00A323AC">
        <w:rPr>
          <w:rFonts w:ascii="Times New Roman" w:hAnsi="Times New Roman" w:cs="Times New Roman"/>
          <w:color w:val="000000" w:themeColor="text1"/>
          <w:sz w:val="26"/>
          <w:szCs w:val="26"/>
        </w:rPr>
        <w:t xml:space="preserve"> chính sách đãi ngộ tổng thể hấp dẫn, các cơ hội </w:t>
      </w:r>
      <w:r w:rsidR="00F8051E" w:rsidRPr="00A323AC">
        <w:rPr>
          <w:rFonts w:ascii="Times New Roman" w:hAnsi="Times New Roman" w:cs="Times New Roman"/>
          <w:color w:val="000000" w:themeColor="text1"/>
          <w:sz w:val="26"/>
          <w:szCs w:val="26"/>
        </w:rPr>
        <w:t>được đảm bảo</w:t>
      </w:r>
      <w:r w:rsidRPr="00A323AC">
        <w:rPr>
          <w:rFonts w:ascii="Times New Roman" w:hAnsi="Times New Roman" w:cs="Times New Roman"/>
          <w:color w:val="000000" w:themeColor="text1"/>
          <w:sz w:val="26"/>
          <w:szCs w:val="26"/>
        </w:rPr>
        <w:t xml:space="preserve"> và thăng tiến công việc </w:t>
      </w:r>
      <w:r w:rsidR="00381EE0" w:rsidRPr="00A323AC">
        <w:rPr>
          <w:rFonts w:ascii="Times New Roman" w:hAnsi="Times New Roman" w:cs="Times New Roman"/>
          <w:color w:val="000000" w:themeColor="text1"/>
          <w:sz w:val="26"/>
          <w:szCs w:val="26"/>
        </w:rPr>
        <w:t>[6]</w:t>
      </w:r>
      <w:r w:rsidRPr="00A323AC">
        <w:rPr>
          <w:rFonts w:ascii="Times New Roman" w:hAnsi="Times New Roman" w:cs="Times New Roman"/>
          <w:color w:val="000000" w:themeColor="text1"/>
          <w:sz w:val="26"/>
          <w:szCs w:val="26"/>
        </w:rPr>
        <w:t>.</w:t>
      </w:r>
      <w:r w:rsidR="00080872" w:rsidRPr="00A323AC">
        <w:rPr>
          <w:rFonts w:ascii="Times New Roman" w:hAnsi="Times New Roman" w:cs="Times New Roman"/>
          <w:color w:val="000000" w:themeColor="text1"/>
          <w:sz w:val="26"/>
          <w:szCs w:val="26"/>
        </w:rPr>
        <w:t xml:space="preserve"> </w:t>
      </w:r>
      <w:r w:rsidR="002A1F83" w:rsidRPr="00A323AC">
        <w:rPr>
          <w:rFonts w:ascii="Times New Roman" w:hAnsi="Times New Roman" w:cs="Times New Roman"/>
          <w:color w:val="000000" w:themeColor="text1"/>
          <w:sz w:val="26"/>
          <w:szCs w:val="26"/>
        </w:rPr>
        <w:t>C</w:t>
      </w:r>
      <w:r w:rsidRPr="00A323AC">
        <w:rPr>
          <w:rFonts w:ascii="Times New Roman" w:hAnsi="Times New Roman" w:cs="Times New Roman"/>
          <w:color w:val="000000" w:themeColor="text1"/>
          <w:sz w:val="26"/>
          <w:szCs w:val="26"/>
        </w:rPr>
        <w:t>hính sách đãi ngộ của doanh nghiệp luôn</w:t>
      </w:r>
      <w:r w:rsidR="002A1F83" w:rsidRPr="00A323AC">
        <w:rPr>
          <w:rFonts w:ascii="Times New Roman" w:hAnsi="Times New Roman" w:cs="Times New Roman"/>
          <w:color w:val="000000" w:themeColor="text1"/>
          <w:sz w:val="26"/>
          <w:szCs w:val="26"/>
        </w:rPr>
        <w:t xml:space="preserve"> là yếu tố</w:t>
      </w:r>
      <w:r w:rsidRPr="00A323AC">
        <w:rPr>
          <w:rFonts w:ascii="Times New Roman" w:hAnsi="Times New Roman" w:cs="Times New Roman"/>
          <w:color w:val="000000" w:themeColor="text1"/>
          <w:sz w:val="26"/>
          <w:szCs w:val="26"/>
        </w:rPr>
        <w:t xml:space="preserve"> được các ứng viên quan tâm hàng đầu </w:t>
      </w:r>
      <w:r w:rsidR="00A65BED" w:rsidRPr="00A323AC">
        <w:rPr>
          <w:rFonts w:ascii="Times New Roman" w:hAnsi="Times New Roman" w:cs="Times New Roman"/>
          <w:color w:val="000000" w:themeColor="text1"/>
          <w:sz w:val="26"/>
          <w:szCs w:val="26"/>
        </w:rPr>
        <w:t>[8]</w:t>
      </w:r>
      <w:r w:rsidRPr="00A323AC">
        <w:rPr>
          <w:rFonts w:ascii="Times New Roman" w:hAnsi="Times New Roman" w:cs="Times New Roman"/>
          <w:color w:val="000000" w:themeColor="text1"/>
          <w:sz w:val="26"/>
          <w:szCs w:val="26"/>
        </w:rPr>
        <w:t xml:space="preserve">. Các ứng viên </w:t>
      </w:r>
      <w:r w:rsidR="00562E11" w:rsidRPr="00A323AC">
        <w:rPr>
          <w:rFonts w:ascii="Times New Roman" w:hAnsi="Times New Roman" w:cs="Times New Roman"/>
          <w:color w:val="000000" w:themeColor="text1"/>
          <w:sz w:val="26"/>
          <w:szCs w:val="26"/>
        </w:rPr>
        <w:t>mong đợi</w:t>
      </w:r>
      <w:r w:rsidRPr="00A323AC">
        <w:rPr>
          <w:rFonts w:ascii="Times New Roman" w:hAnsi="Times New Roman" w:cs="Times New Roman"/>
          <w:color w:val="000000" w:themeColor="text1"/>
          <w:sz w:val="26"/>
          <w:szCs w:val="26"/>
        </w:rPr>
        <w:t xml:space="preserve"> công ty mang lại thu nhập tương lai hấp dẫn hoặc có mức lương có tính cạnh tranh cao so với công ty</w:t>
      </w:r>
      <w:r w:rsidR="00A17E6E" w:rsidRPr="00A323AC">
        <w:rPr>
          <w:rFonts w:ascii="Times New Roman" w:hAnsi="Times New Roman" w:cs="Times New Roman"/>
          <w:color w:val="000000" w:themeColor="text1"/>
          <w:sz w:val="26"/>
          <w:szCs w:val="26"/>
        </w:rPr>
        <w:t xml:space="preserve"> khác</w:t>
      </w:r>
      <w:r w:rsidRPr="00A323AC">
        <w:rPr>
          <w:rFonts w:ascii="Times New Roman" w:hAnsi="Times New Roman" w:cs="Times New Roman"/>
          <w:color w:val="000000" w:themeColor="text1"/>
          <w:sz w:val="26"/>
          <w:szCs w:val="26"/>
        </w:rPr>
        <w:t xml:space="preserve"> trong cùng lĩnh vực </w:t>
      </w:r>
      <w:r w:rsidR="00A65BED" w:rsidRPr="00A323AC">
        <w:rPr>
          <w:rFonts w:ascii="Times New Roman" w:hAnsi="Times New Roman" w:cs="Times New Roman"/>
          <w:color w:val="000000" w:themeColor="text1"/>
          <w:sz w:val="26"/>
          <w:szCs w:val="26"/>
        </w:rPr>
        <w:t>[6]</w:t>
      </w:r>
      <w:r w:rsidRPr="00A323AC">
        <w:rPr>
          <w:rFonts w:ascii="Times New Roman" w:hAnsi="Times New Roman" w:cs="Times New Roman"/>
          <w:color w:val="000000" w:themeColor="text1"/>
          <w:sz w:val="26"/>
          <w:szCs w:val="26"/>
        </w:rPr>
        <w:t xml:space="preserve">. </w:t>
      </w:r>
      <w:r w:rsidR="00ED0054" w:rsidRPr="00A323AC">
        <w:rPr>
          <w:rFonts w:ascii="Times New Roman" w:hAnsi="Times New Roman" w:cs="Times New Roman"/>
          <w:color w:val="000000" w:themeColor="text1"/>
          <w:sz w:val="26"/>
          <w:szCs w:val="26"/>
        </w:rPr>
        <w:t xml:space="preserve">Đối với những nhân viên trẻ, chính sách đãi ngộ được xem là phần thưởng tuyệt vời nhất có thể nhận được bên cạnh các yếu tố khác khi được thỏa mãn tương đối </w:t>
      </w:r>
      <w:r w:rsidR="00A65BED" w:rsidRPr="00A323AC">
        <w:rPr>
          <w:rFonts w:ascii="Times New Roman" w:hAnsi="Times New Roman" w:cs="Times New Roman"/>
          <w:color w:val="000000" w:themeColor="text1"/>
          <w:sz w:val="26"/>
          <w:szCs w:val="26"/>
        </w:rPr>
        <w:t>[14]</w:t>
      </w:r>
      <w:r w:rsidR="00ED0054" w:rsidRPr="00A323AC">
        <w:rPr>
          <w:rFonts w:ascii="Times New Roman" w:hAnsi="Times New Roman" w:cs="Times New Roman"/>
          <w:color w:val="000000" w:themeColor="text1"/>
          <w:sz w:val="26"/>
          <w:szCs w:val="26"/>
        </w:rPr>
        <w:t xml:space="preserve">. </w:t>
      </w:r>
      <w:r w:rsidR="00E44B0F" w:rsidRPr="00A323AC">
        <w:rPr>
          <w:rFonts w:ascii="Times New Roman" w:hAnsi="Times New Roman" w:cs="Times New Roman"/>
          <w:sz w:val="26"/>
          <w:szCs w:val="26"/>
        </w:rPr>
        <w:t xml:space="preserve">Chính sách đãi ngộ là một yếu tố được nhắc đến trong hầu hết các nghiên cứu bao gồm cả định lượng và định tính về các yếu tố ảnh hưởng tới </w:t>
      </w:r>
      <w:r w:rsidR="00E432BD" w:rsidRPr="00A323AC">
        <w:rPr>
          <w:rFonts w:ascii="Times New Roman" w:hAnsi="Times New Roman" w:cs="Times New Roman"/>
          <w:sz w:val="26"/>
          <w:szCs w:val="26"/>
        </w:rPr>
        <w:t>ý định ứng tuyển</w:t>
      </w:r>
      <w:r w:rsidR="00E44B0F" w:rsidRPr="00A323AC">
        <w:rPr>
          <w:rFonts w:ascii="Times New Roman" w:hAnsi="Times New Roman" w:cs="Times New Roman"/>
          <w:color w:val="000000" w:themeColor="text1"/>
          <w:sz w:val="26"/>
          <w:szCs w:val="26"/>
        </w:rPr>
        <w:t>.</w:t>
      </w:r>
      <w:r w:rsidR="00E432BD" w:rsidRPr="00A323AC">
        <w:rPr>
          <w:rFonts w:ascii="Times New Roman" w:hAnsi="Times New Roman" w:cs="Times New Roman"/>
          <w:color w:val="000000" w:themeColor="text1"/>
          <w:sz w:val="26"/>
          <w:szCs w:val="26"/>
        </w:rPr>
        <w:t xml:space="preserve"> </w:t>
      </w:r>
      <w:r w:rsidR="00E432BD" w:rsidRPr="00A323AC">
        <w:rPr>
          <w:rFonts w:ascii="Times New Roman" w:hAnsi="Times New Roman" w:cs="Times New Roman"/>
          <w:sz w:val="26"/>
          <w:szCs w:val="26"/>
        </w:rPr>
        <w:t xml:space="preserve">Alniacik và Alniacik </w:t>
      </w:r>
      <w:r w:rsidR="00A65BED" w:rsidRPr="00A323AC">
        <w:rPr>
          <w:rFonts w:ascii="Times New Roman" w:hAnsi="Times New Roman" w:cs="Times New Roman"/>
          <w:sz w:val="26"/>
          <w:szCs w:val="26"/>
        </w:rPr>
        <w:t>[1]</w:t>
      </w:r>
      <w:r w:rsidR="00010D4A" w:rsidRPr="00A323AC">
        <w:rPr>
          <w:rFonts w:ascii="Times New Roman" w:hAnsi="Times New Roman" w:cs="Times New Roman"/>
          <w:sz w:val="26"/>
          <w:szCs w:val="26"/>
        </w:rPr>
        <w:t xml:space="preserve">, </w:t>
      </w:r>
      <w:r w:rsidR="00010D4A" w:rsidRPr="00A323AC">
        <w:rPr>
          <w:rFonts w:ascii="Times New Roman" w:hAnsi="Times New Roman" w:cs="Times New Roman"/>
          <w:color w:val="000000" w:themeColor="text1"/>
          <w:sz w:val="26"/>
          <w:szCs w:val="26"/>
        </w:rPr>
        <w:t xml:space="preserve">Sivertzen và cộng sự </w:t>
      </w:r>
      <w:r w:rsidR="00A65BED" w:rsidRPr="00A323AC">
        <w:rPr>
          <w:rFonts w:ascii="Times New Roman" w:hAnsi="Times New Roman" w:cs="Times New Roman"/>
          <w:color w:val="000000" w:themeColor="text1"/>
          <w:sz w:val="26"/>
          <w:szCs w:val="26"/>
        </w:rPr>
        <w:t>[</w:t>
      </w:r>
      <w:r w:rsidR="002C0EA9" w:rsidRPr="00A323AC">
        <w:rPr>
          <w:rFonts w:ascii="Times New Roman" w:hAnsi="Times New Roman" w:cs="Times New Roman"/>
          <w:color w:val="000000" w:themeColor="text1"/>
          <w:sz w:val="26"/>
          <w:szCs w:val="26"/>
        </w:rPr>
        <w:t>18]</w:t>
      </w:r>
      <w:r w:rsidR="00010D4A" w:rsidRPr="00A323AC">
        <w:rPr>
          <w:rFonts w:ascii="Times New Roman" w:hAnsi="Times New Roman" w:cs="Times New Roman"/>
          <w:color w:val="000000" w:themeColor="text1"/>
          <w:sz w:val="26"/>
          <w:szCs w:val="26"/>
        </w:rPr>
        <w:t xml:space="preserve">, Cheng và cộng sự </w:t>
      </w:r>
      <w:r w:rsidR="002C0EA9" w:rsidRPr="00A323AC">
        <w:rPr>
          <w:rFonts w:ascii="Times New Roman" w:hAnsi="Times New Roman" w:cs="Times New Roman"/>
          <w:color w:val="000000" w:themeColor="text1"/>
          <w:sz w:val="26"/>
          <w:szCs w:val="26"/>
        </w:rPr>
        <w:t>[8]</w:t>
      </w:r>
      <w:r w:rsidR="00E432BD" w:rsidRPr="00A323AC">
        <w:rPr>
          <w:rFonts w:ascii="Times New Roman" w:hAnsi="Times New Roman" w:cs="Times New Roman"/>
          <w:sz w:val="26"/>
          <w:szCs w:val="26"/>
        </w:rPr>
        <w:t xml:space="preserve"> đều thống nhất rằng chính sách đãi ngộ có ảnh hưởng tích cực đến </w:t>
      </w:r>
      <w:r w:rsidR="00ED0054" w:rsidRPr="00A323AC">
        <w:rPr>
          <w:rFonts w:ascii="Times New Roman" w:hAnsi="Times New Roman" w:cs="Times New Roman"/>
          <w:sz w:val="26"/>
          <w:szCs w:val="26"/>
        </w:rPr>
        <w:t>ý định ứng tuyển.</w:t>
      </w:r>
      <w:r w:rsidR="00ED0054" w:rsidRPr="00A323AC">
        <w:rPr>
          <w:rFonts w:ascii="Times New Roman" w:hAnsi="Times New Roman" w:cs="Times New Roman"/>
          <w:color w:val="000000" w:themeColor="text1"/>
          <w:sz w:val="26"/>
          <w:szCs w:val="26"/>
        </w:rPr>
        <w:t xml:space="preserve"> </w:t>
      </w:r>
      <w:r w:rsidR="000E0459" w:rsidRPr="00A323AC">
        <w:rPr>
          <w:rFonts w:ascii="Times New Roman" w:hAnsi="Times New Roman" w:cs="Times New Roman"/>
          <w:color w:val="000000" w:themeColor="text1"/>
          <w:sz w:val="26"/>
          <w:szCs w:val="26"/>
        </w:rPr>
        <w:t>Do vậy, có thể đề xuất giả thuyết:</w:t>
      </w:r>
    </w:p>
    <w:p w14:paraId="187FC850" w14:textId="1592C04B" w:rsidR="00E7776C" w:rsidRPr="00A323AC" w:rsidRDefault="00E7776C" w:rsidP="000B3439">
      <w:pPr>
        <w:spacing w:before="120" w:after="120" w:line="283" w:lineRule="auto"/>
        <w:ind w:firstLine="720"/>
        <w:jc w:val="both"/>
        <w:rPr>
          <w:rFonts w:ascii="Times New Roman" w:hAnsi="Times New Roman" w:cs="Times New Roman"/>
          <w:i/>
          <w:color w:val="000000" w:themeColor="text1"/>
          <w:sz w:val="26"/>
          <w:szCs w:val="26"/>
        </w:rPr>
      </w:pPr>
      <w:r w:rsidRPr="00A323AC">
        <w:rPr>
          <w:rFonts w:ascii="Times New Roman" w:hAnsi="Times New Roman" w:cs="Times New Roman"/>
          <w:b/>
          <w:i/>
          <w:color w:val="000000" w:themeColor="text1"/>
          <w:sz w:val="26"/>
          <w:szCs w:val="26"/>
        </w:rPr>
        <w:t>Giả thuyết H</w:t>
      </w:r>
      <w:r w:rsidRPr="00A323AC">
        <w:rPr>
          <w:rFonts w:ascii="Times New Roman" w:hAnsi="Times New Roman" w:cs="Times New Roman"/>
          <w:b/>
          <w:i/>
          <w:color w:val="000000" w:themeColor="text1"/>
          <w:sz w:val="26"/>
          <w:szCs w:val="26"/>
          <w:vertAlign w:val="subscript"/>
        </w:rPr>
        <w:t>3</w:t>
      </w:r>
      <w:r w:rsidRPr="00A323AC">
        <w:rPr>
          <w:rFonts w:ascii="Times New Roman" w:hAnsi="Times New Roman" w:cs="Times New Roman"/>
          <w:b/>
          <w:i/>
          <w:color w:val="000000" w:themeColor="text1"/>
          <w:sz w:val="26"/>
          <w:szCs w:val="26"/>
        </w:rPr>
        <w:t>:</w:t>
      </w:r>
      <w:r w:rsidRPr="00A323AC">
        <w:rPr>
          <w:rFonts w:ascii="Times New Roman" w:hAnsi="Times New Roman" w:cs="Times New Roman"/>
          <w:i/>
          <w:color w:val="000000" w:themeColor="text1"/>
          <w:sz w:val="26"/>
          <w:szCs w:val="26"/>
        </w:rPr>
        <w:t xml:space="preserve"> Chính sách đãi ngộ có tác động tích cực đến ý định ứng tuyển </w:t>
      </w:r>
    </w:p>
    <w:p w14:paraId="2B224A92" w14:textId="191D2D9E" w:rsidR="00E7776C" w:rsidRPr="00A323AC" w:rsidRDefault="00E7776C" w:rsidP="000B3439">
      <w:pPr>
        <w:spacing w:before="120" w:after="120" w:line="283" w:lineRule="auto"/>
        <w:ind w:firstLine="720"/>
        <w:jc w:val="both"/>
        <w:rPr>
          <w:rFonts w:ascii="Times New Roman" w:hAnsi="Times New Roman" w:cs="Times New Roman"/>
          <w:color w:val="000000" w:themeColor="text1"/>
          <w:sz w:val="26"/>
          <w:szCs w:val="26"/>
        </w:rPr>
      </w:pPr>
      <w:r w:rsidRPr="00A323AC">
        <w:rPr>
          <w:rFonts w:ascii="Times New Roman" w:hAnsi="Times New Roman" w:cs="Times New Roman"/>
          <w:b/>
          <w:color w:val="000000" w:themeColor="text1"/>
          <w:sz w:val="26"/>
          <w:szCs w:val="26"/>
        </w:rPr>
        <w:t>Cơ hội phát triển nghề nghiệp:</w:t>
      </w:r>
      <w:r w:rsidRPr="00A323AC">
        <w:rPr>
          <w:rFonts w:ascii="Times New Roman" w:hAnsi="Times New Roman" w:cs="Times New Roman"/>
          <w:color w:val="000000" w:themeColor="text1"/>
          <w:sz w:val="26"/>
          <w:szCs w:val="26"/>
        </w:rPr>
        <w:t xml:space="preserve"> </w:t>
      </w:r>
      <w:r w:rsidR="00BA02B7" w:rsidRPr="00A323AC">
        <w:rPr>
          <w:rFonts w:ascii="Times New Roman" w:hAnsi="Times New Roman" w:cs="Times New Roman"/>
          <w:color w:val="000000" w:themeColor="text1"/>
          <w:sz w:val="26"/>
          <w:szCs w:val="26"/>
        </w:rPr>
        <w:t>là yếu tố</w:t>
      </w:r>
      <w:r w:rsidRPr="00A323AC">
        <w:rPr>
          <w:rFonts w:ascii="Times New Roman" w:hAnsi="Times New Roman" w:cs="Times New Roman"/>
          <w:color w:val="000000" w:themeColor="text1"/>
          <w:sz w:val="26"/>
          <w:szCs w:val="26"/>
        </w:rPr>
        <w:t xml:space="preserve"> mà</w:t>
      </w:r>
      <w:r w:rsidR="00F8051E" w:rsidRPr="00A323AC">
        <w:rPr>
          <w:rFonts w:ascii="Times New Roman" w:hAnsi="Times New Roman" w:cs="Times New Roman"/>
          <w:color w:val="000000" w:themeColor="text1"/>
          <w:sz w:val="26"/>
          <w:szCs w:val="26"/>
        </w:rPr>
        <w:t xml:space="preserve"> một</w:t>
      </w:r>
      <w:r w:rsidR="003346E6" w:rsidRPr="00A323AC">
        <w:rPr>
          <w:rFonts w:ascii="Times New Roman" w:hAnsi="Times New Roman" w:cs="Times New Roman"/>
          <w:color w:val="000000" w:themeColor="text1"/>
          <w:sz w:val="26"/>
          <w:szCs w:val="26"/>
        </w:rPr>
        <w:t xml:space="preserve"> </w:t>
      </w:r>
      <w:r w:rsidRPr="00A323AC">
        <w:rPr>
          <w:rFonts w:ascii="Times New Roman" w:hAnsi="Times New Roman" w:cs="Times New Roman"/>
          <w:color w:val="000000" w:themeColor="text1"/>
          <w:sz w:val="26"/>
          <w:szCs w:val="26"/>
        </w:rPr>
        <w:t xml:space="preserve">cá nhân bị thu hút bởi một nhà tuyển dụng cung cấp sự công nhận, ghi nhận những đóng góp, cống hiến </w:t>
      </w:r>
      <w:r w:rsidR="00341B00" w:rsidRPr="00A323AC">
        <w:rPr>
          <w:rFonts w:ascii="Times New Roman" w:hAnsi="Times New Roman" w:cs="Times New Roman"/>
          <w:color w:val="000000" w:themeColor="text1"/>
          <w:sz w:val="26"/>
          <w:szCs w:val="26"/>
        </w:rPr>
        <w:t>và tạo ra</w:t>
      </w:r>
      <w:r w:rsidRPr="00A323AC">
        <w:rPr>
          <w:rFonts w:ascii="Times New Roman" w:hAnsi="Times New Roman" w:cs="Times New Roman"/>
          <w:color w:val="000000" w:themeColor="text1"/>
          <w:sz w:val="26"/>
          <w:szCs w:val="26"/>
        </w:rPr>
        <w:t xml:space="preserve"> những cơ hội phát triển</w:t>
      </w:r>
      <w:r w:rsidR="00341B00" w:rsidRPr="00A323AC">
        <w:rPr>
          <w:rFonts w:ascii="Times New Roman" w:hAnsi="Times New Roman" w:cs="Times New Roman"/>
          <w:color w:val="000000" w:themeColor="text1"/>
          <w:sz w:val="26"/>
          <w:szCs w:val="26"/>
        </w:rPr>
        <w:t xml:space="preserve"> </w:t>
      </w:r>
      <w:r w:rsidRPr="00A323AC">
        <w:rPr>
          <w:rFonts w:ascii="Times New Roman" w:hAnsi="Times New Roman" w:cs="Times New Roman"/>
          <w:color w:val="000000" w:themeColor="text1"/>
          <w:sz w:val="26"/>
          <w:szCs w:val="26"/>
        </w:rPr>
        <w:t xml:space="preserve">nghề nghiệp trong tương lai </w:t>
      </w:r>
      <w:r w:rsidR="002C0EA9" w:rsidRPr="00A323AC">
        <w:rPr>
          <w:rFonts w:ascii="Times New Roman" w:hAnsi="Times New Roman" w:cs="Times New Roman"/>
          <w:color w:val="000000" w:themeColor="text1"/>
          <w:sz w:val="26"/>
          <w:szCs w:val="26"/>
        </w:rPr>
        <w:t xml:space="preserve">[6]. </w:t>
      </w:r>
      <w:r w:rsidR="008C4F1C" w:rsidRPr="00A323AC">
        <w:rPr>
          <w:rFonts w:ascii="Times New Roman" w:hAnsi="Times New Roman" w:cs="Times New Roman"/>
          <w:color w:val="000000" w:themeColor="text1"/>
          <w:sz w:val="26"/>
          <w:szCs w:val="26"/>
        </w:rPr>
        <w:t>Khi làm việc cho một tổ chức, các</w:t>
      </w:r>
      <w:r w:rsidR="00A61687" w:rsidRPr="00A323AC">
        <w:rPr>
          <w:rFonts w:ascii="Times New Roman" w:hAnsi="Times New Roman" w:cs="Times New Roman"/>
          <w:color w:val="000000" w:themeColor="text1"/>
          <w:sz w:val="26"/>
          <w:szCs w:val="26"/>
        </w:rPr>
        <w:t xml:space="preserve"> </w:t>
      </w:r>
      <w:r w:rsidR="00A85D78" w:rsidRPr="00A323AC">
        <w:rPr>
          <w:rFonts w:ascii="Times New Roman" w:hAnsi="Times New Roman" w:cs="Times New Roman"/>
          <w:color w:val="000000" w:themeColor="text1"/>
          <w:sz w:val="26"/>
          <w:szCs w:val="26"/>
        </w:rPr>
        <w:t>ứng</w:t>
      </w:r>
      <w:r w:rsidR="00A61687" w:rsidRPr="00A323AC">
        <w:rPr>
          <w:rFonts w:ascii="Times New Roman" w:hAnsi="Times New Roman" w:cs="Times New Roman"/>
          <w:color w:val="000000" w:themeColor="text1"/>
          <w:sz w:val="26"/>
          <w:szCs w:val="26"/>
        </w:rPr>
        <w:t xml:space="preserve"> viên </w:t>
      </w:r>
      <w:r w:rsidR="00E1368F" w:rsidRPr="00A323AC">
        <w:rPr>
          <w:rFonts w:ascii="Times New Roman" w:hAnsi="Times New Roman" w:cs="Times New Roman"/>
          <w:color w:val="000000" w:themeColor="text1"/>
          <w:sz w:val="26"/>
          <w:szCs w:val="26"/>
        </w:rPr>
        <w:t>luôn</w:t>
      </w:r>
      <w:r w:rsidR="00A61687" w:rsidRPr="00A323AC">
        <w:rPr>
          <w:rFonts w:ascii="Times New Roman" w:hAnsi="Times New Roman" w:cs="Times New Roman"/>
          <w:color w:val="000000" w:themeColor="text1"/>
          <w:sz w:val="26"/>
          <w:szCs w:val="26"/>
        </w:rPr>
        <w:t xml:space="preserve"> mong muốn nhìn thấy được </w:t>
      </w:r>
      <w:r w:rsidR="00375086" w:rsidRPr="00A323AC">
        <w:rPr>
          <w:rFonts w:ascii="Times New Roman" w:hAnsi="Times New Roman" w:cs="Times New Roman"/>
          <w:color w:val="000000" w:themeColor="text1"/>
          <w:sz w:val="26"/>
          <w:szCs w:val="26"/>
        </w:rPr>
        <w:t>cơ hội phát triển,</w:t>
      </w:r>
      <w:r w:rsidR="00A61687" w:rsidRPr="00A323AC">
        <w:rPr>
          <w:rFonts w:ascii="Times New Roman" w:hAnsi="Times New Roman" w:cs="Times New Roman"/>
          <w:color w:val="000000" w:themeColor="text1"/>
          <w:sz w:val="26"/>
          <w:szCs w:val="26"/>
        </w:rPr>
        <w:t xml:space="preserve"> thăng tiến tại nơi làm việc</w:t>
      </w:r>
      <w:r w:rsidR="00DB7D8C" w:rsidRPr="00A323AC">
        <w:rPr>
          <w:rFonts w:ascii="Times New Roman" w:hAnsi="Times New Roman" w:cs="Times New Roman"/>
          <w:color w:val="000000" w:themeColor="text1"/>
          <w:sz w:val="26"/>
          <w:szCs w:val="26"/>
        </w:rPr>
        <w:t xml:space="preserve"> nên</w:t>
      </w:r>
      <w:r w:rsidRPr="00A323AC">
        <w:rPr>
          <w:rFonts w:ascii="Times New Roman" w:hAnsi="Times New Roman" w:cs="Times New Roman"/>
          <w:color w:val="000000" w:themeColor="text1"/>
          <w:sz w:val="26"/>
          <w:szCs w:val="26"/>
        </w:rPr>
        <w:t xml:space="preserve"> công việc </w:t>
      </w:r>
      <w:r w:rsidRPr="00A323AC">
        <w:rPr>
          <w:rFonts w:ascii="Times New Roman" w:hAnsi="Times New Roman" w:cs="Times New Roman"/>
          <w:color w:val="000000" w:themeColor="text1"/>
          <w:sz w:val="26"/>
          <w:szCs w:val="26"/>
        </w:rPr>
        <w:lastRenderedPageBreak/>
        <w:t>đó phải mang lại cho nhân viên những giá trị được thừa nhận rộng rãi trong tổ chức và trong cộng đồng xã hội.</w:t>
      </w:r>
      <w:r w:rsidR="00341B00" w:rsidRPr="00A323AC">
        <w:rPr>
          <w:rFonts w:ascii="Times New Roman" w:hAnsi="Times New Roman" w:cs="Times New Roman"/>
          <w:color w:val="000000" w:themeColor="text1"/>
          <w:sz w:val="26"/>
          <w:szCs w:val="26"/>
        </w:rPr>
        <w:t xml:space="preserve"> </w:t>
      </w:r>
      <w:r w:rsidR="00540834" w:rsidRPr="00A323AC">
        <w:rPr>
          <w:rFonts w:ascii="Times New Roman" w:hAnsi="Times New Roman" w:cs="Times New Roman"/>
          <w:sz w:val="26"/>
          <w:szCs w:val="26"/>
        </w:rPr>
        <w:t xml:space="preserve">Schlager và cộng sự </w:t>
      </w:r>
      <w:r w:rsidR="002C0EA9" w:rsidRPr="00A323AC">
        <w:rPr>
          <w:rFonts w:ascii="Times New Roman" w:hAnsi="Times New Roman" w:cs="Times New Roman"/>
          <w:sz w:val="26"/>
          <w:szCs w:val="26"/>
        </w:rPr>
        <w:t xml:space="preserve">[17] </w:t>
      </w:r>
      <w:r w:rsidR="00540834" w:rsidRPr="00A323AC">
        <w:rPr>
          <w:rFonts w:ascii="Times New Roman" w:hAnsi="Times New Roman" w:cs="Times New Roman"/>
          <w:sz w:val="26"/>
          <w:szCs w:val="26"/>
        </w:rPr>
        <w:t>cho rằng cơ hội phát triển nghề nghiệp là một trong những lý do chính để ứng viên ứng tuyển cho một công việc cụ thể</w:t>
      </w:r>
      <w:r w:rsidR="00540834" w:rsidRPr="00A323AC">
        <w:rPr>
          <w:rFonts w:ascii="Times New Roman" w:hAnsi="Times New Roman" w:cs="Times New Roman"/>
          <w:color w:val="000000" w:themeColor="text1"/>
          <w:sz w:val="26"/>
          <w:szCs w:val="26"/>
        </w:rPr>
        <w:t xml:space="preserve">. </w:t>
      </w:r>
      <w:r w:rsidR="00341B00" w:rsidRPr="00A323AC">
        <w:rPr>
          <w:rFonts w:ascii="Times New Roman" w:hAnsi="Times New Roman" w:cs="Times New Roman"/>
          <w:color w:val="000000" w:themeColor="text1"/>
          <w:sz w:val="26"/>
          <w:szCs w:val="26"/>
        </w:rPr>
        <w:t>Nếu ứ</w:t>
      </w:r>
      <w:r w:rsidR="009913EA" w:rsidRPr="00A323AC">
        <w:rPr>
          <w:rFonts w:ascii="Times New Roman" w:hAnsi="Times New Roman" w:cs="Times New Roman"/>
          <w:color w:val="000000" w:themeColor="text1"/>
          <w:sz w:val="26"/>
          <w:szCs w:val="26"/>
        </w:rPr>
        <w:t>ng viên</w:t>
      </w:r>
      <w:r w:rsidRPr="00A323AC">
        <w:rPr>
          <w:rFonts w:ascii="Times New Roman" w:hAnsi="Times New Roman" w:cs="Times New Roman"/>
          <w:color w:val="000000" w:themeColor="text1"/>
          <w:sz w:val="26"/>
          <w:szCs w:val="26"/>
        </w:rPr>
        <w:t xml:space="preserve"> </w:t>
      </w:r>
      <w:r w:rsidR="00906FA8" w:rsidRPr="00A323AC">
        <w:rPr>
          <w:rFonts w:ascii="Times New Roman" w:hAnsi="Times New Roman" w:cs="Times New Roman"/>
          <w:color w:val="000000" w:themeColor="text1"/>
          <w:sz w:val="26"/>
          <w:szCs w:val="26"/>
        </w:rPr>
        <w:t xml:space="preserve">đánh giá các cơ hội nghề nghiệp thiên về sự công nhận, có cơ hội phát triển sau khi làm việc cho doanh nghiệp </w:t>
      </w:r>
      <w:r w:rsidRPr="00A323AC">
        <w:rPr>
          <w:rFonts w:ascii="Times New Roman" w:hAnsi="Times New Roman" w:cs="Times New Roman"/>
          <w:color w:val="000000" w:themeColor="text1"/>
          <w:sz w:val="26"/>
          <w:szCs w:val="26"/>
        </w:rPr>
        <w:t>thì</w:t>
      </w:r>
      <w:r w:rsidR="003D4BEE" w:rsidRPr="00A323AC">
        <w:rPr>
          <w:rFonts w:ascii="Times New Roman" w:hAnsi="Times New Roman" w:cs="Times New Roman"/>
          <w:color w:val="000000" w:themeColor="text1"/>
          <w:sz w:val="26"/>
          <w:szCs w:val="26"/>
        </w:rPr>
        <w:t xml:space="preserve"> họ</w:t>
      </w:r>
      <w:r w:rsidRPr="00A323AC">
        <w:rPr>
          <w:rFonts w:ascii="Times New Roman" w:hAnsi="Times New Roman" w:cs="Times New Roman"/>
          <w:color w:val="000000" w:themeColor="text1"/>
          <w:sz w:val="26"/>
          <w:szCs w:val="26"/>
        </w:rPr>
        <w:t xml:space="preserve"> sẽ có </w:t>
      </w:r>
      <w:r w:rsidR="00E1368F" w:rsidRPr="00A323AC">
        <w:rPr>
          <w:rFonts w:ascii="Times New Roman" w:hAnsi="Times New Roman" w:cs="Times New Roman"/>
          <w:color w:val="000000" w:themeColor="text1"/>
          <w:sz w:val="26"/>
          <w:szCs w:val="26"/>
        </w:rPr>
        <w:t xml:space="preserve">động cơ đúng đắn, </w:t>
      </w:r>
      <w:r w:rsidRPr="00A323AC">
        <w:rPr>
          <w:rFonts w:ascii="Times New Roman" w:hAnsi="Times New Roman" w:cs="Times New Roman"/>
          <w:color w:val="000000" w:themeColor="text1"/>
          <w:sz w:val="26"/>
          <w:szCs w:val="26"/>
        </w:rPr>
        <w:t>động lực làm việc</w:t>
      </w:r>
      <w:r w:rsidR="00E4209E" w:rsidRPr="00A323AC">
        <w:rPr>
          <w:rFonts w:ascii="Times New Roman" w:hAnsi="Times New Roman" w:cs="Times New Roman"/>
          <w:color w:val="000000" w:themeColor="text1"/>
          <w:sz w:val="26"/>
          <w:szCs w:val="26"/>
        </w:rPr>
        <w:t xml:space="preserve"> tích cực</w:t>
      </w:r>
      <w:r w:rsidR="00D06360" w:rsidRPr="00A323AC">
        <w:rPr>
          <w:rFonts w:ascii="Times New Roman" w:hAnsi="Times New Roman" w:cs="Times New Roman"/>
          <w:color w:val="000000" w:themeColor="text1"/>
          <w:sz w:val="26"/>
          <w:szCs w:val="26"/>
        </w:rPr>
        <w:t xml:space="preserve"> </w:t>
      </w:r>
      <w:r w:rsidRPr="00A323AC">
        <w:rPr>
          <w:rFonts w:ascii="Times New Roman" w:hAnsi="Times New Roman" w:cs="Times New Roman"/>
          <w:color w:val="000000" w:themeColor="text1"/>
          <w:sz w:val="26"/>
          <w:szCs w:val="26"/>
        </w:rPr>
        <w:t>và cảm nhận sự tự tin</w:t>
      </w:r>
      <w:r w:rsidR="006620F7" w:rsidRPr="00A323AC">
        <w:rPr>
          <w:rFonts w:ascii="Times New Roman" w:hAnsi="Times New Roman" w:cs="Times New Roman"/>
          <w:color w:val="000000" w:themeColor="text1"/>
          <w:sz w:val="26"/>
          <w:szCs w:val="26"/>
        </w:rPr>
        <w:t xml:space="preserve"> </w:t>
      </w:r>
      <w:r w:rsidRPr="00A323AC">
        <w:rPr>
          <w:rFonts w:ascii="Times New Roman" w:hAnsi="Times New Roman" w:cs="Times New Roman"/>
          <w:color w:val="000000" w:themeColor="text1"/>
          <w:sz w:val="26"/>
          <w:szCs w:val="26"/>
        </w:rPr>
        <w:t>hơn để</w:t>
      </w:r>
      <w:r w:rsidR="00D06360" w:rsidRPr="00A323AC">
        <w:rPr>
          <w:rFonts w:ascii="Times New Roman" w:hAnsi="Times New Roman" w:cs="Times New Roman"/>
          <w:color w:val="000000" w:themeColor="text1"/>
          <w:sz w:val="26"/>
          <w:szCs w:val="26"/>
        </w:rPr>
        <w:t xml:space="preserve"> tiến</w:t>
      </w:r>
      <w:r w:rsidRPr="00A323AC">
        <w:rPr>
          <w:rFonts w:ascii="Times New Roman" w:hAnsi="Times New Roman" w:cs="Times New Roman"/>
          <w:color w:val="000000" w:themeColor="text1"/>
          <w:sz w:val="26"/>
          <w:szCs w:val="26"/>
        </w:rPr>
        <w:t xml:space="preserve"> đến nấc thang tiếp theo trong sự nghiệp cá nhân</w:t>
      </w:r>
      <w:r w:rsidR="002C0EA9" w:rsidRPr="00A323AC">
        <w:rPr>
          <w:rFonts w:ascii="Times New Roman" w:hAnsi="Times New Roman" w:cs="Times New Roman"/>
          <w:color w:val="000000" w:themeColor="text1"/>
          <w:sz w:val="26"/>
          <w:szCs w:val="26"/>
        </w:rPr>
        <w:t xml:space="preserve"> [8]</w:t>
      </w:r>
      <w:r w:rsidRPr="00A323AC">
        <w:rPr>
          <w:rFonts w:ascii="Times New Roman" w:hAnsi="Times New Roman" w:cs="Times New Roman"/>
          <w:color w:val="000000" w:themeColor="text1"/>
          <w:sz w:val="26"/>
          <w:szCs w:val="26"/>
        </w:rPr>
        <w:t>.</w:t>
      </w:r>
      <w:r w:rsidR="00C636F5" w:rsidRPr="00A323AC">
        <w:rPr>
          <w:rFonts w:ascii="Times New Roman" w:hAnsi="Times New Roman" w:cs="Times New Roman"/>
          <w:color w:val="000000" w:themeColor="text1"/>
          <w:sz w:val="26"/>
          <w:szCs w:val="26"/>
        </w:rPr>
        <w:t xml:space="preserve"> Nghiên cứu của Saini và cộng sự </w:t>
      </w:r>
      <w:r w:rsidR="002C0EA9" w:rsidRPr="00A323AC">
        <w:rPr>
          <w:rFonts w:ascii="Times New Roman" w:hAnsi="Times New Roman" w:cs="Times New Roman"/>
          <w:color w:val="000000" w:themeColor="text1"/>
          <w:sz w:val="26"/>
          <w:szCs w:val="26"/>
        </w:rPr>
        <w:t>[16]</w:t>
      </w:r>
      <w:r w:rsidR="00C636F5" w:rsidRPr="00A323AC">
        <w:rPr>
          <w:rFonts w:ascii="Times New Roman" w:hAnsi="Times New Roman" w:cs="Times New Roman"/>
          <w:color w:val="000000" w:themeColor="text1"/>
          <w:sz w:val="26"/>
          <w:szCs w:val="26"/>
        </w:rPr>
        <w:t>, cơ hội phát triển nghề nghiệp được đánh giá là yếu tố có tác động mạnh nhất đến với ý định ứng tuyển của ứng viên.</w:t>
      </w:r>
      <w:r w:rsidR="001F3A0C" w:rsidRPr="00A323AC">
        <w:rPr>
          <w:rFonts w:ascii="Times New Roman" w:hAnsi="Times New Roman" w:cs="Times New Roman"/>
          <w:color w:val="000000" w:themeColor="text1"/>
          <w:sz w:val="26"/>
          <w:szCs w:val="26"/>
        </w:rPr>
        <w:t xml:space="preserve"> </w:t>
      </w:r>
      <w:r w:rsidR="00BB2C14" w:rsidRPr="00A323AC">
        <w:rPr>
          <w:rFonts w:ascii="Times New Roman" w:hAnsi="Times New Roman" w:cs="Times New Roman"/>
          <w:sz w:val="26"/>
          <w:szCs w:val="26"/>
        </w:rPr>
        <w:t>Do vậy, những ứng viên tiềm năng sẽ dễ thu hút bởi doanh nghiệp xây dựng được lộ trình phát triển, thăng tiến phù hợp với định hướng của bản thân ứng viên</w:t>
      </w:r>
      <w:r w:rsidR="008010D4" w:rsidRPr="00A323AC">
        <w:rPr>
          <w:rFonts w:ascii="Times New Roman" w:hAnsi="Times New Roman" w:cs="Times New Roman"/>
          <w:color w:val="000000" w:themeColor="text1"/>
          <w:sz w:val="26"/>
          <w:szCs w:val="26"/>
        </w:rPr>
        <w:t xml:space="preserve">. </w:t>
      </w:r>
      <w:r w:rsidR="000A6673" w:rsidRPr="00A323AC">
        <w:rPr>
          <w:rFonts w:ascii="Times New Roman" w:hAnsi="Times New Roman" w:cs="Times New Roman"/>
          <w:color w:val="000000" w:themeColor="text1"/>
          <w:sz w:val="26"/>
          <w:szCs w:val="26"/>
        </w:rPr>
        <w:t>C</w:t>
      </w:r>
      <w:r w:rsidR="000158DF" w:rsidRPr="00A323AC">
        <w:rPr>
          <w:rFonts w:ascii="Times New Roman" w:hAnsi="Times New Roman" w:cs="Times New Roman"/>
          <w:color w:val="000000" w:themeColor="text1"/>
          <w:sz w:val="26"/>
          <w:szCs w:val="26"/>
        </w:rPr>
        <w:t>ó thể đề xuất giả thuyết:</w:t>
      </w:r>
    </w:p>
    <w:p w14:paraId="50EC1DA0" w14:textId="1C8D2B50" w:rsidR="00E7776C" w:rsidRPr="00A323AC" w:rsidRDefault="00E7776C" w:rsidP="000B3439">
      <w:pPr>
        <w:spacing w:before="120" w:after="120" w:line="283" w:lineRule="auto"/>
        <w:ind w:firstLine="720"/>
        <w:jc w:val="both"/>
        <w:rPr>
          <w:rFonts w:ascii="Times New Roman" w:hAnsi="Times New Roman" w:cs="Times New Roman"/>
          <w:i/>
          <w:color w:val="000000" w:themeColor="text1"/>
          <w:sz w:val="26"/>
          <w:szCs w:val="26"/>
        </w:rPr>
      </w:pPr>
      <w:r w:rsidRPr="00A323AC">
        <w:rPr>
          <w:rFonts w:ascii="Times New Roman" w:hAnsi="Times New Roman" w:cs="Times New Roman"/>
          <w:b/>
          <w:i/>
          <w:color w:val="000000" w:themeColor="text1"/>
          <w:sz w:val="26"/>
          <w:szCs w:val="26"/>
        </w:rPr>
        <w:t>Giả thuyết H</w:t>
      </w:r>
      <w:r w:rsidRPr="00A323AC">
        <w:rPr>
          <w:rFonts w:ascii="Times New Roman" w:hAnsi="Times New Roman" w:cs="Times New Roman"/>
          <w:b/>
          <w:i/>
          <w:color w:val="000000" w:themeColor="text1"/>
          <w:sz w:val="26"/>
          <w:szCs w:val="26"/>
          <w:vertAlign w:val="subscript"/>
        </w:rPr>
        <w:t>4</w:t>
      </w:r>
      <w:r w:rsidRPr="00A323AC">
        <w:rPr>
          <w:rFonts w:ascii="Times New Roman" w:hAnsi="Times New Roman" w:cs="Times New Roman"/>
          <w:b/>
          <w:i/>
          <w:color w:val="000000" w:themeColor="text1"/>
          <w:sz w:val="26"/>
          <w:szCs w:val="26"/>
        </w:rPr>
        <w:t>:</w:t>
      </w:r>
      <w:r w:rsidRPr="00A323AC">
        <w:rPr>
          <w:rFonts w:ascii="Times New Roman" w:hAnsi="Times New Roman" w:cs="Times New Roman"/>
          <w:i/>
          <w:color w:val="000000" w:themeColor="text1"/>
          <w:sz w:val="26"/>
          <w:szCs w:val="26"/>
        </w:rPr>
        <w:t xml:space="preserve"> Cơ hội phát triển nghề nghiệp có tác động tích cực đến ý định ứng tuyển</w:t>
      </w:r>
    </w:p>
    <w:p w14:paraId="2C3424F2" w14:textId="7A0A2964" w:rsidR="00E7776C" w:rsidRPr="00A323AC" w:rsidRDefault="00E7776C" w:rsidP="000B3439">
      <w:pPr>
        <w:spacing w:before="120" w:after="120" w:line="283" w:lineRule="auto"/>
        <w:ind w:firstLine="720"/>
        <w:jc w:val="both"/>
        <w:rPr>
          <w:rFonts w:ascii="Times New Roman" w:hAnsi="Times New Roman" w:cs="Times New Roman"/>
          <w:color w:val="000000" w:themeColor="text1"/>
          <w:sz w:val="26"/>
          <w:szCs w:val="26"/>
        </w:rPr>
      </w:pPr>
      <w:r w:rsidRPr="00A323AC">
        <w:rPr>
          <w:rFonts w:ascii="Times New Roman" w:hAnsi="Times New Roman" w:cs="Times New Roman"/>
          <w:b/>
          <w:color w:val="000000" w:themeColor="text1"/>
          <w:sz w:val="26"/>
          <w:szCs w:val="26"/>
        </w:rPr>
        <w:t>Cơ hội ứng dụng kiến thức:</w:t>
      </w:r>
      <w:r w:rsidR="00DB2C50" w:rsidRPr="00A323AC">
        <w:rPr>
          <w:rFonts w:ascii="Times New Roman" w:hAnsi="Times New Roman" w:cs="Times New Roman"/>
          <w:b/>
          <w:color w:val="000000" w:themeColor="text1"/>
          <w:sz w:val="26"/>
          <w:szCs w:val="26"/>
        </w:rPr>
        <w:t xml:space="preserve"> </w:t>
      </w:r>
      <w:r w:rsidR="00DB2C50" w:rsidRPr="00A323AC">
        <w:rPr>
          <w:rFonts w:ascii="Times New Roman" w:hAnsi="Times New Roman" w:cs="Times New Roman"/>
          <w:color w:val="000000" w:themeColor="text1"/>
          <w:sz w:val="26"/>
          <w:szCs w:val="26"/>
        </w:rPr>
        <w:t>mức độ</w:t>
      </w:r>
      <w:r w:rsidR="00DB2C50" w:rsidRPr="00A323AC">
        <w:rPr>
          <w:rFonts w:ascii="Times New Roman" w:hAnsi="Times New Roman" w:cs="Times New Roman"/>
          <w:b/>
          <w:color w:val="000000" w:themeColor="text1"/>
          <w:sz w:val="26"/>
          <w:szCs w:val="26"/>
        </w:rPr>
        <w:t xml:space="preserve"> </w:t>
      </w:r>
      <w:r w:rsidRPr="00A323AC">
        <w:rPr>
          <w:rFonts w:ascii="Times New Roman" w:hAnsi="Times New Roman" w:cs="Times New Roman"/>
          <w:color w:val="000000" w:themeColor="text1"/>
          <w:sz w:val="26"/>
          <w:szCs w:val="26"/>
        </w:rPr>
        <w:t>một cá nhân bị thu hút bởi nhà tuyển dụng</w:t>
      </w:r>
      <w:r w:rsidR="00BA02B7" w:rsidRPr="00A323AC">
        <w:rPr>
          <w:rFonts w:ascii="Times New Roman" w:hAnsi="Times New Roman" w:cs="Times New Roman"/>
          <w:color w:val="000000" w:themeColor="text1"/>
          <w:sz w:val="26"/>
          <w:szCs w:val="26"/>
        </w:rPr>
        <w:t xml:space="preserve"> </w:t>
      </w:r>
      <w:r w:rsidR="00F14183" w:rsidRPr="00A323AC">
        <w:rPr>
          <w:rFonts w:ascii="Times New Roman" w:hAnsi="Times New Roman" w:cs="Times New Roman"/>
          <w:color w:val="000000" w:themeColor="text1"/>
          <w:sz w:val="26"/>
          <w:szCs w:val="26"/>
        </w:rPr>
        <w:t>tạo</w:t>
      </w:r>
      <w:r w:rsidR="00BA02B7" w:rsidRPr="00A323AC">
        <w:rPr>
          <w:rFonts w:ascii="Times New Roman" w:hAnsi="Times New Roman" w:cs="Times New Roman"/>
          <w:color w:val="000000" w:themeColor="text1"/>
          <w:sz w:val="26"/>
          <w:szCs w:val="26"/>
        </w:rPr>
        <w:t xml:space="preserve"> </w:t>
      </w:r>
      <w:r w:rsidR="001C6838" w:rsidRPr="00A323AC">
        <w:rPr>
          <w:rFonts w:ascii="Times New Roman" w:hAnsi="Times New Roman" w:cs="Times New Roman"/>
          <w:color w:val="000000" w:themeColor="text1"/>
          <w:sz w:val="26"/>
          <w:szCs w:val="26"/>
        </w:rPr>
        <w:t>cơ chế, chính sách</w:t>
      </w:r>
      <w:r w:rsidRPr="00A323AC">
        <w:rPr>
          <w:rFonts w:ascii="Times New Roman" w:hAnsi="Times New Roman" w:cs="Times New Roman"/>
          <w:color w:val="000000" w:themeColor="text1"/>
          <w:sz w:val="26"/>
          <w:szCs w:val="26"/>
        </w:rPr>
        <w:t xml:space="preserve"> </w:t>
      </w:r>
      <w:r w:rsidR="00324CB8" w:rsidRPr="00A323AC">
        <w:rPr>
          <w:rFonts w:ascii="Times New Roman" w:hAnsi="Times New Roman" w:cs="Times New Roman"/>
          <w:color w:val="000000" w:themeColor="text1"/>
          <w:sz w:val="26"/>
          <w:szCs w:val="26"/>
        </w:rPr>
        <w:t>để</w:t>
      </w:r>
      <w:r w:rsidRPr="00A323AC">
        <w:rPr>
          <w:rFonts w:ascii="Times New Roman" w:hAnsi="Times New Roman" w:cs="Times New Roman"/>
          <w:color w:val="000000" w:themeColor="text1"/>
          <w:sz w:val="26"/>
          <w:szCs w:val="26"/>
        </w:rPr>
        <w:t xml:space="preserve"> </w:t>
      </w:r>
      <w:r w:rsidR="00BA02B7" w:rsidRPr="00A323AC">
        <w:rPr>
          <w:rFonts w:ascii="Times New Roman" w:hAnsi="Times New Roman" w:cs="Times New Roman"/>
          <w:color w:val="000000" w:themeColor="text1"/>
          <w:sz w:val="26"/>
          <w:szCs w:val="26"/>
        </w:rPr>
        <w:t>ứng viên</w:t>
      </w:r>
      <w:r w:rsidR="001C6838" w:rsidRPr="00A323AC">
        <w:rPr>
          <w:rFonts w:ascii="Times New Roman" w:hAnsi="Times New Roman" w:cs="Times New Roman"/>
          <w:color w:val="000000" w:themeColor="text1"/>
          <w:sz w:val="26"/>
          <w:szCs w:val="26"/>
        </w:rPr>
        <w:t xml:space="preserve"> có</w:t>
      </w:r>
      <w:r w:rsidR="00324CB8" w:rsidRPr="00A323AC">
        <w:rPr>
          <w:rFonts w:ascii="Times New Roman" w:hAnsi="Times New Roman" w:cs="Times New Roman"/>
          <w:color w:val="000000" w:themeColor="text1"/>
          <w:sz w:val="26"/>
          <w:szCs w:val="26"/>
        </w:rPr>
        <w:t xml:space="preserve"> cơ hội</w:t>
      </w:r>
      <w:r w:rsidRPr="00A323AC">
        <w:rPr>
          <w:rFonts w:ascii="Times New Roman" w:hAnsi="Times New Roman" w:cs="Times New Roman"/>
          <w:color w:val="000000" w:themeColor="text1"/>
          <w:sz w:val="26"/>
          <w:szCs w:val="26"/>
        </w:rPr>
        <w:t xml:space="preserve"> áp dụng những gì họ đã học</w:t>
      </w:r>
      <w:r w:rsidR="001C6838" w:rsidRPr="00A323AC">
        <w:rPr>
          <w:rFonts w:ascii="Times New Roman" w:hAnsi="Times New Roman" w:cs="Times New Roman"/>
          <w:color w:val="000000" w:themeColor="text1"/>
          <w:sz w:val="26"/>
          <w:szCs w:val="26"/>
        </w:rPr>
        <w:t xml:space="preserve"> vào trong công việc</w:t>
      </w:r>
      <w:r w:rsidRPr="00A323AC">
        <w:rPr>
          <w:rFonts w:ascii="Times New Roman" w:hAnsi="Times New Roman" w:cs="Times New Roman"/>
          <w:color w:val="000000" w:themeColor="text1"/>
          <w:sz w:val="26"/>
          <w:szCs w:val="26"/>
        </w:rPr>
        <w:t xml:space="preserve"> và </w:t>
      </w:r>
      <w:r w:rsidR="001C6838" w:rsidRPr="00A323AC">
        <w:rPr>
          <w:rFonts w:ascii="Times New Roman" w:hAnsi="Times New Roman" w:cs="Times New Roman"/>
          <w:color w:val="000000" w:themeColor="text1"/>
          <w:sz w:val="26"/>
          <w:szCs w:val="26"/>
        </w:rPr>
        <w:t xml:space="preserve">cơ hội </w:t>
      </w:r>
      <w:r w:rsidRPr="00A323AC">
        <w:rPr>
          <w:rFonts w:ascii="Times New Roman" w:hAnsi="Times New Roman" w:cs="Times New Roman"/>
          <w:color w:val="000000" w:themeColor="text1"/>
          <w:sz w:val="26"/>
          <w:szCs w:val="26"/>
        </w:rPr>
        <w:t>chia sẻ kiến thức</w:t>
      </w:r>
      <w:r w:rsidR="00324CB8" w:rsidRPr="00A323AC">
        <w:rPr>
          <w:rFonts w:ascii="Times New Roman" w:hAnsi="Times New Roman" w:cs="Times New Roman"/>
          <w:color w:val="000000" w:themeColor="text1"/>
          <w:sz w:val="26"/>
          <w:szCs w:val="26"/>
        </w:rPr>
        <w:t xml:space="preserve"> của họ</w:t>
      </w:r>
      <w:r w:rsidRPr="00A323AC">
        <w:rPr>
          <w:rFonts w:ascii="Times New Roman" w:hAnsi="Times New Roman" w:cs="Times New Roman"/>
          <w:color w:val="000000" w:themeColor="text1"/>
          <w:sz w:val="26"/>
          <w:szCs w:val="26"/>
        </w:rPr>
        <w:t xml:space="preserve"> đến với người khác </w:t>
      </w:r>
      <w:r w:rsidR="002C0EA9" w:rsidRPr="00A323AC">
        <w:rPr>
          <w:rFonts w:ascii="Times New Roman" w:hAnsi="Times New Roman" w:cs="Times New Roman"/>
          <w:color w:val="000000" w:themeColor="text1"/>
          <w:sz w:val="26"/>
          <w:szCs w:val="26"/>
        </w:rPr>
        <w:t>[6]</w:t>
      </w:r>
      <w:r w:rsidR="00C4077C" w:rsidRPr="00A323AC">
        <w:rPr>
          <w:rFonts w:ascii="Times New Roman" w:hAnsi="Times New Roman" w:cs="Times New Roman"/>
          <w:sz w:val="26"/>
          <w:szCs w:val="26"/>
        </w:rPr>
        <w:t xml:space="preserve">. </w:t>
      </w:r>
      <w:r w:rsidR="00897DD0" w:rsidRPr="00A323AC">
        <w:rPr>
          <w:rFonts w:ascii="Times New Roman" w:hAnsi="Times New Roman" w:cs="Times New Roman"/>
          <w:sz w:val="26"/>
          <w:szCs w:val="26"/>
        </w:rPr>
        <w:t xml:space="preserve">Kết quả nghiên cứu của Cheng và cộng sự </w:t>
      </w:r>
      <w:r w:rsidR="00470A6A" w:rsidRPr="00A323AC">
        <w:rPr>
          <w:rFonts w:ascii="Times New Roman" w:hAnsi="Times New Roman" w:cs="Times New Roman"/>
          <w:sz w:val="26"/>
          <w:szCs w:val="26"/>
        </w:rPr>
        <w:t xml:space="preserve">[8] </w:t>
      </w:r>
      <w:r w:rsidR="00897DD0" w:rsidRPr="00A323AC">
        <w:rPr>
          <w:rFonts w:ascii="Times New Roman" w:hAnsi="Times New Roman" w:cs="Times New Roman"/>
          <w:sz w:val="26"/>
          <w:szCs w:val="26"/>
        </w:rPr>
        <w:t>cũng khẳng định</w:t>
      </w:r>
      <w:r w:rsidR="00A27D7D" w:rsidRPr="00A323AC">
        <w:rPr>
          <w:rFonts w:ascii="Times New Roman" w:hAnsi="Times New Roman" w:cs="Times New Roman"/>
          <w:sz w:val="26"/>
          <w:szCs w:val="26"/>
        </w:rPr>
        <w:t xml:space="preserve">, </w:t>
      </w:r>
      <w:r w:rsidRPr="00A323AC">
        <w:rPr>
          <w:rFonts w:ascii="Times New Roman" w:hAnsi="Times New Roman" w:cs="Times New Roman"/>
          <w:color w:val="000000" w:themeColor="text1"/>
          <w:sz w:val="26"/>
          <w:szCs w:val="26"/>
        </w:rPr>
        <w:t>ứng viên</w:t>
      </w:r>
      <w:r w:rsidR="00E15E6E" w:rsidRPr="00A323AC">
        <w:rPr>
          <w:rFonts w:ascii="Times New Roman" w:hAnsi="Times New Roman" w:cs="Times New Roman"/>
          <w:color w:val="000000" w:themeColor="text1"/>
          <w:sz w:val="26"/>
          <w:szCs w:val="26"/>
        </w:rPr>
        <w:t xml:space="preserve"> luôn </w:t>
      </w:r>
      <w:r w:rsidRPr="00A323AC">
        <w:rPr>
          <w:rFonts w:ascii="Times New Roman" w:hAnsi="Times New Roman" w:cs="Times New Roman"/>
          <w:color w:val="000000" w:themeColor="text1"/>
          <w:sz w:val="26"/>
          <w:szCs w:val="26"/>
        </w:rPr>
        <w:t>mong muốn</w:t>
      </w:r>
      <w:r w:rsidR="00420292" w:rsidRPr="00A323AC">
        <w:rPr>
          <w:rFonts w:ascii="Times New Roman" w:hAnsi="Times New Roman" w:cs="Times New Roman"/>
          <w:color w:val="000000" w:themeColor="text1"/>
          <w:sz w:val="26"/>
          <w:szCs w:val="26"/>
        </w:rPr>
        <w:t xml:space="preserve"> hoặc </w:t>
      </w:r>
      <w:r w:rsidRPr="00A323AC">
        <w:rPr>
          <w:rFonts w:ascii="Times New Roman" w:hAnsi="Times New Roman" w:cs="Times New Roman"/>
          <w:color w:val="000000" w:themeColor="text1"/>
          <w:sz w:val="26"/>
          <w:szCs w:val="26"/>
        </w:rPr>
        <w:t>có nguyện vọng được áp dụng những kiến thức đã được tiếp nhận từ quá trình đào tạo vào trong thực tế công việc</w:t>
      </w:r>
      <w:r w:rsidR="00A27D7D" w:rsidRPr="00A323AC">
        <w:rPr>
          <w:rFonts w:ascii="Times New Roman" w:hAnsi="Times New Roman" w:cs="Times New Roman"/>
          <w:color w:val="000000" w:themeColor="text1"/>
          <w:sz w:val="26"/>
          <w:szCs w:val="26"/>
        </w:rPr>
        <w:t xml:space="preserve">. </w:t>
      </w:r>
      <w:r w:rsidR="00177624" w:rsidRPr="00A323AC">
        <w:rPr>
          <w:rFonts w:ascii="Times New Roman" w:hAnsi="Times New Roman" w:cs="Times New Roman"/>
          <w:color w:val="000000" w:themeColor="text1"/>
          <w:sz w:val="26"/>
          <w:szCs w:val="26"/>
        </w:rPr>
        <w:t>N</w:t>
      </w:r>
      <w:r w:rsidR="008B39B3" w:rsidRPr="00A323AC">
        <w:rPr>
          <w:rFonts w:ascii="Times New Roman" w:hAnsi="Times New Roman" w:cs="Times New Roman"/>
          <w:sz w:val="26"/>
          <w:szCs w:val="26"/>
        </w:rPr>
        <w:t xml:space="preserve">hà tuyển dụng sẽ trở nên hấp dẫn hơn đối với các ứng viên khi </w:t>
      </w:r>
      <w:r w:rsidR="00DB5EF8" w:rsidRPr="00A323AC">
        <w:rPr>
          <w:rFonts w:ascii="Times New Roman" w:hAnsi="Times New Roman" w:cs="Times New Roman"/>
          <w:sz w:val="26"/>
          <w:szCs w:val="26"/>
        </w:rPr>
        <w:t>công ty luôn</w:t>
      </w:r>
      <w:r w:rsidR="00004A04" w:rsidRPr="00A323AC">
        <w:rPr>
          <w:rFonts w:ascii="Times New Roman" w:hAnsi="Times New Roman" w:cs="Times New Roman"/>
          <w:sz w:val="26"/>
          <w:szCs w:val="26"/>
        </w:rPr>
        <w:t xml:space="preserve"> ghi nhận,</w:t>
      </w:r>
      <w:r w:rsidR="008B39B3" w:rsidRPr="00A323AC">
        <w:rPr>
          <w:rFonts w:ascii="Times New Roman" w:hAnsi="Times New Roman" w:cs="Times New Roman"/>
          <w:sz w:val="26"/>
          <w:szCs w:val="26"/>
        </w:rPr>
        <w:t xml:space="preserve"> đánh giá</w:t>
      </w:r>
      <w:r w:rsidR="00004A04" w:rsidRPr="00A323AC">
        <w:rPr>
          <w:rFonts w:ascii="Times New Roman" w:hAnsi="Times New Roman" w:cs="Times New Roman"/>
          <w:sz w:val="26"/>
          <w:szCs w:val="26"/>
        </w:rPr>
        <w:t xml:space="preserve"> cao </w:t>
      </w:r>
      <w:r w:rsidR="008B39B3" w:rsidRPr="00A323AC">
        <w:rPr>
          <w:rFonts w:ascii="Times New Roman" w:hAnsi="Times New Roman" w:cs="Times New Roman"/>
          <w:sz w:val="26"/>
          <w:szCs w:val="26"/>
        </w:rPr>
        <w:t>về kiến thức</w:t>
      </w:r>
      <w:r w:rsidR="00177624" w:rsidRPr="00A323AC">
        <w:rPr>
          <w:rFonts w:ascii="Times New Roman" w:hAnsi="Times New Roman" w:cs="Times New Roman"/>
          <w:sz w:val="26"/>
          <w:szCs w:val="26"/>
        </w:rPr>
        <w:t>, kinh nghiệm của họ</w:t>
      </w:r>
      <w:r w:rsidR="00A61D54" w:rsidRPr="00A323AC">
        <w:rPr>
          <w:rFonts w:ascii="Times New Roman" w:hAnsi="Times New Roman" w:cs="Times New Roman"/>
          <w:sz w:val="26"/>
          <w:szCs w:val="26"/>
        </w:rPr>
        <w:t xml:space="preserve"> được</w:t>
      </w:r>
      <w:r w:rsidR="00177624" w:rsidRPr="00A323AC">
        <w:rPr>
          <w:rFonts w:ascii="Times New Roman" w:hAnsi="Times New Roman" w:cs="Times New Roman"/>
          <w:sz w:val="26"/>
          <w:szCs w:val="26"/>
        </w:rPr>
        <w:t xml:space="preserve"> áp dụng</w:t>
      </w:r>
      <w:r w:rsidR="009E5EB8" w:rsidRPr="00A323AC">
        <w:rPr>
          <w:rFonts w:ascii="Times New Roman" w:hAnsi="Times New Roman" w:cs="Times New Roman"/>
          <w:sz w:val="26"/>
          <w:szCs w:val="26"/>
        </w:rPr>
        <w:t xml:space="preserve"> </w:t>
      </w:r>
      <w:r w:rsidR="008B39B3" w:rsidRPr="00A323AC">
        <w:rPr>
          <w:rFonts w:ascii="Times New Roman" w:hAnsi="Times New Roman" w:cs="Times New Roman"/>
          <w:sz w:val="26"/>
          <w:szCs w:val="26"/>
        </w:rPr>
        <w:t>trong quá trình làm việc</w:t>
      </w:r>
      <w:r w:rsidR="00444948" w:rsidRPr="00A323AC">
        <w:rPr>
          <w:rFonts w:ascii="Times New Roman" w:hAnsi="Times New Roman" w:cs="Times New Roman"/>
          <w:sz w:val="26"/>
          <w:szCs w:val="26"/>
        </w:rPr>
        <w:t>. T</w:t>
      </w:r>
      <w:r w:rsidR="00536A56" w:rsidRPr="00A323AC">
        <w:rPr>
          <w:rFonts w:ascii="Times New Roman" w:hAnsi="Times New Roman" w:cs="Times New Roman"/>
          <w:sz w:val="26"/>
          <w:szCs w:val="26"/>
        </w:rPr>
        <w:t xml:space="preserve">ương tự như vậy, ứng viên sẽ </w:t>
      </w:r>
      <w:r w:rsidR="00A85A5E" w:rsidRPr="00A323AC">
        <w:rPr>
          <w:rFonts w:ascii="Times New Roman" w:hAnsi="Times New Roman" w:cs="Times New Roman"/>
          <w:sz w:val="26"/>
          <w:szCs w:val="26"/>
        </w:rPr>
        <w:t xml:space="preserve">cảm thấy </w:t>
      </w:r>
      <w:r w:rsidR="00536A56" w:rsidRPr="00A323AC">
        <w:rPr>
          <w:rFonts w:ascii="Times New Roman" w:hAnsi="Times New Roman" w:cs="Times New Roman"/>
          <w:sz w:val="26"/>
          <w:szCs w:val="26"/>
        </w:rPr>
        <w:t xml:space="preserve">hạnh phúc khi những kiến thức, kỹ năng của họ </w:t>
      </w:r>
      <w:r w:rsidR="00444948" w:rsidRPr="00A323AC">
        <w:rPr>
          <w:rFonts w:ascii="Times New Roman" w:hAnsi="Times New Roman" w:cs="Times New Roman"/>
          <w:sz w:val="26"/>
          <w:szCs w:val="26"/>
        </w:rPr>
        <w:t xml:space="preserve">có cơ hội </w:t>
      </w:r>
      <w:r w:rsidR="00536A56" w:rsidRPr="00A323AC">
        <w:rPr>
          <w:rFonts w:ascii="Times New Roman" w:hAnsi="Times New Roman" w:cs="Times New Roman"/>
          <w:sz w:val="26"/>
          <w:szCs w:val="26"/>
        </w:rPr>
        <w:t>được truyền đạt, chia sẻ</w:t>
      </w:r>
      <w:r w:rsidR="00444948" w:rsidRPr="00A323AC">
        <w:rPr>
          <w:rFonts w:ascii="Times New Roman" w:hAnsi="Times New Roman" w:cs="Times New Roman"/>
          <w:sz w:val="26"/>
          <w:szCs w:val="26"/>
        </w:rPr>
        <w:t xml:space="preserve"> đến với người khác và được </w:t>
      </w:r>
      <w:r w:rsidR="00A85A5E" w:rsidRPr="00A323AC">
        <w:rPr>
          <w:rFonts w:ascii="Times New Roman" w:hAnsi="Times New Roman" w:cs="Times New Roman"/>
          <w:sz w:val="26"/>
          <w:szCs w:val="26"/>
        </w:rPr>
        <w:t>chấp nhận rộng rãi.</w:t>
      </w:r>
      <w:r w:rsidR="00A61D54" w:rsidRPr="00A323AC">
        <w:rPr>
          <w:rFonts w:ascii="Times New Roman" w:hAnsi="Times New Roman" w:cs="Times New Roman"/>
          <w:sz w:val="26"/>
          <w:szCs w:val="26"/>
        </w:rPr>
        <w:t xml:space="preserve"> </w:t>
      </w:r>
      <w:r w:rsidRPr="00A323AC">
        <w:rPr>
          <w:rFonts w:ascii="Times New Roman" w:hAnsi="Times New Roman" w:cs="Times New Roman"/>
          <w:sz w:val="26"/>
          <w:szCs w:val="26"/>
        </w:rPr>
        <w:t xml:space="preserve"> </w:t>
      </w:r>
      <w:r w:rsidR="00A27D7D" w:rsidRPr="00A323AC">
        <w:rPr>
          <w:rFonts w:ascii="Times New Roman" w:hAnsi="Times New Roman" w:cs="Times New Roman"/>
          <w:color w:val="000000" w:themeColor="text1"/>
          <w:sz w:val="26"/>
          <w:szCs w:val="26"/>
        </w:rPr>
        <w:t xml:space="preserve">Kết quả nghiên cứu của các tác giả Alniacik và Alniacik </w:t>
      </w:r>
      <w:r w:rsidR="00470A6A" w:rsidRPr="00A323AC">
        <w:rPr>
          <w:rFonts w:ascii="Times New Roman" w:hAnsi="Times New Roman" w:cs="Times New Roman"/>
          <w:color w:val="000000" w:themeColor="text1"/>
          <w:sz w:val="26"/>
          <w:szCs w:val="26"/>
        </w:rPr>
        <w:t>[1]</w:t>
      </w:r>
      <w:r w:rsidR="00A27D7D" w:rsidRPr="00A323AC">
        <w:rPr>
          <w:rFonts w:ascii="Times New Roman" w:hAnsi="Times New Roman" w:cs="Times New Roman"/>
          <w:color w:val="000000" w:themeColor="text1"/>
          <w:sz w:val="26"/>
          <w:szCs w:val="26"/>
        </w:rPr>
        <w:t xml:space="preserve">, Sivertzen và cộng sự </w:t>
      </w:r>
      <w:r w:rsidR="00470A6A" w:rsidRPr="00A323AC">
        <w:rPr>
          <w:rFonts w:ascii="Times New Roman" w:hAnsi="Times New Roman" w:cs="Times New Roman"/>
          <w:color w:val="000000" w:themeColor="text1"/>
          <w:sz w:val="26"/>
          <w:szCs w:val="26"/>
        </w:rPr>
        <w:t>[18]</w:t>
      </w:r>
      <w:r w:rsidR="00A27D7D" w:rsidRPr="00A323AC">
        <w:rPr>
          <w:rFonts w:ascii="Times New Roman" w:hAnsi="Times New Roman" w:cs="Times New Roman"/>
          <w:color w:val="000000" w:themeColor="text1"/>
          <w:sz w:val="26"/>
          <w:szCs w:val="26"/>
        </w:rPr>
        <w:t xml:space="preserve">, Saini và cộng sự </w:t>
      </w:r>
      <w:r w:rsidR="00470A6A" w:rsidRPr="00A323AC">
        <w:rPr>
          <w:rFonts w:ascii="Times New Roman" w:hAnsi="Times New Roman" w:cs="Times New Roman"/>
          <w:color w:val="000000" w:themeColor="text1"/>
          <w:sz w:val="26"/>
          <w:szCs w:val="26"/>
        </w:rPr>
        <w:t>[16]</w:t>
      </w:r>
      <w:r w:rsidR="00A27D7D" w:rsidRPr="00A323AC">
        <w:rPr>
          <w:rFonts w:ascii="Times New Roman" w:hAnsi="Times New Roman" w:cs="Times New Roman"/>
          <w:color w:val="000000" w:themeColor="text1"/>
          <w:sz w:val="26"/>
          <w:szCs w:val="26"/>
        </w:rPr>
        <w:t>, yếu tố cơ hội ứng dụng kiến thức luôn là một trong những yếu tố cơ bản</w:t>
      </w:r>
      <w:r w:rsidR="0005345B" w:rsidRPr="00A323AC">
        <w:rPr>
          <w:rFonts w:ascii="Times New Roman" w:hAnsi="Times New Roman" w:cs="Times New Roman"/>
          <w:color w:val="000000" w:themeColor="text1"/>
          <w:sz w:val="26"/>
          <w:szCs w:val="26"/>
        </w:rPr>
        <w:t xml:space="preserve">, tác động tích cực </w:t>
      </w:r>
      <w:r w:rsidR="00A27D7D" w:rsidRPr="00A323AC">
        <w:rPr>
          <w:rFonts w:ascii="Times New Roman" w:hAnsi="Times New Roman" w:cs="Times New Roman"/>
          <w:color w:val="000000" w:themeColor="text1"/>
          <w:sz w:val="26"/>
          <w:szCs w:val="26"/>
        </w:rPr>
        <w:t xml:space="preserve">trong mối quan hệ với ý định ứng tuyển của ứng viên. </w:t>
      </w:r>
      <w:r w:rsidR="0001373B" w:rsidRPr="00A323AC">
        <w:rPr>
          <w:rFonts w:ascii="Times New Roman" w:hAnsi="Times New Roman" w:cs="Times New Roman"/>
          <w:color w:val="000000" w:themeColor="text1"/>
          <w:sz w:val="26"/>
          <w:szCs w:val="26"/>
        </w:rPr>
        <w:t>Do vậy, có thể đề xuất giả thuyết:</w:t>
      </w:r>
    </w:p>
    <w:p w14:paraId="228D3549" w14:textId="56F7457C" w:rsidR="00E7776C" w:rsidRPr="00A323AC" w:rsidRDefault="00E7776C" w:rsidP="000B3439">
      <w:pPr>
        <w:spacing w:before="120" w:after="120" w:line="283" w:lineRule="auto"/>
        <w:ind w:firstLine="720"/>
        <w:jc w:val="both"/>
        <w:rPr>
          <w:rFonts w:ascii="Times New Roman" w:hAnsi="Times New Roman" w:cs="Times New Roman"/>
          <w:i/>
          <w:color w:val="000000" w:themeColor="text1"/>
          <w:sz w:val="26"/>
          <w:szCs w:val="26"/>
        </w:rPr>
      </w:pPr>
      <w:r w:rsidRPr="00A323AC">
        <w:rPr>
          <w:rFonts w:ascii="Times New Roman" w:hAnsi="Times New Roman" w:cs="Times New Roman"/>
          <w:b/>
          <w:i/>
          <w:color w:val="000000" w:themeColor="text1"/>
          <w:sz w:val="26"/>
          <w:szCs w:val="26"/>
        </w:rPr>
        <w:t>Giả thuyết H</w:t>
      </w:r>
      <w:r w:rsidRPr="00A323AC">
        <w:rPr>
          <w:rFonts w:ascii="Times New Roman" w:hAnsi="Times New Roman" w:cs="Times New Roman"/>
          <w:b/>
          <w:i/>
          <w:color w:val="000000" w:themeColor="text1"/>
          <w:sz w:val="26"/>
          <w:szCs w:val="26"/>
          <w:vertAlign w:val="subscript"/>
        </w:rPr>
        <w:t>5</w:t>
      </w:r>
      <w:r w:rsidRPr="00A323AC">
        <w:rPr>
          <w:rFonts w:ascii="Times New Roman" w:hAnsi="Times New Roman" w:cs="Times New Roman"/>
          <w:b/>
          <w:i/>
          <w:color w:val="000000" w:themeColor="text1"/>
          <w:sz w:val="26"/>
          <w:szCs w:val="26"/>
        </w:rPr>
        <w:t>:</w:t>
      </w:r>
      <w:r w:rsidRPr="00A323AC">
        <w:rPr>
          <w:rFonts w:ascii="Times New Roman" w:hAnsi="Times New Roman" w:cs="Times New Roman"/>
          <w:i/>
          <w:color w:val="000000" w:themeColor="text1"/>
          <w:sz w:val="26"/>
          <w:szCs w:val="26"/>
        </w:rPr>
        <w:t xml:space="preserve"> Cơ hội ứng dụng kiến thức có tác động tích cực đến ý định ứng tuyển</w:t>
      </w:r>
    </w:p>
    <w:p w14:paraId="4571E09C" w14:textId="0AFF4579" w:rsidR="00E7776C" w:rsidRPr="00A323AC" w:rsidRDefault="00E7776C" w:rsidP="000B3439">
      <w:pPr>
        <w:spacing w:before="120" w:after="120" w:line="283" w:lineRule="auto"/>
        <w:ind w:firstLine="720"/>
        <w:jc w:val="both"/>
        <w:rPr>
          <w:rFonts w:ascii="Times New Roman" w:hAnsi="Times New Roman" w:cs="Times New Roman"/>
          <w:color w:val="000000" w:themeColor="text1"/>
          <w:sz w:val="26"/>
          <w:szCs w:val="26"/>
        </w:rPr>
      </w:pPr>
      <w:bookmarkStart w:id="2" w:name="_Toc514425907"/>
      <w:bookmarkStart w:id="3" w:name="_Toc515352471"/>
      <w:bookmarkStart w:id="4" w:name="_Toc515352900"/>
      <w:bookmarkStart w:id="5" w:name="_Toc515357715"/>
      <w:r w:rsidRPr="00A323AC">
        <w:rPr>
          <w:rFonts w:ascii="Times New Roman" w:hAnsi="Times New Roman" w:cs="Times New Roman"/>
          <w:b/>
          <w:color w:val="000000" w:themeColor="text1"/>
          <w:sz w:val="26"/>
          <w:szCs w:val="26"/>
        </w:rPr>
        <w:t>Danh tiếng công ty:</w:t>
      </w:r>
      <w:r w:rsidRPr="00A323AC">
        <w:rPr>
          <w:rFonts w:ascii="Times New Roman" w:hAnsi="Times New Roman" w:cs="Times New Roman"/>
          <w:color w:val="000000" w:themeColor="text1"/>
          <w:sz w:val="26"/>
          <w:szCs w:val="26"/>
        </w:rPr>
        <w:t xml:space="preserve"> chỉ sự đánh giá của</w:t>
      </w:r>
      <w:r w:rsidR="007129B5" w:rsidRPr="00A323AC">
        <w:rPr>
          <w:rFonts w:ascii="Times New Roman" w:hAnsi="Times New Roman" w:cs="Times New Roman"/>
          <w:color w:val="000000" w:themeColor="text1"/>
          <w:sz w:val="26"/>
          <w:szCs w:val="26"/>
        </w:rPr>
        <w:t xml:space="preserve"> ứng viên tiềm năng </w:t>
      </w:r>
      <w:r w:rsidRPr="00A323AC">
        <w:rPr>
          <w:rFonts w:ascii="Times New Roman" w:hAnsi="Times New Roman" w:cs="Times New Roman"/>
          <w:color w:val="000000" w:themeColor="text1"/>
          <w:sz w:val="26"/>
          <w:szCs w:val="26"/>
        </w:rPr>
        <w:t xml:space="preserve">về sức hấp dẫn tổng thể của công ty so với sức hấp dẫn từ các đối thủ cạnh tranh </w:t>
      </w:r>
      <w:r w:rsidR="00652666" w:rsidRPr="00A323AC">
        <w:rPr>
          <w:rFonts w:ascii="Times New Roman" w:hAnsi="Times New Roman" w:cs="Times New Roman"/>
          <w:color w:val="000000" w:themeColor="text1"/>
          <w:sz w:val="26"/>
          <w:szCs w:val="26"/>
        </w:rPr>
        <w:t>[7]</w:t>
      </w:r>
      <w:r w:rsidRPr="00A323AC">
        <w:rPr>
          <w:rFonts w:ascii="Times New Roman" w:hAnsi="Times New Roman" w:cs="Times New Roman"/>
          <w:color w:val="000000" w:themeColor="text1"/>
          <w:sz w:val="26"/>
          <w:szCs w:val="26"/>
        </w:rPr>
        <w:t>.</w:t>
      </w:r>
      <w:r w:rsidR="00DB1DFA" w:rsidRPr="00A323AC">
        <w:rPr>
          <w:rFonts w:ascii="Times New Roman" w:hAnsi="Times New Roman" w:cs="Times New Roman"/>
          <w:color w:val="000000" w:themeColor="text1"/>
          <w:sz w:val="26"/>
          <w:szCs w:val="26"/>
        </w:rPr>
        <w:t xml:space="preserve"> </w:t>
      </w:r>
      <w:r w:rsidRPr="00A323AC">
        <w:rPr>
          <w:rFonts w:ascii="Times New Roman" w:hAnsi="Times New Roman" w:cs="Times New Roman"/>
          <w:color w:val="000000" w:themeColor="text1"/>
          <w:sz w:val="26"/>
          <w:szCs w:val="26"/>
        </w:rPr>
        <w:t>Trong hoạt động tuyển dụng, danh tiếng công ty</w:t>
      </w:r>
      <w:r w:rsidR="00D75D07" w:rsidRPr="00A323AC">
        <w:rPr>
          <w:rFonts w:ascii="Times New Roman" w:hAnsi="Times New Roman" w:cs="Times New Roman"/>
          <w:color w:val="000000" w:themeColor="text1"/>
          <w:sz w:val="26"/>
          <w:szCs w:val="26"/>
        </w:rPr>
        <w:t xml:space="preserve"> có</w:t>
      </w:r>
      <w:r w:rsidRPr="00A323AC">
        <w:rPr>
          <w:rFonts w:ascii="Times New Roman" w:hAnsi="Times New Roman" w:cs="Times New Roman"/>
          <w:color w:val="000000" w:themeColor="text1"/>
          <w:sz w:val="26"/>
          <w:szCs w:val="26"/>
        </w:rPr>
        <w:t xml:space="preserve"> ảnh hưởng</w:t>
      </w:r>
      <w:r w:rsidR="007F0BCD" w:rsidRPr="00A323AC">
        <w:rPr>
          <w:rFonts w:ascii="Times New Roman" w:hAnsi="Times New Roman" w:cs="Times New Roman"/>
          <w:color w:val="000000" w:themeColor="text1"/>
          <w:sz w:val="26"/>
          <w:szCs w:val="26"/>
        </w:rPr>
        <w:t xml:space="preserve"> đáng kể</w:t>
      </w:r>
      <w:r w:rsidRPr="00A323AC">
        <w:rPr>
          <w:rFonts w:ascii="Times New Roman" w:hAnsi="Times New Roman" w:cs="Times New Roman"/>
          <w:color w:val="000000" w:themeColor="text1"/>
          <w:sz w:val="26"/>
          <w:szCs w:val="26"/>
        </w:rPr>
        <w:t xml:space="preserve"> đến việc đánh giá </w:t>
      </w:r>
      <w:r w:rsidR="00D75D07" w:rsidRPr="00A323AC">
        <w:rPr>
          <w:rFonts w:ascii="Times New Roman" w:hAnsi="Times New Roman" w:cs="Times New Roman"/>
          <w:color w:val="000000" w:themeColor="text1"/>
          <w:sz w:val="26"/>
          <w:szCs w:val="26"/>
        </w:rPr>
        <w:t>ứng viên</w:t>
      </w:r>
      <w:r w:rsidRPr="00A323AC">
        <w:rPr>
          <w:rFonts w:ascii="Times New Roman" w:hAnsi="Times New Roman" w:cs="Times New Roman"/>
          <w:color w:val="000000" w:themeColor="text1"/>
          <w:sz w:val="26"/>
          <w:szCs w:val="26"/>
        </w:rPr>
        <w:t xml:space="preserve"> tiềm năng đối với </w:t>
      </w:r>
      <w:r w:rsidR="00983DE4" w:rsidRPr="00A323AC">
        <w:rPr>
          <w:rFonts w:ascii="Times New Roman" w:hAnsi="Times New Roman" w:cs="Times New Roman"/>
          <w:color w:val="000000" w:themeColor="text1"/>
          <w:sz w:val="26"/>
          <w:szCs w:val="26"/>
        </w:rPr>
        <w:t>công ty trong việc ứng tuyển</w:t>
      </w:r>
      <w:r w:rsidRPr="00A323AC">
        <w:rPr>
          <w:rFonts w:ascii="Times New Roman" w:hAnsi="Times New Roman" w:cs="Times New Roman"/>
          <w:color w:val="000000" w:themeColor="text1"/>
          <w:sz w:val="26"/>
          <w:szCs w:val="26"/>
        </w:rPr>
        <w:t xml:space="preserve"> </w:t>
      </w:r>
      <w:r w:rsidR="00652666" w:rsidRPr="00A323AC">
        <w:rPr>
          <w:rFonts w:ascii="Times New Roman" w:hAnsi="Times New Roman" w:cs="Times New Roman"/>
          <w:color w:val="000000" w:themeColor="text1"/>
          <w:sz w:val="26"/>
          <w:szCs w:val="26"/>
        </w:rPr>
        <w:t>[5]</w:t>
      </w:r>
      <w:r w:rsidRPr="00A323AC">
        <w:rPr>
          <w:rFonts w:ascii="Times New Roman" w:hAnsi="Times New Roman" w:cs="Times New Roman"/>
          <w:color w:val="000000" w:themeColor="text1"/>
          <w:sz w:val="26"/>
          <w:szCs w:val="26"/>
        </w:rPr>
        <w:t xml:space="preserve">. Nói cách khác, danh tiếng công ty tốt, nổi tiếng thì sẽ giúp </w:t>
      </w:r>
      <w:r w:rsidR="00D75D07" w:rsidRPr="00A323AC">
        <w:rPr>
          <w:rFonts w:ascii="Times New Roman" w:hAnsi="Times New Roman" w:cs="Times New Roman"/>
          <w:color w:val="000000" w:themeColor="text1"/>
          <w:sz w:val="26"/>
          <w:szCs w:val="26"/>
        </w:rPr>
        <w:t>công ty</w:t>
      </w:r>
      <w:r w:rsidRPr="00A323AC">
        <w:rPr>
          <w:rFonts w:ascii="Times New Roman" w:hAnsi="Times New Roman" w:cs="Times New Roman"/>
          <w:color w:val="000000" w:themeColor="text1"/>
          <w:sz w:val="26"/>
          <w:szCs w:val="26"/>
        </w:rPr>
        <w:t xml:space="preserve"> thu hút nhiều </w:t>
      </w:r>
      <w:r w:rsidR="002D4631" w:rsidRPr="00A323AC">
        <w:rPr>
          <w:rFonts w:ascii="Times New Roman" w:hAnsi="Times New Roman" w:cs="Times New Roman"/>
          <w:color w:val="000000" w:themeColor="text1"/>
          <w:sz w:val="26"/>
          <w:szCs w:val="26"/>
        </w:rPr>
        <w:t>ứng viên</w:t>
      </w:r>
      <w:r w:rsidRPr="00A323AC">
        <w:rPr>
          <w:rFonts w:ascii="Times New Roman" w:hAnsi="Times New Roman" w:cs="Times New Roman"/>
          <w:color w:val="000000" w:themeColor="text1"/>
          <w:sz w:val="26"/>
          <w:szCs w:val="26"/>
        </w:rPr>
        <w:t xml:space="preserve"> tiềm năng hơn</w:t>
      </w:r>
      <w:r w:rsidR="002D4631" w:rsidRPr="00A323AC">
        <w:rPr>
          <w:rFonts w:ascii="Times New Roman" w:hAnsi="Times New Roman" w:cs="Times New Roman"/>
          <w:color w:val="000000" w:themeColor="text1"/>
          <w:sz w:val="26"/>
          <w:szCs w:val="26"/>
        </w:rPr>
        <w:t>, đồng thời</w:t>
      </w:r>
      <w:r w:rsidRPr="00A323AC">
        <w:rPr>
          <w:rFonts w:ascii="Times New Roman" w:hAnsi="Times New Roman" w:cs="Times New Roman"/>
          <w:color w:val="000000" w:themeColor="text1"/>
          <w:sz w:val="26"/>
          <w:szCs w:val="26"/>
        </w:rPr>
        <w:t xml:space="preserve"> </w:t>
      </w:r>
      <w:r w:rsidR="002E32AF" w:rsidRPr="00A323AC">
        <w:rPr>
          <w:rFonts w:ascii="Times New Roman" w:hAnsi="Times New Roman" w:cs="Times New Roman"/>
          <w:color w:val="000000" w:themeColor="text1"/>
          <w:sz w:val="26"/>
          <w:szCs w:val="26"/>
        </w:rPr>
        <w:t xml:space="preserve">tỉ lệ thuận với </w:t>
      </w:r>
      <w:r w:rsidRPr="00A323AC">
        <w:rPr>
          <w:rFonts w:ascii="Times New Roman" w:hAnsi="Times New Roman" w:cs="Times New Roman"/>
          <w:color w:val="000000" w:themeColor="text1"/>
          <w:sz w:val="26"/>
          <w:szCs w:val="26"/>
        </w:rPr>
        <w:t xml:space="preserve">mức độ ưu tiên của ứng viên </w:t>
      </w:r>
      <w:r w:rsidR="002E32AF" w:rsidRPr="00A323AC">
        <w:rPr>
          <w:rFonts w:ascii="Times New Roman" w:hAnsi="Times New Roman" w:cs="Times New Roman"/>
          <w:color w:val="000000" w:themeColor="text1"/>
          <w:sz w:val="26"/>
          <w:szCs w:val="26"/>
        </w:rPr>
        <w:t>khi tham gia ứng tuyển</w:t>
      </w:r>
      <w:r w:rsidRPr="00A323AC">
        <w:rPr>
          <w:rFonts w:ascii="Times New Roman" w:hAnsi="Times New Roman" w:cs="Times New Roman"/>
          <w:color w:val="000000" w:themeColor="text1"/>
          <w:sz w:val="26"/>
          <w:szCs w:val="26"/>
        </w:rPr>
        <w:t xml:space="preserve"> theo nhu cầu và mong đợi tương ứng</w:t>
      </w:r>
      <w:r w:rsidR="00652666" w:rsidRPr="00A323AC">
        <w:rPr>
          <w:rFonts w:ascii="Times New Roman" w:hAnsi="Times New Roman" w:cs="Times New Roman"/>
          <w:color w:val="000000" w:themeColor="text1"/>
          <w:sz w:val="26"/>
          <w:szCs w:val="26"/>
        </w:rPr>
        <w:t xml:space="preserve"> [7]</w:t>
      </w:r>
      <w:r w:rsidRPr="00A323AC">
        <w:rPr>
          <w:rFonts w:ascii="Times New Roman" w:hAnsi="Times New Roman" w:cs="Times New Roman"/>
          <w:color w:val="000000" w:themeColor="text1"/>
          <w:sz w:val="26"/>
          <w:szCs w:val="26"/>
        </w:rPr>
        <w:t xml:space="preserve">. </w:t>
      </w:r>
      <w:r w:rsidR="00BA2CF4" w:rsidRPr="00A323AC">
        <w:rPr>
          <w:rFonts w:ascii="Times New Roman" w:hAnsi="Times New Roman" w:cs="Times New Roman"/>
          <w:color w:val="000000" w:themeColor="text1"/>
          <w:sz w:val="26"/>
          <w:szCs w:val="26"/>
        </w:rPr>
        <w:t>Kết quả</w:t>
      </w:r>
      <w:r w:rsidRPr="00A323AC">
        <w:rPr>
          <w:rFonts w:ascii="Times New Roman" w:hAnsi="Times New Roman" w:cs="Times New Roman"/>
          <w:color w:val="000000" w:themeColor="text1"/>
          <w:sz w:val="26"/>
          <w:szCs w:val="26"/>
        </w:rPr>
        <w:t xml:space="preserve"> nghiên cứu của Sivertzen và cộng sự </w:t>
      </w:r>
      <w:r w:rsidR="00652666" w:rsidRPr="00A323AC">
        <w:rPr>
          <w:rFonts w:ascii="Times New Roman" w:hAnsi="Times New Roman" w:cs="Times New Roman"/>
          <w:color w:val="000000" w:themeColor="text1"/>
          <w:sz w:val="26"/>
          <w:szCs w:val="26"/>
        </w:rPr>
        <w:t>[18]</w:t>
      </w:r>
      <w:r w:rsidR="00BA2CF4" w:rsidRPr="00A323AC">
        <w:rPr>
          <w:rFonts w:ascii="Times New Roman" w:hAnsi="Times New Roman" w:cs="Times New Roman"/>
          <w:color w:val="000000" w:themeColor="text1"/>
          <w:sz w:val="26"/>
          <w:szCs w:val="26"/>
        </w:rPr>
        <w:t xml:space="preserve"> </w:t>
      </w:r>
      <w:r w:rsidRPr="00A323AC">
        <w:rPr>
          <w:rFonts w:ascii="Times New Roman" w:hAnsi="Times New Roman" w:cs="Times New Roman"/>
          <w:color w:val="000000" w:themeColor="text1"/>
          <w:sz w:val="26"/>
          <w:szCs w:val="26"/>
        </w:rPr>
        <w:t>cho thấy</w:t>
      </w:r>
      <w:r w:rsidR="00BA2CF4" w:rsidRPr="00A323AC">
        <w:rPr>
          <w:rFonts w:ascii="Times New Roman" w:hAnsi="Times New Roman" w:cs="Times New Roman"/>
          <w:color w:val="000000" w:themeColor="text1"/>
          <w:sz w:val="26"/>
          <w:szCs w:val="26"/>
        </w:rPr>
        <w:t>,</w:t>
      </w:r>
      <w:r w:rsidRPr="00A323AC">
        <w:rPr>
          <w:rFonts w:ascii="Times New Roman" w:hAnsi="Times New Roman" w:cs="Times New Roman"/>
          <w:color w:val="000000" w:themeColor="text1"/>
          <w:sz w:val="26"/>
          <w:szCs w:val="26"/>
        </w:rPr>
        <w:t xml:space="preserve"> danh tiếng công ty có tác động tích cực đến đến việc thu hút các </w:t>
      </w:r>
      <w:r w:rsidR="00520055" w:rsidRPr="00A323AC">
        <w:rPr>
          <w:rFonts w:ascii="Times New Roman" w:hAnsi="Times New Roman" w:cs="Times New Roman"/>
          <w:color w:val="000000" w:themeColor="text1"/>
          <w:sz w:val="26"/>
          <w:szCs w:val="26"/>
        </w:rPr>
        <w:t>ứng viên</w:t>
      </w:r>
      <w:r w:rsidRPr="00A323AC">
        <w:rPr>
          <w:rFonts w:ascii="Times New Roman" w:hAnsi="Times New Roman" w:cs="Times New Roman"/>
          <w:color w:val="000000" w:themeColor="text1"/>
          <w:sz w:val="26"/>
          <w:szCs w:val="26"/>
        </w:rPr>
        <w:t xml:space="preserve"> tiềm năng</w:t>
      </w:r>
      <w:r w:rsidRPr="00A323AC">
        <w:rPr>
          <w:rFonts w:ascii="Times New Roman" w:hAnsi="Times New Roman" w:cs="Times New Roman"/>
          <w:color w:val="FF0000"/>
          <w:sz w:val="26"/>
          <w:szCs w:val="26"/>
        </w:rPr>
        <w:t xml:space="preserve">. </w:t>
      </w:r>
      <w:r w:rsidRPr="00A323AC">
        <w:rPr>
          <w:rFonts w:ascii="Times New Roman" w:hAnsi="Times New Roman" w:cs="Times New Roman"/>
          <w:sz w:val="26"/>
          <w:szCs w:val="26"/>
        </w:rPr>
        <w:t>Hơn thế nữa,</w:t>
      </w:r>
      <w:r w:rsidR="00BB52FF" w:rsidRPr="00A323AC">
        <w:rPr>
          <w:rFonts w:ascii="Times New Roman" w:hAnsi="Times New Roman" w:cs="Times New Roman"/>
          <w:sz w:val="26"/>
          <w:szCs w:val="26"/>
        </w:rPr>
        <w:t xml:space="preserve"> kết quả</w:t>
      </w:r>
      <w:r w:rsidRPr="00A323AC">
        <w:rPr>
          <w:rFonts w:ascii="Times New Roman" w:hAnsi="Times New Roman" w:cs="Times New Roman"/>
          <w:sz w:val="26"/>
          <w:szCs w:val="26"/>
        </w:rPr>
        <w:t xml:space="preserve"> nghiên cứu của </w:t>
      </w:r>
      <w:r w:rsidRPr="00A323AC">
        <w:rPr>
          <w:rFonts w:ascii="Times New Roman" w:hAnsi="Times New Roman" w:cs="Times New Roman"/>
          <w:sz w:val="26"/>
          <w:szCs w:val="26"/>
          <w:lang w:val="vi-VN"/>
        </w:rPr>
        <w:t xml:space="preserve">Sullivan </w:t>
      </w:r>
      <w:r w:rsidR="00652666" w:rsidRPr="00A323AC">
        <w:rPr>
          <w:rFonts w:ascii="Times New Roman" w:hAnsi="Times New Roman" w:cs="Times New Roman"/>
          <w:sz w:val="26"/>
          <w:szCs w:val="26"/>
        </w:rPr>
        <w:t>[19]</w:t>
      </w:r>
      <w:r w:rsidRPr="00A323AC">
        <w:rPr>
          <w:rFonts w:ascii="Times New Roman" w:hAnsi="Times New Roman" w:cs="Times New Roman"/>
          <w:sz w:val="26"/>
          <w:szCs w:val="26"/>
        </w:rPr>
        <w:t xml:space="preserve"> </w:t>
      </w:r>
      <w:r w:rsidR="00873BD3" w:rsidRPr="00A323AC">
        <w:rPr>
          <w:rFonts w:ascii="Times New Roman" w:hAnsi="Times New Roman" w:cs="Times New Roman"/>
          <w:sz w:val="26"/>
          <w:szCs w:val="26"/>
        </w:rPr>
        <w:t xml:space="preserve">cũng </w:t>
      </w:r>
      <w:r w:rsidRPr="00A323AC">
        <w:rPr>
          <w:rFonts w:ascii="Times New Roman" w:hAnsi="Times New Roman" w:cs="Times New Roman"/>
          <w:sz w:val="26"/>
          <w:szCs w:val="26"/>
        </w:rPr>
        <w:t xml:space="preserve">chỉ ra danh tiếng công ty tốt có ảnh hưởng </w:t>
      </w:r>
      <w:r w:rsidR="00BB52FF" w:rsidRPr="00A323AC">
        <w:rPr>
          <w:rFonts w:ascii="Times New Roman" w:hAnsi="Times New Roman" w:cs="Times New Roman"/>
          <w:sz w:val="26"/>
          <w:szCs w:val="26"/>
        </w:rPr>
        <w:t>tích cực đến</w:t>
      </w:r>
      <w:r w:rsidRPr="00A323AC">
        <w:rPr>
          <w:rFonts w:ascii="Times New Roman" w:hAnsi="Times New Roman" w:cs="Times New Roman"/>
          <w:sz w:val="26"/>
          <w:szCs w:val="26"/>
        </w:rPr>
        <w:t xml:space="preserve"> ý định </w:t>
      </w:r>
      <w:r w:rsidR="00873BD3" w:rsidRPr="00A323AC">
        <w:rPr>
          <w:rFonts w:ascii="Times New Roman" w:hAnsi="Times New Roman" w:cs="Times New Roman"/>
          <w:sz w:val="26"/>
          <w:szCs w:val="26"/>
        </w:rPr>
        <w:t>ứng tuyển</w:t>
      </w:r>
      <w:r w:rsidRPr="00A323AC">
        <w:rPr>
          <w:rFonts w:ascii="Times New Roman" w:hAnsi="Times New Roman" w:cs="Times New Roman"/>
          <w:sz w:val="26"/>
          <w:szCs w:val="26"/>
        </w:rPr>
        <w:t xml:space="preserve"> </w:t>
      </w:r>
      <w:r w:rsidR="00873BD3" w:rsidRPr="00A323AC">
        <w:rPr>
          <w:rFonts w:ascii="Times New Roman" w:hAnsi="Times New Roman" w:cs="Times New Roman"/>
          <w:sz w:val="26"/>
          <w:szCs w:val="26"/>
        </w:rPr>
        <w:t xml:space="preserve">đối với công ty đó vì </w:t>
      </w:r>
      <w:r w:rsidR="00DA5EDF" w:rsidRPr="00A323AC">
        <w:rPr>
          <w:rFonts w:ascii="Times New Roman" w:hAnsi="Times New Roman" w:cs="Times New Roman"/>
          <w:sz w:val="26"/>
          <w:szCs w:val="26"/>
        </w:rPr>
        <w:t xml:space="preserve">các ứng viên cho rằng công ty có danh tiếng tốt </w:t>
      </w:r>
      <w:r w:rsidR="003B2469" w:rsidRPr="00A323AC">
        <w:rPr>
          <w:rFonts w:ascii="Times New Roman" w:hAnsi="Times New Roman" w:cs="Times New Roman"/>
          <w:sz w:val="26"/>
          <w:szCs w:val="26"/>
        </w:rPr>
        <w:t xml:space="preserve">sẽ là </w:t>
      </w:r>
      <w:r w:rsidR="00DA5EDF" w:rsidRPr="00A323AC">
        <w:rPr>
          <w:rFonts w:ascii="Times New Roman" w:hAnsi="Times New Roman" w:cs="Times New Roman"/>
          <w:sz w:val="26"/>
          <w:szCs w:val="26"/>
        </w:rPr>
        <w:t>nơi</w:t>
      </w:r>
      <w:r w:rsidRPr="00A323AC">
        <w:rPr>
          <w:rFonts w:ascii="Times New Roman" w:hAnsi="Times New Roman" w:cs="Times New Roman"/>
          <w:sz w:val="26"/>
          <w:szCs w:val="26"/>
        </w:rPr>
        <w:t xml:space="preserve"> tuyệt vời</w:t>
      </w:r>
      <w:r w:rsidR="003B2469" w:rsidRPr="00A323AC">
        <w:rPr>
          <w:rFonts w:ascii="Times New Roman" w:hAnsi="Times New Roman" w:cs="Times New Roman"/>
          <w:sz w:val="26"/>
          <w:szCs w:val="26"/>
        </w:rPr>
        <w:t xml:space="preserve"> và </w:t>
      </w:r>
      <w:r w:rsidRPr="00A323AC">
        <w:rPr>
          <w:rFonts w:ascii="Times New Roman" w:hAnsi="Times New Roman" w:cs="Times New Roman"/>
          <w:sz w:val="26"/>
          <w:szCs w:val="26"/>
        </w:rPr>
        <w:t>đáng để làm việc.</w:t>
      </w:r>
      <w:r w:rsidR="002907E4" w:rsidRPr="00A323AC">
        <w:rPr>
          <w:rFonts w:ascii="Times New Roman" w:hAnsi="Times New Roman" w:cs="Times New Roman"/>
          <w:sz w:val="26"/>
          <w:szCs w:val="26"/>
        </w:rPr>
        <w:t xml:space="preserve"> </w:t>
      </w:r>
      <w:r w:rsidRPr="00A323AC">
        <w:rPr>
          <w:rFonts w:ascii="Times New Roman" w:hAnsi="Times New Roman" w:cs="Times New Roman"/>
          <w:color w:val="000000" w:themeColor="text1"/>
          <w:sz w:val="26"/>
          <w:szCs w:val="26"/>
        </w:rPr>
        <w:t xml:space="preserve">Đối với ứng viên tiềm năng, danh tiếng </w:t>
      </w:r>
      <w:r w:rsidR="009E2862" w:rsidRPr="00A323AC">
        <w:rPr>
          <w:rFonts w:ascii="Times New Roman" w:hAnsi="Times New Roman" w:cs="Times New Roman"/>
          <w:color w:val="000000" w:themeColor="text1"/>
          <w:sz w:val="26"/>
          <w:szCs w:val="26"/>
        </w:rPr>
        <w:t>công ty có ý nghĩa</w:t>
      </w:r>
      <w:r w:rsidRPr="00A323AC">
        <w:rPr>
          <w:rFonts w:ascii="Times New Roman" w:hAnsi="Times New Roman" w:cs="Times New Roman"/>
          <w:color w:val="000000" w:themeColor="text1"/>
          <w:sz w:val="26"/>
          <w:szCs w:val="26"/>
        </w:rPr>
        <w:t xml:space="preserve"> đặc biệt quan trọng </w:t>
      </w:r>
      <w:r w:rsidR="009E2862" w:rsidRPr="00A323AC">
        <w:rPr>
          <w:rFonts w:ascii="Times New Roman" w:hAnsi="Times New Roman" w:cs="Times New Roman"/>
          <w:color w:val="000000" w:themeColor="text1"/>
          <w:sz w:val="26"/>
          <w:szCs w:val="26"/>
        </w:rPr>
        <w:t>vì</w:t>
      </w:r>
      <w:r w:rsidRPr="00A323AC">
        <w:rPr>
          <w:rFonts w:ascii="Times New Roman" w:hAnsi="Times New Roman" w:cs="Times New Roman"/>
          <w:color w:val="000000" w:themeColor="text1"/>
          <w:sz w:val="26"/>
          <w:szCs w:val="26"/>
        </w:rPr>
        <w:t xml:space="preserve"> theo lối suy </w:t>
      </w:r>
      <w:r w:rsidRPr="00A323AC">
        <w:rPr>
          <w:rFonts w:ascii="Times New Roman" w:hAnsi="Times New Roman" w:cs="Times New Roman"/>
          <w:color w:val="000000" w:themeColor="text1"/>
          <w:sz w:val="26"/>
          <w:szCs w:val="26"/>
        </w:rPr>
        <w:lastRenderedPageBreak/>
        <w:t xml:space="preserve">nghĩ thông thường, ứng viên sẽ lựa chọn ứng tuyển ở những doanh nghiệp có thương hiệu lớn, quen thuộc </w:t>
      </w:r>
      <w:r w:rsidR="008D3873" w:rsidRPr="00A323AC">
        <w:rPr>
          <w:rFonts w:ascii="Times New Roman" w:hAnsi="Times New Roman" w:cs="Times New Roman"/>
          <w:color w:val="000000" w:themeColor="text1"/>
          <w:sz w:val="26"/>
          <w:szCs w:val="26"/>
        </w:rPr>
        <w:t>[21].</w:t>
      </w:r>
      <w:r w:rsidRPr="00A323AC">
        <w:rPr>
          <w:rFonts w:ascii="Times New Roman" w:hAnsi="Times New Roman" w:cs="Times New Roman"/>
          <w:color w:val="000000" w:themeColor="text1"/>
          <w:sz w:val="26"/>
          <w:szCs w:val="26"/>
        </w:rPr>
        <w:t xml:space="preserve"> Do vậy, </w:t>
      </w:r>
      <w:r w:rsidR="00680EF8" w:rsidRPr="00A323AC">
        <w:rPr>
          <w:rFonts w:ascii="Times New Roman" w:hAnsi="Times New Roman" w:cs="Times New Roman"/>
          <w:color w:val="000000" w:themeColor="text1"/>
          <w:sz w:val="26"/>
          <w:szCs w:val="26"/>
        </w:rPr>
        <w:t>có thể đề xuất giả thuyết:</w:t>
      </w:r>
    </w:p>
    <w:p w14:paraId="12942F69" w14:textId="7096BE0C" w:rsidR="00E7776C" w:rsidRPr="00A323AC" w:rsidRDefault="00E7776C" w:rsidP="00E7776C">
      <w:pPr>
        <w:jc w:val="both"/>
        <w:rPr>
          <w:rFonts w:ascii="Times New Roman" w:hAnsi="Times New Roman" w:cs="Times New Roman"/>
          <w:i/>
          <w:color w:val="000000" w:themeColor="text1"/>
          <w:sz w:val="26"/>
          <w:szCs w:val="26"/>
        </w:rPr>
      </w:pPr>
      <w:r w:rsidRPr="00A323AC">
        <w:rPr>
          <w:rFonts w:ascii="Times New Roman" w:hAnsi="Times New Roman" w:cs="Times New Roman"/>
          <w:i/>
          <w:color w:val="000000" w:themeColor="text1"/>
          <w:sz w:val="26"/>
          <w:szCs w:val="26"/>
        </w:rPr>
        <w:t>Giả thuyết H</w:t>
      </w:r>
      <w:r w:rsidRPr="00A323AC">
        <w:rPr>
          <w:rFonts w:ascii="Times New Roman" w:hAnsi="Times New Roman" w:cs="Times New Roman"/>
          <w:i/>
          <w:color w:val="000000" w:themeColor="text1"/>
          <w:sz w:val="26"/>
          <w:szCs w:val="26"/>
          <w:vertAlign w:val="subscript"/>
        </w:rPr>
        <w:t>6</w:t>
      </w:r>
      <w:r w:rsidRPr="00A323AC">
        <w:rPr>
          <w:rFonts w:ascii="Times New Roman" w:hAnsi="Times New Roman" w:cs="Times New Roman"/>
          <w:i/>
          <w:color w:val="000000" w:themeColor="text1"/>
          <w:sz w:val="26"/>
          <w:szCs w:val="26"/>
        </w:rPr>
        <w:t>: Danh tiếng công ty</w:t>
      </w:r>
      <w:r w:rsidRPr="00A323AC">
        <w:rPr>
          <w:rFonts w:ascii="Times New Roman" w:hAnsi="Times New Roman" w:cs="Times New Roman"/>
          <w:color w:val="000000" w:themeColor="text1"/>
          <w:sz w:val="26"/>
          <w:szCs w:val="26"/>
        </w:rPr>
        <w:t xml:space="preserve"> </w:t>
      </w:r>
      <w:r w:rsidRPr="00A323AC">
        <w:rPr>
          <w:rFonts w:ascii="Times New Roman" w:hAnsi="Times New Roman" w:cs="Times New Roman"/>
          <w:i/>
          <w:color w:val="000000" w:themeColor="text1"/>
          <w:sz w:val="26"/>
          <w:szCs w:val="26"/>
        </w:rPr>
        <w:t>có tác động tích cực đến ý định ứng tuyển</w:t>
      </w:r>
    </w:p>
    <w:bookmarkEnd w:id="2"/>
    <w:bookmarkEnd w:id="3"/>
    <w:bookmarkEnd w:id="4"/>
    <w:bookmarkEnd w:id="5"/>
    <w:p w14:paraId="60070824" w14:textId="13DBCCCC" w:rsidR="00FD71AC" w:rsidRPr="00A323AC" w:rsidRDefault="004179E1" w:rsidP="00E17812">
      <w:pPr>
        <w:jc w:val="both"/>
        <w:rPr>
          <w:rFonts w:ascii="Times New Roman" w:hAnsi="Times New Roman" w:cs="Times New Roman"/>
          <w:color w:val="000000" w:themeColor="text1"/>
          <w:sz w:val="26"/>
          <w:szCs w:val="26"/>
        </w:rPr>
      </w:pPr>
      <w:r w:rsidRPr="00A323AC">
        <w:rPr>
          <w:noProof/>
          <w:color w:val="000000" w:themeColor="text1"/>
        </w:rPr>
        <mc:AlternateContent>
          <mc:Choice Requires="wpg">
            <w:drawing>
              <wp:anchor distT="0" distB="0" distL="114300" distR="114300" simplePos="0" relativeHeight="251659264" behindDoc="0" locked="0" layoutInCell="1" allowOverlap="1" wp14:anchorId="2D6E6F28" wp14:editId="08F884E7">
                <wp:simplePos x="0" y="0"/>
                <wp:positionH relativeFrom="column">
                  <wp:posOffset>734060</wp:posOffset>
                </wp:positionH>
                <wp:positionV relativeFrom="paragraph">
                  <wp:posOffset>278130</wp:posOffset>
                </wp:positionV>
                <wp:extent cx="4801870" cy="2402840"/>
                <wp:effectExtent l="0" t="0" r="17780" b="0"/>
                <wp:wrapSquare wrapText="bothSides"/>
                <wp:docPr id="25"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1870" cy="2402840"/>
                          <a:chOff x="1287331" y="-32231"/>
                          <a:chExt cx="5304941" cy="2278666"/>
                        </a:xfrm>
                      </wpg:grpSpPr>
                      <wps:wsp>
                        <wps:cNvPr id="26" name="Rounded Rectangle 140"/>
                        <wps:cNvSpPr>
                          <a:spLocks noChangeArrowheads="1"/>
                        </wps:cNvSpPr>
                        <wps:spPr bwMode="auto">
                          <a:xfrm>
                            <a:off x="3648217" y="-32231"/>
                            <a:ext cx="616593" cy="287396"/>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cmpd="sng" algn="ctr">
                                <a:solidFill>
                                  <a:srgbClr val="000000"/>
                                </a:solidFill>
                                <a:prstDash val="solid"/>
                                <a:miter lim="800000"/>
                                <a:headEnd/>
                                <a:tailEnd/>
                              </a14:hiddenLine>
                            </a:ext>
                          </a:extLst>
                        </wps:spPr>
                        <wps:txbx>
                          <w:txbxContent>
                            <w:p w14:paraId="028BE44F" w14:textId="77777777" w:rsidR="00646D9B" w:rsidRPr="00631734" w:rsidRDefault="00646D9B" w:rsidP="0070235F">
                              <w:pPr>
                                <w:spacing w:after="0"/>
                                <w:jc w:val="center"/>
                                <w:rPr>
                                  <w:rFonts w:ascii="Times New Roman" w:hAnsi="Times New Roman" w:cs="Times New Roman"/>
                                  <w:b/>
                                  <w:sz w:val="24"/>
                                  <w:szCs w:val="24"/>
                                </w:rPr>
                              </w:pPr>
                              <w:r w:rsidRPr="00631734">
                                <w:rPr>
                                  <w:rFonts w:ascii="Times New Roman" w:hAnsi="Times New Roman" w:cs="Times New Roman"/>
                                  <w:sz w:val="24"/>
                                  <w:szCs w:val="24"/>
                                </w:rPr>
                                <w:t>H1 +</w:t>
                              </w:r>
                            </w:p>
                          </w:txbxContent>
                        </wps:txbx>
                        <wps:bodyPr rot="0" vert="horz" wrap="square" lIns="91440" tIns="45720" rIns="91440" bIns="45720" anchor="ctr" anchorCtr="0" upright="1">
                          <a:noAutofit/>
                        </wps:bodyPr>
                      </wps:wsp>
                      <wps:wsp>
                        <wps:cNvPr id="27" name="Straight Arrow Connector 228"/>
                        <wps:cNvCnPr>
                          <a:cxnSpLocks noChangeShapeType="1"/>
                          <a:stCxn id="137" idx="3"/>
                          <a:endCxn id="1124" idx="1"/>
                        </wps:cNvCnPr>
                        <wps:spPr bwMode="auto">
                          <a:xfrm flipV="1">
                            <a:off x="3729033" y="1054127"/>
                            <a:ext cx="1251260" cy="583890"/>
                          </a:xfrm>
                          <a:prstGeom prst="straightConnector1">
                            <a:avLst/>
                          </a:prstGeom>
                          <a:noFill/>
                          <a:ln w="6350" cap="flat" cmpd="sng" algn="ctr">
                            <a:solidFill>
                              <a:srgbClr val="5B9BD5"/>
                            </a:solidFill>
                            <a:prstDash val="solid"/>
                            <a:miter lim="800000"/>
                            <a:headEnd/>
                            <a:tailEnd type="triangle" w="med" len="med"/>
                          </a:ln>
                          <a:extLst>
                            <a:ext uri="{909E8E84-426E-40DD-AFC4-6F175D3DCCD1}">
                              <a14:hiddenFill xmlns:a14="http://schemas.microsoft.com/office/drawing/2010/main">
                                <a:noFill/>
                              </a14:hiddenFill>
                            </a:ext>
                          </a:extLst>
                        </wps:spPr>
                        <wps:bodyPr/>
                      </wps:wsp>
                      <wps:wsp>
                        <wps:cNvPr id="28" name="Straight Arrow Connector 229"/>
                        <wps:cNvCnPr>
                          <a:cxnSpLocks noChangeShapeType="1"/>
                          <a:stCxn id="136" idx="3"/>
                          <a:endCxn id="1124" idx="1"/>
                        </wps:cNvCnPr>
                        <wps:spPr bwMode="auto">
                          <a:xfrm flipV="1">
                            <a:off x="3729033" y="1054127"/>
                            <a:ext cx="1251260" cy="214523"/>
                          </a:xfrm>
                          <a:prstGeom prst="straightConnector1">
                            <a:avLst/>
                          </a:prstGeom>
                          <a:noFill/>
                          <a:ln w="6350" cap="flat" cmpd="sng" algn="ctr">
                            <a:solidFill>
                              <a:srgbClr val="5B9BD5"/>
                            </a:solidFill>
                            <a:prstDash val="solid"/>
                            <a:miter lim="800000"/>
                            <a:headEnd/>
                            <a:tailEnd type="triangle" w="med" len="med"/>
                          </a:ln>
                          <a:extLst>
                            <a:ext uri="{909E8E84-426E-40DD-AFC4-6F175D3DCCD1}">
                              <a14:hiddenFill xmlns:a14="http://schemas.microsoft.com/office/drawing/2010/main">
                                <a:noFill/>
                              </a14:hiddenFill>
                            </a:ext>
                          </a:extLst>
                        </wps:spPr>
                        <wps:bodyPr/>
                      </wps:wsp>
                      <wps:wsp>
                        <wps:cNvPr id="29" name="Straight Arrow Connector 230"/>
                        <wps:cNvCnPr>
                          <a:cxnSpLocks noChangeShapeType="1"/>
                          <a:stCxn id="132" idx="3"/>
                          <a:endCxn id="1124" idx="1"/>
                        </wps:cNvCnPr>
                        <wps:spPr bwMode="auto">
                          <a:xfrm>
                            <a:off x="3729033" y="530810"/>
                            <a:ext cx="1251260" cy="523317"/>
                          </a:xfrm>
                          <a:prstGeom prst="straightConnector1">
                            <a:avLst/>
                          </a:prstGeom>
                          <a:noFill/>
                          <a:ln w="6350" cap="flat" cmpd="sng" algn="ctr">
                            <a:solidFill>
                              <a:srgbClr val="5B9BD5"/>
                            </a:solidFill>
                            <a:prstDash val="solid"/>
                            <a:miter lim="800000"/>
                            <a:headEnd/>
                            <a:tailEnd type="triangle" w="med" len="med"/>
                          </a:ln>
                          <a:extLst>
                            <a:ext uri="{909E8E84-426E-40DD-AFC4-6F175D3DCCD1}">
                              <a14:hiddenFill xmlns:a14="http://schemas.microsoft.com/office/drawing/2010/main">
                                <a:noFill/>
                              </a14:hiddenFill>
                            </a:ext>
                          </a:extLst>
                        </wps:spPr>
                        <wps:bodyPr/>
                      </wps:wsp>
                      <wps:wsp>
                        <wps:cNvPr id="30" name="Straight Arrow Connector 232"/>
                        <wps:cNvCnPr>
                          <a:cxnSpLocks noChangeShapeType="1"/>
                          <a:stCxn id="1125" idx="3"/>
                          <a:endCxn id="1124" idx="1"/>
                        </wps:cNvCnPr>
                        <wps:spPr bwMode="auto">
                          <a:xfrm>
                            <a:off x="3729033" y="163511"/>
                            <a:ext cx="1251260" cy="890616"/>
                          </a:xfrm>
                          <a:prstGeom prst="straightConnector1">
                            <a:avLst/>
                          </a:prstGeom>
                          <a:noFill/>
                          <a:ln w="6350" cap="flat" cmpd="sng" algn="ctr">
                            <a:solidFill>
                              <a:srgbClr val="5B9BD5"/>
                            </a:solidFill>
                            <a:prstDash val="solid"/>
                            <a:miter lim="800000"/>
                            <a:headEnd/>
                            <a:tailEnd type="triangle" w="med" len="med"/>
                          </a:ln>
                          <a:extLst>
                            <a:ext uri="{909E8E84-426E-40DD-AFC4-6F175D3DCCD1}">
                              <a14:hiddenFill xmlns:a14="http://schemas.microsoft.com/office/drawing/2010/main">
                                <a:noFill/>
                              </a14:hiddenFill>
                            </a:ext>
                          </a:extLst>
                        </wps:spPr>
                        <wps:bodyPr/>
                      </wps:wsp>
                      <wps:wsp>
                        <wps:cNvPr id="31" name="Straight Arrow Connector 252"/>
                        <wps:cNvCnPr>
                          <a:cxnSpLocks noChangeShapeType="1"/>
                          <a:stCxn id="135" idx="3"/>
                          <a:endCxn id="1124" idx="1"/>
                        </wps:cNvCnPr>
                        <wps:spPr bwMode="auto">
                          <a:xfrm>
                            <a:off x="3729033" y="903904"/>
                            <a:ext cx="1251260" cy="150223"/>
                          </a:xfrm>
                          <a:prstGeom prst="straightConnector1">
                            <a:avLst/>
                          </a:prstGeom>
                          <a:noFill/>
                          <a:ln w="6350" cap="flat" cmpd="sng" algn="ctr">
                            <a:solidFill>
                              <a:srgbClr val="5B9BD5"/>
                            </a:solidFill>
                            <a:prstDash val="solid"/>
                            <a:miter lim="800000"/>
                            <a:headEnd/>
                            <a:tailEnd type="triangle" w="med" len="med"/>
                          </a:ln>
                          <a:extLst>
                            <a:ext uri="{909E8E84-426E-40DD-AFC4-6F175D3DCCD1}">
                              <a14:hiddenFill xmlns:a14="http://schemas.microsoft.com/office/drawing/2010/main">
                                <a:noFill/>
                              </a14:hiddenFill>
                            </a:ext>
                          </a:extLst>
                        </wps:spPr>
                        <wps:bodyPr/>
                      </wps:wsp>
                      <wps:wsp>
                        <wps:cNvPr id="1124" name="Rounded Rectangle 75"/>
                        <wps:cNvSpPr>
                          <a:spLocks noChangeArrowheads="1"/>
                        </wps:cNvSpPr>
                        <wps:spPr bwMode="auto">
                          <a:xfrm>
                            <a:off x="4980293" y="795911"/>
                            <a:ext cx="1611979" cy="516432"/>
                          </a:xfrm>
                          <a:prstGeom prst="roundRect">
                            <a:avLst>
                              <a:gd name="adj" fmla="val 16667"/>
                            </a:avLst>
                          </a:prstGeom>
                          <a:solidFill>
                            <a:srgbClr val="FFFFFF"/>
                          </a:solidFill>
                          <a:ln w="12700" cap="flat" cmpd="sng" algn="ctr">
                            <a:solidFill>
                              <a:srgbClr val="70AD47"/>
                            </a:solidFill>
                            <a:prstDash val="solid"/>
                            <a:miter lim="800000"/>
                            <a:headEnd/>
                            <a:tailEnd/>
                          </a:ln>
                        </wps:spPr>
                        <wps:txbx>
                          <w:txbxContent>
                            <w:p w14:paraId="78C96B5C" w14:textId="77777777" w:rsidR="00646D9B" w:rsidRPr="00EC0122" w:rsidRDefault="00646D9B" w:rsidP="0070235F">
                              <w:pPr>
                                <w:spacing w:after="0" w:line="240" w:lineRule="auto"/>
                                <w:jc w:val="center"/>
                                <w:rPr>
                                  <w:rFonts w:ascii="Times New Roman" w:hAnsi="Times New Roman" w:cs="Times New Roman"/>
                                  <w:sz w:val="24"/>
                                  <w:szCs w:val="24"/>
                                </w:rPr>
                              </w:pPr>
                              <w:r w:rsidRPr="00EC0122">
                                <w:rPr>
                                  <w:rFonts w:ascii="Times New Roman" w:hAnsi="Times New Roman" w:cs="Times New Roman"/>
                                  <w:sz w:val="24"/>
                                  <w:szCs w:val="24"/>
                                </w:rPr>
                                <w:t>Ý định ứng tuyển</w:t>
                              </w:r>
                            </w:p>
                            <w:p w14:paraId="62288E3F" w14:textId="77777777" w:rsidR="00646D9B" w:rsidRPr="00EC0122" w:rsidRDefault="00646D9B" w:rsidP="0070235F">
                              <w:pPr>
                                <w:spacing w:after="0" w:line="240" w:lineRule="auto"/>
                                <w:jc w:val="center"/>
                                <w:rPr>
                                  <w:rFonts w:ascii="Times New Roman" w:hAnsi="Times New Roman" w:cs="Times New Roman"/>
                                  <w:sz w:val="24"/>
                                  <w:szCs w:val="24"/>
                                </w:rPr>
                              </w:pPr>
                              <w:r w:rsidRPr="00EC0122">
                                <w:rPr>
                                  <w:rFonts w:ascii="Times New Roman" w:hAnsi="Times New Roman" w:cs="Times New Roman"/>
                                  <w:sz w:val="24"/>
                                  <w:szCs w:val="24"/>
                                </w:rPr>
                                <w:t>của ứng viên</w:t>
                              </w:r>
                            </w:p>
                          </w:txbxContent>
                        </wps:txbx>
                        <wps:bodyPr rot="0" vert="horz" wrap="square" lIns="91440" tIns="45720" rIns="91440" bIns="45720" anchor="ctr" anchorCtr="0" upright="1">
                          <a:noAutofit/>
                        </wps:bodyPr>
                      </wps:wsp>
                      <wps:wsp>
                        <wps:cNvPr id="1125" name="Rounded Rectangle 122"/>
                        <wps:cNvSpPr>
                          <a:spLocks noChangeArrowheads="1"/>
                        </wps:cNvSpPr>
                        <wps:spPr bwMode="auto">
                          <a:xfrm>
                            <a:off x="1287331" y="-1"/>
                            <a:ext cx="2441702" cy="327024"/>
                          </a:xfrm>
                          <a:prstGeom prst="roundRect">
                            <a:avLst>
                              <a:gd name="adj" fmla="val 16667"/>
                            </a:avLst>
                          </a:prstGeom>
                          <a:solidFill>
                            <a:srgbClr val="FFFFFF"/>
                          </a:solidFill>
                          <a:ln w="12700" cap="flat" cmpd="sng" algn="ctr">
                            <a:solidFill>
                              <a:srgbClr val="70AD47"/>
                            </a:solidFill>
                            <a:prstDash val="solid"/>
                            <a:miter lim="800000"/>
                            <a:headEnd/>
                            <a:tailEnd/>
                          </a:ln>
                        </wps:spPr>
                        <wps:txbx>
                          <w:txbxContent>
                            <w:p w14:paraId="3AD058DB" w14:textId="37CD2FE0" w:rsidR="00646D9B" w:rsidRPr="00631734" w:rsidRDefault="00646D9B" w:rsidP="0070235F">
                              <w:pPr>
                                <w:spacing w:after="0"/>
                                <w:jc w:val="center"/>
                                <w:rPr>
                                  <w:rFonts w:ascii="Times New Roman" w:hAnsi="Times New Roman" w:cs="Times New Roman"/>
                                  <w:sz w:val="24"/>
                                  <w:szCs w:val="24"/>
                                </w:rPr>
                              </w:pPr>
                              <w:r w:rsidRPr="00631734">
                                <w:rPr>
                                  <w:rFonts w:ascii="Times New Roman" w:hAnsi="Times New Roman" w:cs="Times New Roman"/>
                                  <w:sz w:val="24"/>
                                  <w:szCs w:val="24"/>
                                </w:rPr>
                                <w:t xml:space="preserve">Mối quan hệ </w:t>
                              </w:r>
                              <w:r w:rsidRPr="00144208">
                                <w:rPr>
                                  <w:rFonts w:ascii="Times New Roman" w:hAnsi="Times New Roman" w:cs="Times New Roman"/>
                                  <w:sz w:val="24"/>
                                  <w:szCs w:val="24"/>
                                </w:rPr>
                                <w:t>trong công việc</w:t>
                              </w:r>
                            </w:p>
                            <w:p w14:paraId="65EDA93D" w14:textId="77777777" w:rsidR="00646D9B" w:rsidRPr="00631734" w:rsidRDefault="00646D9B" w:rsidP="0070235F">
                              <w:pPr>
                                <w:spacing w:after="0"/>
                                <w:jc w:val="center"/>
                                <w:rPr>
                                  <w:rFonts w:ascii="Times New Roman" w:hAnsi="Times New Roman" w:cs="Times New Roman"/>
                                  <w:sz w:val="24"/>
                                  <w:szCs w:val="24"/>
                                </w:rPr>
                              </w:pPr>
                            </w:p>
                          </w:txbxContent>
                        </wps:txbx>
                        <wps:bodyPr rot="0" vert="horz" wrap="square" lIns="91440" tIns="45720" rIns="91440" bIns="45720" anchor="ctr" anchorCtr="0" upright="1">
                          <a:noAutofit/>
                        </wps:bodyPr>
                      </wps:wsp>
                      <wps:wsp>
                        <wps:cNvPr id="1126" name="Straight Arrow Connector 123"/>
                        <wps:cNvCnPr>
                          <a:cxnSpLocks noChangeShapeType="1"/>
                          <a:stCxn id="138" idx="3"/>
                          <a:endCxn id="1124" idx="1"/>
                        </wps:cNvCnPr>
                        <wps:spPr bwMode="auto">
                          <a:xfrm flipV="1">
                            <a:off x="3729033" y="1054127"/>
                            <a:ext cx="1251260" cy="951968"/>
                          </a:xfrm>
                          <a:prstGeom prst="straightConnector1">
                            <a:avLst/>
                          </a:prstGeom>
                          <a:noFill/>
                          <a:ln w="6350" cap="flat" cmpd="sng" algn="ctr">
                            <a:solidFill>
                              <a:srgbClr val="5B9BD5"/>
                            </a:solidFill>
                            <a:prstDash val="solid"/>
                            <a:miter lim="800000"/>
                            <a:headEnd/>
                            <a:tailEnd type="triangle" w="med" len="med"/>
                          </a:ln>
                          <a:extLst>
                            <a:ext uri="{909E8E84-426E-40DD-AFC4-6F175D3DCCD1}">
                              <a14:hiddenFill xmlns:a14="http://schemas.microsoft.com/office/drawing/2010/main">
                                <a:noFill/>
                              </a14:hiddenFill>
                            </a:ext>
                          </a:extLst>
                        </wps:spPr>
                        <wps:bodyPr/>
                      </wps:wsp>
                      <wps:wsp>
                        <wps:cNvPr id="1128" name="Rounded Rectangle 142"/>
                        <wps:cNvSpPr>
                          <a:spLocks noChangeArrowheads="1"/>
                        </wps:cNvSpPr>
                        <wps:spPr bwMode="auto">
                          <a:xfrm>
                            <a:off x="3648217" y="327023"/>
                            <a:ext cx="616593" cy="287396"/>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cmpd="sng" algn="ctr">
                                <a:solidFill>
                                  <a:srgbClr val="000000"/>
                                </a:solidFill>
                                <a:prstDash val="solid"/>
                                <a:miter lim="800000"/>
                                <a:headEnd/>
                                <a:tailEnd/>
                              </a14:hiddenLine>
                            </a:ext>
                          </a:extLst>
                        </wps:spPr>
                        <wps:txbx>
                          <w:txbxContent>
                            <w:p w14:paraId="4F9A696E" w14:textId="77777777" w:rsidR="00646D9B" w:rsidRPr="00631734" w:rsidRDefault="00646D9B" w:rsidP="0070235F">
                              <w:pPr>
                                <w:spacing w:after="0"/>
                                <w:jc w:val="center"/>
                                <w:rPr>
                                  <w:rFonts w:ascii="Times New Roman" w:hAnsi="Times New Roman" w:cs="Times New Roman"/>
                                  <w:b/>
                                  <w:sz w:val="24"/>
                                  <w:szCs w:val="24"/>
                                </w:rPr>
                              </w:pPr>
                              <w:r w:rsidRPr="00631734">
                                <w:rPr>
                                  <w:rFonts w:ascii="Times New Roman" w:hAnsi="Times New Roman" w:cs="Times New Roman"/>
                                  <w:sz w:val="24"/>
                                  <w:szCs w:val="24"/>
                                </w:rPr>
                                <w:t>H2 +</w:t>
                              </w:r>
                            </w:p>
                          </w:txbxContent>
                        </wps:txbx>
                        <wps:bodyPr rot="0" vert="horz" wrap="square" lIns="91440" tIns="45720" rIns="91440" bIns="45720" anchor="ctr" anchorCtr="0" upright="1">
                          <a:noAutofit/>
                        </wps:bodyPr>
                      </wps:wsp>
                      <wps:wsp>
                        <wps:cNvPr id="1131" name="Rounded Rectangle 143"/>
                        <wps:cNvSpPr>
                          <a:spLocks noChangeArrowheads="1"/>
                        </wps:cNvSpPr>
                        <wps:spPr bwMode="auto">
                          <a:xfrm>
                            <a:off x="3648217" y="713806"/>
                            <a:ext cx="616593" cy="287396"/>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cmpd="sng" algn="ctr">
                                <a:solidFill>
                                  <a:srgbClr val="000000"/>
                                </a:solidFill>
                                <a:prstDash val="solid"/>
                                <a:miter lim="800000"/>
                                <a:headEnd/>
                                <a:tailEnd/>
                              </a14:hiddenLine>
                            </a:ext>
                          </a:extLst>
                        </wps:spPr>
                        <wps:txbx>
                          <w:txbxContent>
                            <w:p w14:paraId="28D65DC1" w14:textId="77777777" w:rsidR="00646D9B" w:rsidRPr="00631734" w:rsidRDefault="00646D9B" w:rsidP="0070235F">
                              <w:pPr>
                                <w:spacing w:after="0"/>
                                <w:jc w:val="center"/>
                                <w:rPr>
                                  <w:rFonts w:ascii="Times New Roman" w:hAnsi="Times New Roman" w:cs="Times New Roman"/>
                                  <w:b/>
                                  <w:sz w:val="24"/>
                                  <w:szCs w:val="24"/>
                                </w:rPr>
                              </w:pPr>
                              <w:r w:rsidRPr="00631734">
                                <w:rPr>
                                  <w:rFonts w:ascii="Times New Roman" w:hAnsi="Times New Roman" w:cs="Times New Roman"/>
                                  <w:sz w:val="24"/>
                                  <w:szCs w:val="24"/>
                                </w:rPr>
                                <w:t>H3 +</w:t>
                              </w:r>
                            </w:p>
                          </w:txbxContent>
                        </wps:txbx>
                        <wps:bodyPr rot="0" vert="horz" wrap="square" lIns="91440" tIns="45720" rIns="91440" bIns="45720" anchor="ctr" anchorCtr="0" upright="1">
                          <a:noAutofit/>
                        </wps:bodyPr>
                      </wps:wsp>
                      <wps:wsp>
                        <wps:cNvPr id="1132" name="Rounded Rectangle 144"/>
                        <wps:cNvSpPr>
                          <a:spLocks noChangeArrowheads="1"/>
                        </wps:cNvSpPr>
                        <wps:spPr bwMode="auto">
                          <a:xfrm>
                            <a:off x="3648217" y="1051226"/>
                            <a:ext cx="584851" cy="287396"/>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cmpd="sng" algn="ctr">
                                <a:solidFill>
                                  <a:srgbClr val="000000"/>
                                </a:solidFill>
                                <a:prstDash val="solid"/>
                                <a:miter lim="800000"/>
                                <a:headEnd/>
                                <a:tailEnd/>
                              </a14:hiddenLine>
                            </a:ext>
                          </a:extLst>
                        </wps:spPr>
                        <wps:txbx>
                          <w:txbxContent>
                            <w:p w14:paraId="611E4920" w14:textId="77777777" w:rsidR="00646D9B" w:rsidRPr="00631734" w:rsidRDefault="00646D9B" w:rsidP="0070235F">
                              <w:pPr>
                                <w:spacing w:after="0"/>
                                <w:jc w:val="center"/>
                                <w:rPr>
                                  <w:rFonts w:ascii="Times New Roman" w:hAnsi="Times New Roman" w:cs="Times New Roman"/>
                                  <w:b/>
                                  <w:sz w:val="24"/>
                                  <w:szCs w:val="24"/>
                                </w:rPr>
                              </w:pPr>
                              <w:r w:rsidRPr="00631734">
                                <w:rPr>
                                  <w:rFonts w:ascii="Times New Roman" w:hAnsi="Times New Roman" w:cs="Times New Roman"/>
                                  <w:sz w:val="24"/>
                                  <w:szCs w:val="24"/>
                                </w:rPr>
                                <w:t>H4 +</w:t>
                              </w:r>
                            </w:p>
                          </w:txbxContent>
                        </wps:txbx>
                        <wps:bodyPr rot="0" vert="horz" wrap="square" lIns="91440" tIns="45720" rIns="91440" bIns="45720" anchor="ctr" anchorCtr="0" upright="1">
                          <a:noAutofit/>
                        </wps:bodyPr>
                      </wps:wsp>
                      <wps:wsp>
                        <wps:cNvPr id="1133" name="Rounded Rectangle 147"/>
                        <wps:cNvSpPr>
                          <a:spLocks noChangeArrowheads="1"/>
                        </wps:cNvSpPr>
                        <wps:spPr bwMode="auto">
                          <a:xfrm>
                            <a:off x="3628599" y="1555187"/>
                            <a:ext cx="616593" cy="287396"/>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cmpd="sng" algn="ctr">
                                <a:solidFill>
                                  <a:srgbClr val="000000"/>
                                </a:solidFill>
                                <a:prstDash val="solid"/>
                                <a:miter lim="800000"/>
                                <a:headEnd/>
                                <a:tailEnd/>
                              </a14:hiddenLine>
                            </a:ext>
                          </a:extLst>
                        </wps:spPr>
                        <wps:txbx>
                          <w:txbxContent>
                            <w:p w14:paraId="226CEC02" w14:textId="77777777" w:rsidR="00646D9B" w:rsidRPr="00631734" w:rsidRDefault="00646D9B" w:rsidP="0070235F">
                              <w:pPr>
                                <w:spacing w:after="0"/>
                                <w:jc w:val="center"/>
                                <w:rPr>
                                  <w:rFonts w:ascii="Times New Roman" w:hAnsi="Times New Roman" w:cs="Times New Roman"/>
                                  <w:b/>
                                  <w:sz w:val="24"/>
                                  <w:szCs w:val="24"/>
                                </w:rPr>
                              </w:pPr>
                              <w:r w:rsidRPr="00631734">
                                <w:rPr>
                                  <w:rFonts w:ascii="Times New Roman" w:hAnsi="Times New Roman" w:cs="Times New Roman"/>
                                  <w:sz w:val="24"/>
                                  <w:szCs w:val="24"/>
                                </w:rPr>
                                <w:t>H5 +</w:t>
                              </w:r>
                            </w:p>
                          </w:txbxContent>
                        </wps:txbx>
                        <wps:bodyPr rot="0" vert="horz" wrap="square" lIns="91440" tIns="45720" rIns="91440" bIns="45720" anchor="ctr" anchorCtr="0" upright="1">
                          <a:noAutofit/>
                        </wps:bodyPr>
                      </wps:wsp>
                      <wps:wsp>
                        <wps:cNvPr id="1134" name="Rounded Rectangle 148"/>
                        <wps:cNvSpPr>
                          <a:spLocks noChangeArrowheads="1"/>
                        </wps:cNvSpPr>
                        <wps:spPr bwMode="auto">
                          <a:xfrm>
                            <a:off x="3623973" y="1959039"/>
                            <a:ext cx="616593" cy="287396"/>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cmpd="sng" algn="ctr">
                                <a:solidFill>
                                  <a:srgbClr val="000000"/>
                                </a:solidFill>
                                <a:prstDash val="solid"/>
                                <a:miter lim="800000"/>
                                <a:headEnd/>
                                <a:tailEnd/>
                              </a14:hiddenLine>
                            </a:ext>
                          </a:extLst>
                        </wps:spPr>
                        <wps:txbx>
                          <w:txbxContent>
                            <w:p w14:paraId="65D0830E" w14:textId="77777777" w:rsidR="00646D9B" w:rsidRPr="00631734" w:rsidRDefault="00646D9B" w:rsidP="0070235F">
                              <w:pPr>
                                <w:spacing w:after="0"/>
                                <w:jc w:val="center"/>
                                <w:rPr>
                                  <w:rFonts w:ascii="Times New Roman" w:hAnsi="Times New Roman" w:cs="Times New Roman"/>
                                  <w:b/>
                                  <w:sz w:val="24"/>
                                  <w:szCs w:val="24"/>
                                </w:rPr>
                              </w:pPr>
                              <w:r w:rsidRPr="00631734">
                                <w:rPr>
                                  <w:rFonts w:ascii="Times New Roman" w:hAnsi="Times New Roman" w:cs="Times New Roman"/>
                                  <w:sz w:val="24"/>
                                  <w:szCs w:val="24"/>
                                </w:rPr>
                                <w:t>H6 +</w:t>
                              </w:r>
                            </w:p>
                          </w:txbxContent>
                        </wps:txbx>
                        <wps:bodyPr rot="0" vert="horz" wrap="square" lIns="91440" tIns="45720" rIns="91440" bIns="45720" anchor="ctr" anchorCtr="0" upright="1">
                          <a:noAutofit/>
                        </wps:bodyPr>
                      </wps:wsp>
                      <wps:wsp>
                        <wps:cNvPr id="132" name="Rounded Rectangle 122"/>
                        <wps:cNvSpPr>
                          <a:spLocks noChangeArrowheads="1"/>
                        </wps:cNvSpPr>
                        <wps:spPr bwMode="auto">
                          <a:xfrm>
                            <a:off x="1287331" y="367298"/>
                            <a:ext cx="2441702" cy="327024"/>
                          </a:xfrm>
                          <a:prstGeom prst="roundRect">
                            <a:avLst>
                              <a:gd name="adj" fmla="val 16667"/>
                            </a:avLst>
                          </a:prstGeom>
                          <a:solidFill>
                            <a:srgbClr val="FFFFFF"/>
                          </a:solidFill>
                          <a:ln w="12700" cap="flat" cmpd="sng" algn="ctr">
                            <a:solidFill>
                              <a:srgbClr val="70AD47"/>
                            </a:solidFill>
                            <a:prstDash val="solid"/>
                            <a:miter lim="800000"/>
                            <a:headEnd/>
                            <a:tailEnd/>
                          </a:ln>
                        </wps:spPr>
                        <wps:txbx>
                          <w:txbxContent>
                            <w:p w14:paraId="4AC6636B" w14:textId="77777777" w:rsidR="00646D9B" w:rsidRPr="00631734" w:rsidRDefault="00646D9B" w:rsidP="0070235F">
                              <w:pPr>
                                <w:spacing w:after="0"/>
                                <w:jc w:val="center"/>
                                <w:rPr>
                                  <w:rFonts w:ascii="Times New Roman" w:hAnsi="Times New Roman" w:cs="Times New Roman"/>
                                  <w:sz w:val="24"/>
                                  <w:szCs w:val="24"/>
                                </w:rPr>
                              </w:pPr>
                              <w:r w:rsidRPr="00631734">
                                <w:rPr>
                                  <w:rFonts w:ascii="Times New Roman" w:hAnsi="Times New Roman" w:cs="Times New Roman"/>
                                  <w:sz w:val="24"/>
                                  <w:szCs w:val="24"/>
                                </w:rPr>
                                <w:t>Tính thú vị trong công việc</w:t>
                              </w:r>
                            </w:p>
                          </w:txbxContent>
                        </wps:txbx>
                        <wps:bodyPr rot="0" vert="horz" wrap="square" lIns="91440" tIns="45720" rIns="91440" bIns="45720" anchor="ctr" anchorCtr="0" upright="1">
                          <a:noAutofit/>
                        </wps:bodyPr>
                      </wps:wsp>
                      <wps:wsp>
                        <wps:cNvPr id="135" name="Rounded Rectangle 122"/>
                        <wps:cNvSpPr>
                          <a:spLocks noChangeArrowheads="1"/>
                        </wps:cNvSpPr>
                        <wps:spPr bwMode="auto">
                          <a:xfrm>
                            <a:off x="1287331" y="740392"/>
                            <a:ext cx="2441702" cy="327024"/>
                          </a:xfrm>
                          <a:prstGeom prst="roundRect">
                            <a:avLst>
                              <a:gd name="adj" fmla="val 16667"/>
                            </a:avLst>
                          </a:prstGeom>
                          <a:solidFill>
                            <a:srgbClr val="FFFFFF"/>
                          </a:solidFill>
                          <a:ln w="12700" cap="flat" cmpd="sng" algn="ctr">
                            <a:solidFill>
                              <a:srgbClr val="70AD47"/>
                            </a:solidFill>
                            <a:prstDash val="solid"/>
                            <a:miter lim="800000"/>
                            <a:headEnd/>
                            <a:tailEnd/>
                          </a:ln>
                        </wps:spPr>
                        <wps:txbx>
                          <w:txbxContent>
                            <w:p w14:paraId="481E2C03" w14:textId="77777777" w:rsidR="00646D9B" w:rsidRPr="00631734" w:rsidRDefault="00646D9B" w:rsidP="0070235F">
                              <w:pPr>
                                <w:spacing w:after="0"/>
                                <w:jc w:val="center"/>
                                <w:rPr>
                                  <w:rFonts w:ascii="Times New Roman" w:hAnsi="Times New Roman" w:cs="Times New Roman"/>
                                  <w:sz w:val="24"/>
                                  <w:szCs w:val="24"/>
                                </w:rPr>
                              </w:pPr>
                              <w:r w:rsidRPr="00631734">
                                <w:rPr>
                                  <w:rFonts w:ascii="Times New Roman" w:hAnsi="Times New Roman" w:cs="Times New Roman"/>
                                  <w:sz w:val="24"/>
                                  <w:szCs w:val="24"/>
                                </w:rPr>
                                <w:t>Chính sách đãi ngộ</w:t>
                              </w:r>
                            </w:p>
                          </w:txbxContent>
                        </wps:txbx>
                        <wps:bodyPr rot="0" vert="horz" wrap="square" lIns="91440" tIns="45720" rIns="91440" bIns="45720" anchor="ctr" anchorCtr="0" upright="1">
                          <a:noAutofit/>
                        </wps:bodyPr>
                      </wps:wsp>
                      <wps:wsp>
                        <wps:cNvPr id="136" name="Rounded Rectangle 122"/>
                        <wps:cNvSpPr>
                          <a:spLocks noChangeArrowheads="1"/>
                        </wps:cNvSpPr>
                        <wps:spPr bwMode="auto">
                          <a:xfrm>
                            <a:off x="1287331" y="1105138"/>
                            <a:ext cx="2441702" cy="327024"/>
                          </a:xfrm>
                          <a:prstGeom prst="roundRect">
                            <a:avLst>
                              <a:gd name="adj" fmla="val 16667"/>
                            </a:avLst>
                          </a:prstGeom>
                          <a:solidFill>
                            <a:srgbClr val="FFFFFF"/>
                          </a:solidFill>
                          <a:ln w="12700" cap="flat" cmpd="sng" algn="ctr">
                            <a:solidFill>
                              <a:srgbClr val="70AD47"/>
                            </a:solidFill>
                            <a:prstDash val="solid"/>
                            <a:miter lim="800000"/>
                            <a:headEnd/>
                            <a:tailEnd/>
                          </a:ln>
                        </wps:spPr>
                        <wps:txbx>
                          <w:txbxContent>
                            <w:p w14:paraId="24738D60" w14:textId="77777777" w:rsidR="00646D9B" w:rsidRPr="00631734" w:rsidRDefault="00646D9B" w:rsidP="0070235F">
                              <w:pPr>
                                <w:spacing w:after="0"/>
                                <w:jc w:val="center"/>
                                <w:rPr>
                                  <w:rFonts w:ascii="Times New Roman" w:hAnsi="Times New Roman" w:cs="Times New Roman"/>
                                  <w:sz w:val="24"/>
                                  <w:szCs w:val="24"/>
                                </w:rPr>
                              </w:pPr>
                              <w:r w:rsidRPr="00631734">
                                <w:rPr>
                                  <w:rFonts w:ascii="Times New Roman" w:hAnsi="Times New Roman" w:cs="Times New Roman"/>
                                  <w:sz w:val="24"/>
                                  <w:szCs w:val="24"/>
                                </w:rPr>
                                <w:t>Cơ hội phát triển nghề nghiệp</w:t>
                              </w:r>
                            </w:p>
                          </w:txbxContent>
                        </wps:txbx>
                        <wps:bodyPr rot="0" vert="horz" wrap="square" lIns="91440" tIns="45720" rIns="91440" bIns="45720" anchor="ctr" anchorCtr="0" upright="1">
                          <a:noAutofit/>
                        </wps:bodyPr>
                      </wps:wsp>
                      <wps:wsp>
                        <wps:cNvPr id="137" name="Rounded Rectangle 122"/>
                        <wps:cNvSpPr>
                          <a:spLocks noChangeArrowheads="1"/>
                        </wps:cNvSpPr>
                        <wps:spPr bwMode="auto">
                          <a:xfrm>
                            <a:off x="1287331" y="1474505"/>
                            <a:ext cx="2441702" cy="327024"/>
                          </a:xfrm>
                          <a:prstGeom prst="roundRect">
                            <a:avLst>
                              <a:gd name="adj" fmla="val 16667"/>
                            </a:avLst>
                          </a:prstGeom>
                          <a:solidFill>
                            <a:srgbClr val="FFFFFF"/>
                          </a:solidFill>
                          <a:ln w="12700" cap="flat" cmpd="sng" algn="ctr">
                            <a:solidFill>
                              <a:srgbClr val="70AD47"/>
                            </a:solidFill>
                            <a:prstDash val="solid"/>
                            <a:miter lim="800000"/>
                            <a:headEnd/>
                            <a:tailEnd/>
                          </a:ln>
                        </wps:spPr>
                        <wps:txbx>
                          <w:txbxContent>
                            <w:p w14:paraId="1A80BBF0" w14:textId="77777777" w:rsidR="00646D9B" w:rsidRPr="00631734" w:rsidRDefault="00646D9B" w:rsidP="0070235F">
                              <w:pPr>
                                <w:spacing w:after="0"/>
                                <w:jc w:val="center"/>
                                <w:rPr>
                                  <w:rFonts w:ascii="Times New Roman" w:hAnsi="Times New Roman" w:cs="Times New Roman"/>
                                  <w:sz w:val="24"/>
                                  <w:szCs w:val="24"/>
                                </w:rPr>
                              </w:pPr>
                              <w:r w:rsidRPr="00631734">
                                <w:rPr>
                                  <w:rFonts w:ascii="Times New Roman" w:hAnsi="Times New Roman" w:cs="Times New Roman"/>
                                  <w:sz w:val="24"/>
                                  <w:szCs w:val="24"/>
                                </w:rPr>
                                <w:t>Cơ hội ứng dụng kiến thức</w:t>
                              </w:r>
                            </w:p>
                          </w:txbxContent>
                        </wps:txbx>
                        <wps:bodyPr rot="0" vert="horz" wrap="square" lIns="91440" tIns="45720" rIns="91440" bIns="45720" anchor="ctr" anchorCtr="0" upright="1">
                          <a:noAutofit/>
                        </wps:bodyPr>
                      </wps:wsp>
                      <wps:wsp>
                        <wps:cNvPr id="138" name="Rounded Rectangle 122"/>
                        <wps:cNvSpPr>
                          <a:spLocks noChangeArrowheads="1"/>
                        </wps:cNvSpPr>
                        <wps:spPr bwMode="auto">
                          <a:xfrm>
                            <a:off x="1287331" y="1842583"/>
                            <a:ext cx="2441702" cy="327024"/>
                          </a:xfrm>
                          <a:prstGeom prst="roundRect">
                            <a:avLst>
                              <a:gd name="adj" fmla="val 16667"/>
                            </a:avLst>
                          </a:prstGeom>
                          <a:solidFill>
                            <a:srgbClr val="FFFFFF"/>
                          </a:solidFill>
                          <a:ln w="12700" cap="flat" cmpd="sng" algn="ctr">
                            <a:solidFill>
                              <a:srgbClr val="70AD47"/>
                            </a:solidFill>
                            <a:prstDash val="solid"/>
                            <a:miter lim="800000"/>
                            <a:headEnd/>
                            <a:tailEnd/>
                          </a:ln>
                        </wps:spPr>
                        <wps:txbx>
                          <w:txbxContent>
                            <w:p w14:paraId="15EF4EB4" w14:textId="77777777" w:rsidR="00646D9B" w:rsidRPr="00631734" w:rsidRDefault="00646D9B" w:rsidP="0070235F">
                              <w:pPr>
                                <w:spacing w:after="0"/>
                                <w:jc w:val="center"/>
                                <w:rPr>
                                  <w:rFonts w:ascii="Times New Roman" w:hAnsi="Times New Roman" w:cs="Times New Roman"/>
                                  <w:sz w:val="24"/>
                                  <w:szCs w:val="24"/>
                                </w:rPr>
                              </w:pPr>
                              <w:r w:rsidRPr="00631734">
                                <w:rPr>
                                  <w:rFonts w:ascii="Times New Roman" w:hAnsi="Times New Roman" w:cs="Times New Roman"/>
                                  <w:sz w:val="24"/>
                                  <w:szCs w:val="24"/>
                                </w:rPr>
                                <w:t>Danh tiếng công ty</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6E6F28" id="Group 227" o:spid="_x0000_s1026" style="position:absolute;left:0;text-align:left;margin-left:57.8pt;margin-top:21.9pt;width:378.1pt;height:189.2pt;z-index:251659264" coordorigin="12873,-322" coordsize="53049,22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">
                <v:roundrect id="Rounded Rectangle 140" o:spid="_x0000_s1027" style="position:absolute;left:36482;top:-322;width:6166;height:287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071cMA&#10;AADbAAAADwAAAGRycy9kb3ducmV2LnhtbESPQUvDQBSE7wX/w/IEb+2mORQbuylSELwoWEvB2zP7&#10;ugnJvo27zzb6611B8DjMzDfMZjv5QZ0ppi6wgeWiAEXcBNuxM3B4fZjfgkqCbHEITAa+KMG2vppt&#10;sLLhwi903otTGcKpQgOtyFhpnZqWPKZFGImzdwrRo2QZnbYRLxnuB10WxUp77DgvtDjSrqWm3396&#10;A+7j5CZ57rH8fvfHt9HLOuonY26up/s7UEKT/If/2o/WQLmC3y/5B+j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071cMAAADbAAAADwAAAAAAAAAAAAAAAACYAgAAZHJzL2Rv&#10;d25yZXYueG1sUEsFBgAAAAAEAAQA9QAAAIgDAAAAAA==&#10;" filled="f" stroked="f" strokeweight="1pt">
                  <v:stroke joinstyle="miter"/>
                  <v:textbox>
                    <w:txbxContent>
                      <w:p w14:paraId="028BE44F" w14:textId="77777777" w:rsidR="00646D9B" w:rsidRPr="00631734" w:rsidRDefault="00646D9B" w:rsidP="0070235F">
                        <w:pPr>
                          <w:spacing w:after="0"/>
                          <w:jc w:val="center"/>
                          <w:rPr>
                            <w:rFonts w:ascii="Times New Roman" w:hAnsi="Times New Roman" w:cs="Times New Roman"/>
                            <w:b/>
                            <w:sz w:val="24"/>
                            <w:szCs w:val="24"/>
                          </w:rPr>
                        </w:pPr>
                        <w:r w:rsidRPr="00631734">
                          <w:rPr>
                            <w:rFonts w:ascii="Times New Roman" w:hAnsi="Times New Roman" w:cs="Times New Roman"/>
                            <w:sz w:val="24"/>
                            <w:szCs w:val="24"/>
                          </w:rPr>
                          <w:t>H1 +</w:t>
                        </w:r>
                      </w:p>
                    </w:txbxContent>
                  </v:textbox>
                </v:roundrect>
                <v:shapetype id="_x0000_t32" coordsize="21600,21600" o:spt="32" o:oned="t" path="m,l21600,21600e" filled="f">
                  <v:path arrowok="t" fillok="f" o:connecttype="none"/>
                  <o:lock v:ext="edit" shapetype="t"/>
                </v:shapetype>
                <v:shape id="Straight Arrow Connector 228" o:spid="_x0000_s1028" type="#_x0000_t32" style="position:absolute;left:37290;top:10541;width:12512;height:58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u/SsEAAADbAAAADwAAAGRycy9kb3ducmV2LnhtbESPT4vCMBTE7wv7HcJb2Nua6mHVrlGK&#10;KHjx4D+8Ppq3TbF5qUnU+u2NIHgcZuY3zGTW2UZcyYfasYJ+LwNBXDpdc6Vgv1v+jECEiKyxcUwK&#10;7hRgNv38mGCu3Y03dN3GSiQIhxwVmBjbXMpQGrIYeq4lTt6/8xZjkr6S2uMtwW0jB1n2Ky3WnBYM&#10;tjQ3VJ62F6uAFkXfI53HI7PZn2h8LOT6UCj1/dUVfyAidfEdfrVXWsFgCM8v6QfI6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O79KwQAAANsAAAAPAAAAAAAAAAAAAAAA&#10;AKECAABkcnMvZG93bnJldi54bWxQSwUGAAAAAAQABAD5AAAAjwMAAAAA&#10;" strokecolor="#5b9bd5" strokeweight=".5pt">
                  <v:stroke endarrow="block" joinstyle="miter"/>
                </v:shape>
                <v:shape id="Straight Arrow Connector 229" o:spid="_x0000_s1029" type="#_x0000_t32" style="position:absolute;left:37290;top:10541;width:12512;height:21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QrOL4AAADbAAAADwAAAGRycy9kb3ducmV2LnhtbERPy4rCMBTdC/MP4Q7MTlNdiHZMpQwK&#10;blz4wu2ludOUNjedJGrn781CcHk479V6sJ24kw+NYwXTSQaCuHK64VrB+bQdL0CEiKyxc0wK/inA&#10;uvgYrTDX7sEHuh9jLVIIhxwVmBj7XMpQGbIYJq4nTtyv8xZjgr6W2uMjhdtOzrJsLi02nBoM9vRj&#10;qGqPN6uANuXUI/0tF+Zwbml5LeX+Uir19TmU3yAiDfEtfrl3WsEsjU1f0g+QxR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ppCs4vgAAANsAAAAPAAAAAAAAAAAAAAAAAKEC&#10;AABkcnMvZG93bnJldi54bWxQSwUGAAAAAAQABAD5AAAAjAMAAAAA&#10;" strokecolor="#5b9bd5" strokeweight=".5pt">
                  <v:stroke endarrow="block" joinstyle="miter"/>
                </v:shape>
                <v:shape id="Straight Arrow Connector 230" o:spid="_x0000_s1030" type="#_x0000_t32" style="position:absolute;left:37290;top:5308;width:12512;height:52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ztqcQAAADbAAAADwAAAGRycy9kb3ducmV2LnhtbESPQWsCMRSE74L/ITyhN83qodjVKCIW&#10;7MFiVcTjM3nuLm5eliRdt/++KRQ8DjPzDTNfdrYWLflQOVYwHmUgiLUzFRcKTsf34RREiMgGa8ek&#10;4IcCLBf93hxz4x78Re0hFiJBOOSooIyxyaUMuiSLYeQa4uTdnLcYk/SFNB4fCW5rOcmyV2mx4rRQ&#10;YkPrkvT98G0V7D71fj9t79vuI9vp8+Xk3XXjlXoZdKsZiEhdfIb/21ujYPIGf1/SD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HO2pxAAAANsAAAAPAAAAAAAAAAAA&#10;AAAAAKECAABkcnMvZG93bnJldi54bWxQSwUGAAAAAAQABAD5AAAAkgMAAAAA&#10;" strokecolor="#5b9bd5" strokeweight=".5pt">
                  <v:stroke endarrow="block" joinstyle="miter"/>
                </v:shape>
                <v:shape id="Straight Arrow Connector 232" o:spid="_x0000_s1031" type="#_x0000_t32" style="position:absolute;left:37290;top:1635;width:12512;height:89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6cEAAADbAAAADwAAAGRycy9kb3ducmV2LnhtbERPy2oCMRTdF/yHcAV3NaMFkalRRFqw&#10;C8UXxeU1uc4MTm6GJI7j3zeLgsvDec8Wna1FSz5UjhWMhhkIYu1MxYWC0/H7fQoiRGSDtWNS8KQA&#10;i3nvbYa5cQ/eU3uIhUghHHJUUMbY5FIGXZLFMHQNceKuzluMCfpCGo+PFG5rOc6yibRYcWoosaFV&#10;Sfp2uFsFm63e7abtbd39ZBv9ez55d/nySg363fITRKQuvsT/7rVR8JHWpy/p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LpwQAAANsAAAAPAAAAAAAAAAAAAAAA&#10;AKECAABkcnMvZG93bnJldi54bWxQSwUGAAAAAAQABAD5AAAAjwMAAAAA&#10;" strokecolor="#5b9bd5" strokeweight=".5pt">
                  <v:stroke endarrow="block" joinstyle="miter"/>
                </v:shape>
                <v:shape id="Straight Arrow Connector 252" o:spid="_x0000_s1032" type="#_x0000_t32" style="position:absolute;left:37290;top:9039;width:12512;height:15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N3csQAAADbAAAADwAAAGRycy9kb3ducmV2LnhtbESPQWsCMRSE74L/ITyhN81qochqFBEF&#10;e7BYK8XjM3nuLm5eliSu23/fFAoeh5n5hpkvO1uLlnyoHCsYjzIQxNqZigsFp6/tcAoiRGSDtWNS&#10;8EMBlot+b465cQ/+pPYYC5EgHHJUUMbY5FIGXZLFMHINcfKuzluMSfpCGo+PBLe1nGTZm7RYcVoo&#10;saF1Sfp2vFsF+w99OEzb2657z/b6+3zy7rLxSr0MutUMRKQuPsP/7Z1R8DqGvy/pB8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s3dyxAAAANsAAAAPAAAAAAAAAAAA&#10;AAAAAKECAABkcnMvZG93bnJldi54bWxQSwUGAAAAAAQABAD5AAAAkgMAAAAA&#10;" strokecolor="#5b9bd5" strokeweight=".5pt">
                  <v:stroke endarrow="block" joinstyle="miter"/>
                </v:shape>
                <v:roundrect id="Rounded Rectangle 75" o:spid="_x0000_s1033" style="position:absolute;left:49802;top:7959;width:16120;height:51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5DosQA&#10;AADdAAAADwAAAGRycy9kb3ducmV2LnhtbERPS2vCQBC+F/wPywi91Y1pfTR1FRGEHgQx6qG3ITvN&#10;BrOzMbvV+O+7guBtPr7nzBadrcWFWl85VjAcJCCIC6crLhUc9uu3KQgfkDXWjknBjTws5r2XGWba&#10;XXlHlzyUIoawz1CBCaHJpPSFIYt+4BriyP261mKIsC2lbvEaw20t0yQZS4sVxwaDDa0MFaf8zyoY&#10;m3XavJ+nPJK7ye1zcwy8/dFKvfa75ReIQF14ih/ubx3nD9MPuH8TT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Q6LEAAAA3QAAAA8AAAAAAAAAAAAAAAAAmAIAAGRycy9k&#10;b3ducmV2LnhtbFBLBQYAAAAABAAEAPUAAACJAwAAAAA=&#10;" strokecolor="#70ad47" strokeweight="1pt">
                  <v:stroke joinstyle="miter"/>
                  <v:textbox>
                    <w:txbxContent>
                      <w:p w14:paraId="78C96B5C" w14:textId="77777777" w:rsidR="00646D9B" w:rsidRPr="00EC0122" w:rsidRDefault="00646D9B" w:rsidP="0070235F">
                        <w:pPr>
                          <w:spacing w:after="0" w:line="240" w:lineRule="auto"/>
                          <w:jc w:val="center"/>
                          <w:rPr>
                            <w:rFonts w:ascii="Times New Roman" w:hAnsi="Times New Roman" w:cs="Times New Roman"/>
                            <w:sz w:val="24"/>
                            <w:szCs w:val="24"/>
                          </w:rPr>
                        </w:pPr>
                        <w:r w:rsidRPr="00EC0122">
                          <w:rPr>
                            <w:rFonts w:ascii="Times New Roman" w:hAnsi="Times New Roman" w:cs="Times New Roman"/>
                            <w:sz w:val="24"/>
                            <w:szCs w:val="24"/>
                          </w:rPr>
                          <w:t>Ý định ứng tuyển</w:t>
                        </w:r>
                      </w:p>
                      <w:p w14:paraId="62288E3F" w14:textId="77777777" w:rsidR="00646D9B" w:rsidRPr="00EC0122" w:rsidRDefault="00646D9B" w:rsidP="0070235F">
                        <w:pPr>
                          <w:spacing w:after="0" w:line="240" w:lineRule="auto"/>
                          <w:jc w:val="center"/>
                          <w:rPr>
                            <w:rFonts w:ascii="Times New Roman" w:hAnsi="Times New Roman" w:cs="Times New Roman"/>
                            <w:sz w:val="24"/>
                            <w:szCs w:val="24"/>
                          </w:rPr>
                        </w:pPr>
                        <w:r w:rsidRPr="00EC0122">
                          <w:rPr>
                            <w:rFonts w:ascii="Times New Roman" w:hAnsi="Times New Roman" w:cs="Times New Roman"/>
                            <w:sz w:val="24"/>
                            <w:szCs w:val="24"/>
                          </w:rPr>
                          <w:t>của ứng viên</w:t>
                        </w:r>
                      </w:p>
                    </w:txbxContent>
                  </v:textbox>
                </v:roundrect>
                <v:roundrect id="Rounded Rectangle 122" o:spid="_x0000_s1034" style="position:absolute;left:12873;width:24417;height:32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LmOcQA&#10;AADdAAAADwAAAGRycy9kb3ducmV2LnhtbERPS2vCQBC+F/wPywi91Y0pWo1uRApCD4WibQ+9Ddkx&#10;G8zOxuw2j3/fFYTe5uN7znY32Fp01PrKsYL5LAFBXDhdcang6/PwtALhA7LG2jEpGMnDLp88bDHT&#10;rucjdadQihjCPkMFJoQmk9IXhiz6mWuII3d2rcUQYVtK3WIfw20t0yRZSosVxwaDDb0aKi6nX6tg&#10;aQ5p83xd8UIeX8b1+3fgjx+t1ON02G9ABBrCv/juftNx/jxdwO2beIL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y5jnEAAAA3QAAAA8AAAAAAAAAAAAAAAAAmAIAAGRycy9k&#10;b3ducmV2LnhtbFBLBQYAAAAABAAEAPUAAACJAwAAAAA=&#10;" strokecolor="#70ad47" strokeweight="1pt">
                  <v:stroke joinstyle="miter"/>
                  <v:textbox>
                    <w:txbxContent>
                      <w:p w14:paraId="3AD058DB" w14:textId="37CD2FE0" w:rsidR="00646D9B" w:rsidRPr="00631734" w:rsidRDefault="00646D9B" w:rsidP="0070235F">
                        <w:pPr>
                          <w:spacing w:after="0"/>
                          <w:jc w:val="center"/>
                          <w:rPr>
                            <w:rFonts w:ascii="Times New Roman" w:hAnsi="Times New Roman" w:cs="Times New Roman"/>
                            <w:sz w:val="24"/>
                            <w:szCs w:val="24"/>
                          </w:rPr>
                        </w:pPr>
                        <w:r w:rsidRPr="00631734">
                          <w:rPr>
                            <w:rFonts w:ascii="Times New Roman" w:hAnsi="Times New Roman" w:cs="Times New Roman"/>
                            <w:sz w:val="24"/>
                            <w:szCs w:val="24"/>
                          </w:rPr>
                          <w:t xml:space="preserve">Mối quan hệ </w:t>
                        </w:r>
                        <w:r w:rsidRPr="00144208">
                          <w:rPr>
                            <w:rFonts w:ascii="Times New Roman" w:hAnsi="Times New Roman" w:cs="Times New Roman"/>
                            <w:sz w:val="24"/>
                            <w:szCs w:val="24"/>
                          </w:rPr>
                          <w:t>trong công việc</w:t>
                        </w:r>
                      </w:p>
                      <w:p w14:paraId="65EDA93D" w14:textId="77777777" w:rsidR="00646D9B" w:rsidRPr="00631734" w:rsidRDefault="00646D9B" w:rsidP="0070235F">
                        <w:pPr>
                          <w:spacing w:after="0"/>
                          <w:jc w:val="center"/>
                          <w:rPr>
                            <w:rFonts w:ascii="Times New Roman" w:hAnsi="Times New Roman" w:cs="Times New Roman"/>
                            <w:sz w:val="24"/>
                            <w:szCs w:val="24"/>
                          </w:rPr>
                        </w:pPr>
                      </w:p>
                    </w:txbxContent>
                  </v:textbox>
                </v:roundrect>
                <v:shape id="Straight Arrow Connector 123" o:spid="_x0000_s1035" type="#_x0000_t32" style="position:absolute;left:37290;top:10541;width:12512;height:95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sfhcAAAADdAAAADwAAAGRycy9kb3ducmV2LnhtbERPTYvCMBC9L/gfwgje1rQeRKtRiuzC&#10;XjzoKl6HZmyKzaQmWa3/3gjC3ubxPme57m0rbuRD41hBPs5AEFdON1wrOPx+f85AhIissXVMCh4U&#10;YL0afCyx0O7OO7rtYy1SCIcCFZgYu0LKUBmyGMauI07c2XmLMUFfS+3xnsJtKydZNpUWG04NBjva&#10;GKou+z+rgL7K3CNd5zOzO1xofirl9lgqNRr25QJEpD7+i9/uH53m55MpvL5JJ8j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tLH4XAAAAA3QAAAA8AAAAAAAAAAAAAAAAA&#10;oQIAAGRycy9kb3ducmV2LnhtbFBLBQYAAAAABAAEAPkAAACOAwAAAAA=&#10;" strokecolor="#5b9bd5" strokeweight=".5pt">
                  <v:stroke endarrow="block" joinstyle="miter"/>
                </v:shape>
                <v:roundrect id="Rounded Rectangle 142" o:spid="_x0000_s1036" style="position:absolute;left:36482;top:3270;width:6166;height:28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FLnsUA&#10;AADdAAAADwAAAGRycy9kb3ducmV2LnhtbESPQUsDQQyF70L/w5CCNzvbPYiunRYRBC8tWEXwFnfS&#10;2aU7mXUmtqu/3hwEbwnv5b0vq80UB3OiXPrEDpaLCgxxm3zPwcHry+PVDZgiyB6HxOTgmwps1rOL&#10;FTY+nfmZTnsJRkO4NOigExkba0vbUcSySCOxaoeUI4quOVif8azhcbB1VV3biD1rQ4cjPXTUHvdf&#10;0UH4PIRJdkesfz7i2/sY5TbbrXOX8+n+DozQJP/mv+snr/jLWnH1Gx3B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8UuexQAAAN0AAAAPAAAAAAAAAAAAAAAAAJgCAABkcnMv&#10;ZG93bnJldi54bWxQSwUGAAAAAAQABAD1AAAAigMAAAAA&#10;" filled="f" stroked="f" strokeweight="1pt">
                  <v:stroke joinstyle="miter"/>
                  <v:textbox>
                    <w:txbxContent>
                      <w:p w14:paraId="4F9A696E" w14:textId="77777777" w:rsidR="00646D9B" w:rsidRPr="00631734" w:rsidRDefault="00646D9B" w:rsidP="0070235F">
                        <w:pPr>
                          <w:spacing w:after="0"/>
                          <w:jc w:val="center"/>
                          <w:rPr>
                            <w:rFonts w:ascii="Times New Roman" w:hAnsi="Times New Roman" w:cs="Times New Roman"/>
                            <w:b/>
                            <w:sz w:val="24"/>
                            <w:szCs w:val="24"/>
                          </w:rPr>
                        </w:pPr>
                        <w:r w:rsidRPr="00631734">
                          <w:rPr>
                            <w:rFonts w:ascii="Times New Roman" w:hAnsi="Times New Roman" w:cs="Times New Roman"/>
                            <w:sz w:val="24"/>
                            <w:szCs w:val="24"/>
                          </w:rPr>
                          <w:t>H2 +</w:t>
                        </w:r>
                      </w:p>
                    </w:txbxContent>
                  </v:textbox>
                </v:roundrect>
                <v:roundrect id="Rounded Rectangle 143" o:spid="_x0000_s1037" style="position:absolute;left:36482;top:7138;width:6166;height:28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J03sMA&#10;AADdAAAADwAAAGRycy9kb3ducmV2LnhtbERPTUvDQBC9F/wPyxS8tZtUkBq7KUUQvChYRfA2Zieb&#10;0Oxs3B3b6K93BaG3ebzP2WwnP6gjxdQHNlAuC1DETbA9OwOvL/eLNagkyBaHwGTgmxJs64vZBisb&#10;TvxMx704lUM4VWigExkrrVPTkce0DCNx5toQPUqG0Wkb8ZTD/aBXRXGtPfacGzoc6a6j5rD/8gbc&#10;Z+smeTrg6ufDv72PXm6ifjTmcj7tbkEJTXIW/7sfbJ5fXpXw900+Q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J03sMAAADdAAAADwAAAAAAAAAAAAAAAACYAgAAZHJzL2Rv&#10;d25yZXYueG1sUEsFBgAAAAAEAAQA9QAAAIgDAAAAAA==&#10;" filled="f" stroked="f" strokeweight="1pt">
                  <v:stroke joinstyle="miter"/>
                  <v:textbox>
                    <w:txbxContent>
                      <w:p w14:paraId="28D65DC1" w14:textId="77777777" w:rsidR="00646D9B" w:rsidRPr="00631734" w:rsidRDefault="00646D9B" w:rsidP="0070235F">
                        <w:pPr>
                          <w:spacing w:after="0"/>
                          <w:jc w:val="center"/>
                          <w:rPr>
                            <w:rFonts w:ascii="Times New Roman" w:hAnsi="Times New Roman" w:cs="Times New Roman"/>
                            <w:b/>
                            <w:sz w:val="24"/>
                            <w:szCs w:val="24"/>
                          </w:rPr>
                        </w:pPr>
                        <w:r w:rsidRPr="00631734">
                          <w:rPr>
                            <w:rFonts w:ascii="Times New Roman" w:hAnsi="Times New Roman" w:cs="Times New Roman"/>
                            <w:sz w:val="24"/>
                            <w:szCs w:val="24"/>
                          </w:rPr>
                          <w:t>H3 +</w:t>
                        </w:r>
                      </w:p>
                    </w:txbxContent>
                  </v:textbox>
                </v:roundrect>
                <v:roundrect id="Rounded Rectangle 144" o:spid="_x0000_s1038" style="position:absolute;left:36482;top:10512;width:5848;height:28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DqqcMA&#10;AADdAAAADwAAAGRycy9kb3ducmV2LnhtbERPTUsDMRC9F/wPYQre2mxXkLo2LUUQvCjYloK3cTPN&#10;Lt1M1mRsV3+9EQq9zeN9zmI1+E6dKKY2sIHZtABFXAfbsjOw2z5P5qCSIFvsApOBH0qwWt6MFljZ&#10;cOZ3Om3EqRzCqUIDjUhfaZ3qhjymaeiJM3cI0aNkGJ22Ec853He6LIp77bHl3NBgT08N1cfNtzfg&#10;vg5ukLcjlr+ffv/Re3mI+tWY2/GwfgQlNMhVfHG/2Dx/dlfC/zf5BL3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sDqqcMAAADdAAAADwAAAAAAAAAAAAAAAACYAgAAZHJzL2Rv&#10;d25yZXYueG1sUEsFBgAAAAAEAAQA9QAAAIgDAAAAAA==&#10;" filled="f" stroked="f" strokeweight="1pt">
                  <v:stroke joinstyle="miter"/>
                  <v:textbox>
                    <w:txbxContent>
                      <w:p w14:paraId="611E4920" w14:textId="77777777" w:rsidR="00646D9B" w:rsidRPr="00631734" w:rsidRDefault="00646D9B" w:rsidP="0070235F">
                        <w:pPr>
                          <w:spacing w:after="0"/>
                          <w:jc w:val="center"/>
                          <w:rPr>
                            <w:rFonts w:ascii="Times New Roman" w:hAnsi="Times New Roman" w:cs="Times New Roman"/>
                            <w:b/>
                            <w:sz w:val="24"/>
                            <w:szCs w:val="24"/>
                          </w:rPr>
                        </w:pPr>
                        <w:r w:rsidRPr="00631734">
                          <w:rPr>
                            <w:rFonts w:ascii="Times New Roman" w:hAnsi="Times New Roman" w:cs="Times New Roman"/>
                            <w:sz w:val="24"/>
                            <w:szCs w:val="24"/>
                          </w:rPr>
                          <w:t>H4 +</w:t>
                        </w:r>
                      </w:p>
                    </w:txbxContent>
                  </v:textbox>
                </v:roundrect>
                <v:roundrect id="Rounded Rectangle 147" o:spid="_x0000_s1039" style="position:absolute;left:36285;top:15551;width:6166;height:28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xPMsMA&#10;AADdAAAADwAAAGRycy9kb3ducmV2LnhtbERPTUvDQBC9C/6HZQRvZtMWRNNuShEELwq2RfA2Zqeb&#10;kOxs3B3b6K93hYK3ebzPWa0nP6gjxdQFNjArSlDETbAdOwP73ePNHagkyBaHwGTgmxKs68uLFVY2&#10;nPiVjltxKodwqtBAKzJWWqemJY+pCCNx5g4hepQMo9M24imH+0HPy/JWe+w4N7Q40kNLTb/98gbc&#10;58FN8tLj/OfDv72PXu6jfjbm+mraLEEJTfIvPrufbJ4/Wyzg75t8gq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xPMsMAAADdAAAADwAAAAAAAAAAAAAAAACYAgAAZHJzL2Rv&#10;d25yZXYueG1sUEsFBgAAAAAEAAQA9QAAAIgDAAAAAA==&#10;" filled="f" stroked="f" strokeweight="1pt">
                  <v:stroke joinstyle="miter"/>
                  <v:textbox>
                    <w:txbxContent>
                      <w:p w14:paraId="226CEC02" w14:textId="77777777" w:rsidR="00646D9B" w:rsidRPr="00631734" w:rsidRDefault="00646D9B" w:rsidP="0070235F">
                        <w:pPr>
                          <w:spacing w:after="0"/>
                          <w:jc w:val="center"/>
                          <w:rPr>
                            <w:rFonts w:ascii="Times New Roman" w:hAnsi="Times New Roman" w:cs="Times New Roman"/>
                            <w:b/>
                            <w:sz w:val="24"/>
                            <w:szCs w:val="24"/>
                          </w:rPr>
                        </w:pPr>
                        <w:r w:rsidRPr="00631734">
                          <w:rPr>
                            <w:rFonts w:ascii="Times New Roman" w:hAnsi="Times New Roman" w:cs="Times New Roman"/>
                            <w:sz w:val="24"/>
                            <w:szCs w:val="24"/>
                          </w:rPr>
                          <w:t>H5 +</w:t>
                        </w:r>
                      </w:p>
                    </w:txbxContent>
                  </v:textbox>
                </v:roundrect>
                <v:roundrect id="Rounded Rectangle 148" o:spid="_x0000_s1040" style="position:absolute;left:36239;top:19590;width:6166;height:28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XXRsMA&#10;AADdAAAADwAAAGRycy9kb3ducmV2LnhtbERPTWsCMRC9F/ofwgi91ay2lLoapQiFXipUi+Bt3IzZ&#10;xc1kTaa69tc3hUJv83ifM1v0vlVniqkJbGA0LEARV8E27Ax8bl7vn0ElQbbYBiYDV0qwmN/ezLC0&#10;4cIfdF6LUzmEU4kGapGu1DpVNXlMw9ARZ+4QokfJMDptI15yuG/1uCietMeGc0ONHS1rqo7rL2/A&#10;nQ6ul9URx997v911XiZRvxtzN+hfpqCEevkX/7nfbJ4/eniE32/yCX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XXRsMAAADdAAAADwAAAAAAAAAAAAAAAACYAgAAZHJzL2Rv&#10;d25yZXYueG1sUEsFBgAAAAAEAAQA9QAAAIgDAAAAAA==&#10;" filled="f" stroked="f" strokeweight="1pt">
                  <v:stroke joinstyle="miter"/>
                  <v:textbox>
                    <w:txbxContent>
                      <w:p w14:paraId="65D0830E" w14:textId="77777777" w:rsidR="00646D9B" w:rsidRPr="00631734" w:rsidRDefault="00646D9B" w:rsidP="0070235F">
                        <w:pPr>
                          <w:spacing w:after="0"/>
                          <w:jc w:val="center"/>
                          <w:rPr>
                            <w:rFonts w:ascii="Times New Roman" w:hAnsi="Times New Roman" w:cs="Times New Roman"/>
                            <w:b/>
                            <w:sz w:val="24"/>
                            <w:szCs w:val="24"/>
                          </w:rPr>
                        </w:pPr>
                        <w:r w:rsidRPr="00631734">
                          <w:rPr>
                            <w:rFonts w:ascii="Times New Roman" w:hAnsi="Times New Roman" w:cs="Times New Roman"/>
                            <w:sz w:val="24"/>
                            <w:szCs w:val="24"/>
                          </w:rPr>
                          <w:t>H6 +</w:t>
                        </w:r>
                      </w:p>
                    </w:txbxContent>
                  </v:textbox>
                </v:roundrect>
                <v:roundrect id="Rounded Rectangle 122" o:spid="_x0000_s1041" style="position:absolute;left:12873;top:3672;width:24417;height:327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bmx8EA&#10;AADcAAAADwAAAGRycy9kb3ducmV2LnhtbERPTYvCMBC9L+x/CLPgbU2t6Go1yiIIHgTR1YO3oRmb&#10;YjPpNlHrvzeC4G0e73Om89ZW4kqNLx0r6HUTEMS50yUXCvZ/y+8RCB+QNVaOScGdPMxnnx9TzLS7&#10;8Zauu1CIGMI+QwUmhDqT0ueGLPquq4kjd3KNxRBhU0jd4C2G20qmSTKUFkuODQZrWhjKz7uLVTA0&#10;y7Tu/494ILc/9/H6EHhz1Ep1vtrfCYhAbXiLX+6VjvP7KTyfiRfI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W5sfBAAAA3AAAAA8AAAAAAAAAAAAAAAAAmAIAAGRycy9kb3du&#10;cmV2LnhtbFBLBQYAAAAABAAEAPUAAACGAwAAAAA=&#10;" strokecolor="#70ad47" strokeweight="1pt">
                  <v:stroke joinstyle="miter"/>
                  <v:textbox>
                    <w:txbxContent>
                      <w:p w14:paraId="4AC6636B" w14:textId="77777777" w:rsidR="00646D9B" w:rsidRPr="00631734" w:rsidRDefault="00646D9B" w:rsidP="0070235F">
                        <w:pPr>
                          <w:spacing w:after="0"/>
                          <w:jc w:val="center"/>
                          <w:rPr>
                            <w:rFonts w:ascii="Times New Roman" w:hAnsi="Times New Roman" w:cs="Times New Roman"/>
                            <w:sz w:val="24"/>
                            <w:szCs w:val="24"/>
                          </w:rPr>
                        </w:pPr>
                        <w:r w:rsidRPr="00631734">
                          <w:rPr>
                            <w:rFonts w:ascii="Times New Roman" w:hAnsi="Times New Roman" w:cs="Times New Roman"/>
                            <w:sz w:val="24"/>
                            <w:szCs w:val="24"/>
                          </w:rPr>
                          <w:t>Tính thú vị trong công việc</w:t>
                        </w:r>
                      </w:p>
                    </w:txbxContent>
                  </v:textbox>
                </v:roundrect>
                <v:roundrect id="Rounded Rectangle 122" o:spid="_x0000_s1042" style="position:absolute;left:12873;top:7403;width:24417;height:327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9+s8MA&#10;AADcAAAADwAAAGRycy9kb3ducmV2LnhtbERPTWsCMRC9F/ofwgi9dbMqa3VrlFIQeigU13rwNmzG&#10;zdLNZJukuv77RhC8zeN9znI92E6cyIfWsYJxloMgrp1uuVHwvds8z0GEiKyxc0wKLhRgvXp8WGKp&#10;3Zm3dKpiI1IIhxIVmBj7UspQG7IYMtcTJ+7ovMWYoG+k9nhO4baTkzyfSYstpwaDPb0bqn+qP6tg&#10;ZjaTfvo750JuXy6Lz33kr4NW6mk0vL2CiDTEu/jm/tBp/rSA6zPpAr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9+s8MAAADcAAAADwAAAAAAAAAAAAAAAACYAgAAZHJzL2Rv&#10;d25yZXYueG1sUEsFBgAAAAAEAAQA9QAAAIgDAAAAAA==&#10;" strokecolor="#70ad47" strokeweight="1pt">
                  <v:stroke joinstyle="miter"/>
                  <v:textbox>
                    <w:txbxContent>
                      <w:p w14:paraId="481E2C03" w14:textId="77777777" w:rsidR="00646D9B" w:rsidRPr="00631734" w:rsidRDefault="00646D9B" w:rsidP="0070235F">
                        <w:pPr>
                          <w:spacing w:after="0"/>
                          <w:jc w:val="center"/>
                          <w:rPr>
                            <w:rFonts w:ascii="Times New Roman" w:hAnsi="Times New Roman" w:cs="Times New Roman"/>
                            <w:sz w:val="24"/>
                            <w:szCs w:val="24"/>
                          </w:rPr>
                        </w:pPr>
                        <w:r w:rsidRPr="00631734">
                          <w:rPr>
                            <w:rFonts w:ascii="Times New Roman" w:hAnsi="Times New Roman" w:cs="Times New Roman"/>
                            <w:sz w:val="24"/>
                            <w:szCs w:val="24"/>
                          </w:rPr>
                          <w:t>Chính sách đãi ngộ</w:t>
                        </w:r>
                      </w:p>
                    </w:txbxContent>
                  </v:textbox>
                </v:roundrect>
                <v:roundrect id="Rounded Rectangle 122" o:spid="_x0000_s1043" style="position:absolute;left:12873;top:11051;width:24417;height:32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gxMEA&#10;AADcAAAADwAAAGRycy9kb3ducmV2LnhtbERPTYvCMBC9C/sfwix401Rlu1qNIoLgYUF09eBtaMam&#10;2ExqE7X+e7Ow4G0e73Nmi9ZW4k6NLx0rGPQTEMS50yUXCg6/694YhA/IGivHpOBJHhbzj84MM+0e&#10;vKP7PhQihrDPUIEJoc6k9Lkhi77vauLInV1jMUTYFFI3+IjhtpLDJEmlxZJjg8GaVobyy/5mFaRm&#10;PaxH1zF/yd33c/JzDLw9aaW6n+1yCiJQG97if/dGx/mjFP6eiRf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t4MTBAAAA3AAAAA8AAAAAAAAAAAAAAAAAmAIAAGRycy9kb3du&#10;cmV2LnhtbFBLBQYAAAAABAAEAPUAAACGAwAAAAA=&#10;" strokecolor="#70ad47" strokeweight="1pt">
                  <v:stroke joinstyle="miter"/>
                  <v:textbox>
                    <w:txbxContent>
                      <w:p w14:paraId="24738D60" w14:textId="77777777" w:rsidR="00646D9B" w:rsidRPr="00631734" w:rsidRDefault="00646D9B" w:rsidP="0070235F">
                        <w:pPr>
                          <w:spacing w:after="0"/>
                          <w:jc w:val="center"/>
                          <w:rPr>
                            <w:rFonts w:ascii="Times New Roman" w:hAnsi="Times New Roman" w:cs="Times New Roman"/>
                            <w:sz w:val="24"/>
                            <w:szCs w:val="24"/>
                          </w:rPr>
                        </w:pPr>
                        <w:r w:rsidRPr="00631734">
                          <w:rPr>
                            <w:rFonts w:ascii="Times New Roman" w:hAnsi="Times New Roman" w:cs="Times New Roman"/>
                            <w:sz w:val="24"/>
                            <w:szCs w:val="24"/>
                          </w:rPr>
                          <w:t>Cơ hội phát triển nghề nghiệp</w:t>
                        </w:r>
                      </w:p>
                    </w:txbxContent>
                  </v:textbox>
                </v:roundrect>
                <v:roundrect id="Rounded Rectangle 122" o:spid="_x0000_s1044" style="position:absolute;left:12873;top:14745;width:24417;height:32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FFX8MA&#10;AADcAAAADwAAAGRycy9kb3ducmV2LnhtbERPTWvCQBC9C/6HZYTedKOhalNXkYLQQ6GY6qG3ITvN&#10;BrOzMbs1yb/vCkJv83ifs9n1thY3an3lWMF8loAgLpyuuFRw+jpM1yB8QNZYOyYFA3nYbcejDWba&#10;dXykWx5KEUPYZ6jAhNBkUvrCkEU/cw1x5H5cazFE2JZSt9jFcFvLRZIspcWKY4PBht4MFZf81ypY&#10;msOiSa9rfpbH1fDycQ78+a2Vepr0+1cQgfrwL36433Wcn67g/ky8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FFX8MAAADcAAAADwAAAAAAAAAAAAAAAACYAgAAZHJzL2Rv&#10;d25yZXYueG1sUEsFBgAAAAAEAAQA9QAAAIgDAAAAAA==&#10;" strokecolor="#70ad47" strokeweight="1pt">
                  <v:stroke joinstyle="miter"/>
                  <v:textbox>
                    <w:txbxContent>
                      <w:p w14:paraId="1A80BBF0" w14:textId="77777777" w:rsidR="00646D9B" w:rsidRPr="00631734" w:rsidRDefault="00646D9B" w:rsidP="0070235F">
                        <w:pPr>
                          <w:spacing w:after="0"/>
                          <w:jc w:val="center"/>
                          <w:rPr>
                            <w:rFonts w:ascii="Times New Roman" w:hAnsi="Times New Roman" w:cs="Times New Roman"/>
                            <w:sz w:val="24"/>
                            <w:szCs w:val="24"/>
                          </w:rPr>
                        </w:pPr>
                        <w:r w:rsidRPr="00631734">
                          <w:rPr>
                            <w:rFonts w:ascii="Times New Roman" w:hAnsi="Times New Roman" w:cs="Times New Roman"/>
                            <w:sz w:val="24"/>
                            <w:szCs w:val="24"/>
                          </w:rPr>
                          <w:t>Cơ hội ứng dụng kiến thức</w:t>
                        </w:r>
                      </w:p>
                    </w:txbxContent>
                  </v:textbox>
                </v:roundrect>
                <v:roundrect id="Rounded Rectangle 122" o:spid="_x0000_s1045" style="position:absolute;left:12873;top:18425;width:24417;height:327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7RLcUA&#10;AADcAAAADwAAAGRycy9kb3ducmV2LnhtbESPQWsCQQyF74L/YYjQm86q1OrWUaQg9FAQbXvwFnbS&#10;ncWdzLoz1fXfm4PgLeG9vPdlue58rS7UxiqwgfEoA0VcBFtxaeDnezucg4oJ2WIdmAzcKMJ61e8t&#10;Mbfhynu6HFKpJIRjjgZcSk2udSwceYyj0BCL9hdaj0nWttS2xauE+1pPsmymPVYsDQ4b+nBUnA7/&#10;3sDMbSfN9DznV71/uy2+fhPvjtaYl0G3eQeVqEtP8+P60wr+VGjlGZlAr+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PtEtxQAAANwAAAAPAAAAAAAAAAAAAAAAAJgCAABkcnMv&#10;ZG93bnJldi54bWxQSwUGAAAAAAQABAD1AAAAigMAAAAA&#10;" strokecolor="#70ad47" strokeweight="1pt">
                  <v:stroke joinstyle="miter"/>
                  <v:textbox>
                    <w:txbxContent>
                      <w:p w14:paraId="15EF4EB4" w14:textId="77777777" w:rsidR="00646D9B" w:rsidRPr="00631734" w:rsidRDefault="00646D9B" w:rsidP="0070235F">
                        <w:pPr>
                          <w:spacing w:after="0"/>
                          <w:jc w:val="center"/>
                          <w:rPr>
                            <w:rFonts w:ascii="Times New Roman" w:hAnsi="Times New Roman" w:cs="Times New Roman"/>
                            <w:sz w:val="24"/>
                            <w:szCs w:val="24"/>
                          </w:rPr>
                        </w:pPr>
                        <w:r w:rsidRPr="00631734">
                          <w:rPr>
                            <w:rFonts w:ascii="Times New Roman" w:hAnsi="Times New Roman" w:cs="Times New Roman"/>
                            <w:sz w:val="24"/>
                            <w:szCs w:val="24"/>
                          </w:rPr>
                          <w:t>Danh tiếng công ty</w:t>
                        </w:r>
                      </w:p>
                    </w:txbxContent>
                  </v:textbox>
                </v:roundrect>
                <w10:wrap type="square"/>
              </v:group>
            </w:pict>
          </mc:Fallback>
        </mc:AlternateContent>
      </w:r>
      <w:r w:rsidR="00E7776C" w:rsidRPr="00A323AC">
        <w:rPr>
          <w:rFonts w:ascii="Times New Roman" w:hAnsi="Times New Roman" w:cs="Times New Roman"/>
          <w:color w:val="000000" w:themeColor="text1"/>
          <w:sz w:val="26"/>
          <w:szCs w:val="26"/>
        </w:rPr>
        <w:tab/>
      </w:r>
      <w:r w:rsidR="00BA2CF4" w:rsidRPr="00A323AC">
        <w:rPr>
          <w:rFonts w:ascii="Times New Roman" w:hAnsi="Times New Roman" w:cs="Times New Roman"/>
          <w:color w:val="000000" w:themeColor="text1"/>
          <w:sz w:val="26"/>
          <w:szCs w:val="26"/>
        </w:rPr>
        <w:t>Có thể</w:t>
      </w:r>
      <w:r w:rsidR="00E7776C" w:rsidRPr="00A323AC">
        <w:rPr>
          <w:rFonts w:ascii="Times New Roman" w:hAnsi="Times New Roman" w:cs="Times New Roman"/>
          <w:color w:val="000000" w:themeColor="text1"/>
          <w:sz w:val="26"/>
          <w:szCs w:val="26"/>
        </w:rPr>
        <w:t xml:space="preserve"> biểu diễn mô hình nghiên cứu như sau:</w:t>
      </w:r>
      <w:bookmarkStart w:id="6" w:name="_Toc522973639"/>
      <w:bookmarkStart w:id="7" w:name="_Toc526494887"/>
    </w:p>
    <w:p w14:paraId="0434F3E0" w14:textId="3ED07886" w:rsidR="009970C0" w:rsidRPr="00A323AC" w:rsidRDefault="0070235F" w:rsidP="004179E1">
      <w:pPr>
        <w:pStyle w:val="Caption"/>
      </w:pPr>
      <w:r w:rsidRPr="00A323AC">
        <w:t xml:space="preserve">Hình 1: </w:t>
      </w:r>
      <w:r w:rsidR="00E7776C" w:rsidRPr="00A323AC">
        <w:t>Mô hình nghiên cứu đề xuất</w:t>
      </w:r>
      <w:bookmarkEnd w:id="6"/>
      <w:bookmarkEnd w:id="7"/>
    </w:p>
    <w:p w14:paraId="615BA545" w14:textId="77777777" w:rsidR="000B3439" w:rsidRPr="00A323AC" w:rsidRDefault="000B3439" w:rsidP="004179E1">
      <w:pPr>
        <w:rPr>
          <w:color w:val="000000" w:themeColor="text1"/>
          <w:sz w:val="12"/>
        </w:rPr>
      </w:pPr>
    </w:p>
    <w:p w14:paraId="7A806F58" w14:textId="02F5DA13" w:rsidR="00EB26D9" w:rsidRPr="00A323AC" w:rsidRDefault="007B17AD" w:rsidP="0095694D">
      <w:pPr>
        <w:spacing w:after="120" w:line="276" w:lineRule="auto"/>
        <w:jc w:val="both"/>
        <w:rPr>
          <w:rFonts w:ascii="Times New Roman" w:hAnsi="Times New Roman" w:cs="Times New Roman"/>
          <w:b/>
          <w:color w:val="000000" w:themeColor="text1"/>
          <w:sz w:val="26"/>
          <w:szCs w:val="26"/>
        </w:rPr>
      </w:pPr>
      <w:r w:rsidRPr="00A323AC">
        <w:rPr>
          <w:rFonts w:ascii="Times New Roman" w:hAnsi="Times New Roman" w:cs="Times New Roman"/>
          <w:b/>
          <w:color w:val="000000" w:themeColor="text1"/>
          <w:sz w:val="26"/>
          <w:szCs w:val="26"/>
        </w:rPr>
        <w:t xml:space="preserve">3. </w:t>
      </w:r>
      <w:r w:rsidR="00EB26D9" w:rsidRPr="00A323AC">
        <w:rPr>
          <w:rFonts w:ascii="Times New Roman" w:hAnsi="Times New Roman" w:cs="Times New Roman"/>
          <w:b/>
          <w:color w:val="000000" w:themeColor="text1"/>
          <w:sz w:val="26"/>
          <w:szCs w:val="26"/>
        </w:rPr>
        <w:t>PHƯƠNG PHÁP NGHIÊN CỨU</w:t>
      </w:r>
    </w:p>
    <w:p w14:paraId="477D6A8F" w14:textId="770B02C4" w:rsidR="00EB26D9" w:rsidRPr="00A323AC" w:rsidRDefault="00144602" w:rsidP="000B3439">
      <w:pPr>
        <w:spacing w:after="120" w:line="288" w:lineRule="auto"/>
        <w:ind w:firstLine="720"/>
        <w:jc w:val="both"/>
        <w:rPr>
          <w:rFonts w:ascii="Times New Roman" w:hAnsi="Times New Roman" w:cs="Times New Roman"/>
          <w:color w:val="000000" w:themeColor="text1"/>
          <w:sz w:val="26"/>
          <w:szCs w:val="26"/>
        </w:rPr>
      </w:pPr>
      <w:r w:rsidRPr="00A323AC">
        <w:rPr>
          <w:rFonts w:ascii="Times New Roman" w:hAnsi="Times New Roman" w:cs="Times New Roman"/>
          <w:color w:val="000000" w:themeColor="text1"/>
          <w:sz w:val="26"/>
          <w:szCs w:val="26"/>
        </w:rPr>
        <w:t>Nghiên cứu vận dụng chủ yếu là phương pháp nghiên cứu định lượng, có kết hợp với phương pháp nghiên cứu định tính. Cụ thể là:</w:t>
      </w:r>
    </w:p>
    <w:p w14:paraId="7961147D" w14:textId="26F9F866" w:rsidR="003D00E9" w:rsidRPr="00A323AC" w:rsidRDefault="007D7FB0" w:rsidP="00AA4C41">
      <w:pPr>
        <w:spacing w:after="120" w:line="288" w:lineRule="auto"/>
        <w:ind w:firstLine="720"/>
        <w:jc w:val="both"/>
        <w:rPr>
          <w:rFonts w:ascii="Times New Roman" w:hAnsi="Times New Roman" w:cs="Times New Roman"/>
          <w:color w:val="000000" w:themeColor="text1"/>
          <w:sz w:val="26"/>
          <w:szCs w:val="26"/>
        </w:rPr>
      </w:pPr>
      <w:r w:rsidRPr="00A323AC">
        <w:rPr>
          <w:rFonts w:ascii="Times New Roman" w:hAnsi="Times New Roman" w:cs="Times New Roman"/>
          <w:color w:val="000000" w:themeColor="text1"/>
          <w:sz w:val="26"/>
          <w:szCs w:val="26"/>
        </w:rPr>
        <w:t xml:space="preserve">- </w:t>
      </w:r>
      <w:r w:rsidR="00F563F2" w:rsidRPr="00A323AC">
        <w:rPr>
          <w:rFonts w:ascii="Times New Roman" w:hAnsi="Times New Roman" w:cs="Times New Roman"/>
          <w:color w:val="000000" w:themeColor="text1"/>
          <w:sz w:val="26"/>
          <w:szCs w:val="26"/>
        </w:rPr>
        <w:t>Phương pháp nghiên cứu định tính</w:t>
      </w:r>
      <w:r w:rsidR="008767F3" w:rsidRPr="00A323AC">
        <w:rPr>
          <w:rFonts w:ascii="Times New Roman" w:hAnsi="Times New Roman" w:cs="Times New Roman"/>
          <w:color w:val="000000" w:themeColor="text1"/>
          <w:sz w:val="26"/>
          <w:szCs w:val="26"/>
        </w:rPr>
        <w:t xml:space="preserve">: Từ các nghiên cứu của Berthon và cộng sự </w:t>
      </w:r>
      <w:r w:rsidR="00C62544" w:rsidRPr="00A323AC">
        <w:rPr>
          <w:rFonts w:ascii="Times New Roman" w:hAnsi="Times New Roman" w:cs="Times New Roman"/>
          <w:color w:val="000000" w:themeColor="text1"/>
          <w:sz w:val="26"/>
          <w:szCs w:val="26"/>
        </w:rPr>
        <w:t>[6]</w:t>
      </w:r>
      <w:r w:rsidR="008767F3" w:rsidRPr="00A323AC">
        <w:rPr>
          <w:rFonts w:ascii="Times New Roman" w:hAnsi="Times New Roman" w:cs="Times New Roman"/>
          <w:color w:val="000000" w:themeColor="text1"/>
          <w:sz w:val="26"/>
          <w:szCs w:val="26"/>
        </w:rPr>
        <w:t xml:space="preserve">, Sivertzen và cộng sự </w:t>
      </w:r>
      <w:r w:rsidR="00C62544" w:rsidRPr="00A323AC">
        <w:rPr>
          <w:rFonts w:ascii="Times New Roman" w:hAnsi="Times New Roman" w:cs="Times New Roman"/>
          <w:color w:val="000000" w:themeColor="text1"/>
          <w:sz w:val="26"/>
          <w:szCs w:val="26"/>
        </w:rPr>
        <w:t>[18]</w:t>
      </w:r>
      <w:r w:rsidR="008767F3" w:rsidRPr="00A323AC">
        <w:rPr>
          <w:rFonts w:ascii="Times New Roman" w:hAnsi="Times New Roman" w:cs="Times New Roman"/>
          <w:color w:val="000000" w:themeColor="text1"/>
          <w:sz w:val="26"/>
          <w:szCs w:val="26"/>
        </w:rPr>
        <w:t xml:space="preserve">, Turban và cộng sự </w:t>
      </w:r>
      <w:r w:rsidR="00C62544" w:rsidRPr="00A323AC">
        <w:rPr>
          <w:rFonts w:ascii="Times New Roman" w:hAnsi="Times New Roman" w:cs="Times New Roman"/>
          <w:color w:val="000000" w:themeColor="text1"/>
          <w:sz w:val="26"/>
          <w:szCs w:val="26"/>
        </w:rPr>
        <w:t>[21]</w:t>
      </w:r>
      <w:r w:rsidR="008767F3" w:rsidRPr="00A323AC">
        <w:rPr>
          <w:rFonts w:ascii="Times New Roman" w:hAnsi="Times New Roman" w:cs="Times New Roman"/>
          <w:color w:val="000000" w:themeColor="text1"/>
          <w:sz w:val="26"/>
          <w:szCs w:val="26"/>
        </w:rPr>
        <w:t xml:space="preserve">, Sullivan </w:t>
      </w:r>
      <w:r w:rsidR="00B53D39" w:rsidRPr="00A323AC">
        <w:rPr>
          <w:rFonts w:ascii="Times New Roman" w:hAnsi="Times New Roman" w:cs="Times New Roman"/>
          <w:color w:val="000000" w:themeColor="text1"/>
          <w:sz w:val="26"/>
          <w:szCs w:val="26"/>
        </w:rPr>
        <w:t>[19]</w:t>
      </w:r>
      <w:r w:rsidR="008767F3" w:rsidRPr="00A323AC">
        <w:rPr>
          <w:rFonts w:ascii="Times New Roman" w:hAnsi="Times New Roman" w:cs="Times New Roman"/>
          <w:color w:val="000000" w:themeColor="text1"/>
          <w:sz w:val="26"/>
          <w:szCs w:val="26"/>
        </w:rPr>
        <w:t xml:space="preserve">, Highhouse và cộng sự </w:t>
      </w:r>
      <w:r w:rsidR="00E245F3" w:rsidRPr="00A323AC">
        <w:rPr>
          <w:rFonts w:ascii="Times New Roman" w:hAnsi="Times New Roman" w:cs="Times New Roman"/>
          <w:color w:val="000000" w:themeColor="text1"/>
          <w:sz w:val="26"/>
          <w:szCs w:val="26"/>
        </w:rPr>
        <w:t>[13]</w:t>
      </w:r>
      <w:r w:rsidR="008767F3" w:rsidRPr="00A323AC">
        <w:rPr>
          <w:rFonts w:ascii="Times New Roman" w:hAnsi="Times New Roman" w:cs="Times New Roman"/>
          <w:color w:val="000000" w:themeColor="text1"/>
          <w:sz w:val="26"/>
          <w:szCs w:val="26"/>
        </w:rPr>
        <w:t xml:space="preserve"> ở thị trường nước ngoài, </w:t>
      </w:r>
      <w:r w:rsidR="00AA4C41" w:rsidRPr="00A323AC">
        <w:rPr>
          <w:rFonts w:ascii="Times New Roman" w:hAnsi="Times New Roman" w:cs="Times New Roman"/>
          <w:color w:val="000000" w:themeColor="text1"/>
          <w:sz w:val="26"/>
          <w:szCs w:val="26"/>
        </w:rPr>
        <w:t xml:space="preserve">nhóm tác giả tổng kết các yếu tố của sức hấp dẫn thương hiệu nhà tuyển dụng ảnh hưởng đến ý định ứng tuyển trong mô hình lý thuyết nghiên cứu gồm: (1) Mối quan hệ với đồng nghiệp; (2) Tính thú vị trong công việc, (3) Chính sách đãi ngộ; (4) Cơ hội ứng dụng kiến thức; (5) Cơ hội phát triển nghề nghiệp; (6) Danh tiếng công ty và </w:t>
      </w:r>
      <w:r w:rsidR="008767F3" w:rsidRPr="00A323AC">
        <w:rPr>
          <w:rFonts w:ascii="Times New Roman" w:hAnsi="Times New Roman" w:cs="Times New Roman"/>
          <w:color w:val="000000" w:themeColor="text1"/>
          <w:sz w:val="26"/>
          <w:szCs w:val="26"/>
        </w:rPr>
        <w:t>các thang đo gốc được dịch lại từ tiếng Anh để tiến hành thảo luận với các nhóm đối tượng liên quan đến nghiên cứu</w:t>
      </w:r>
      <w:r w:rsidR="00E245F3" w:rsidRPr="00A323AC">
        <w:rPr>
          <w:rFonts w:ascii="Times New Roman" w:hAnsi="Times New Roman" w:cs="Times New Roman"/>
          <w:color w:val="000000" w:themeColor="text1"/>
          <w:sz w:val="26"/>
          <w:szCs w:val="26"/>
        </w:rPr>
        <w:t>.</w:t>
      </w:r>
      <w:r w:rsidR="0029095D" w:rsidRPr="00A323AC">
        <w:rPr>
          <w:rFonts w:ascii="Times New Roman" w:hAnsi="Times New Roman" w:cs="Times New Roman"/>
          <w:color w:val="000000" w:themeColor="text1"/>
          <w:sz w:val="26"/>
          <w:szCs w:val="26"/>
        </w:rPr>
        <w:t xml:space="preserve"> K</w:t>
      </w:r>
      <w:r w:rsidR="00F563F2" w:rsidRPr="00A323AC">
        <w:rPr>
          <w:rFonts w:ascii="Times New Roman" w:hAnsi="Times New Roman" w:cs="Times New Roman"/>
          <w:color w:val="000000" w:themeColor="text1"/>
          <w:sz w:val="26"/>
          <w:szCs w:val="26"/>
        </w:rPr>
        <w:t xml:space="preserve">ỹ thuật thảo </w:t>
      </w:r>
      <w:r w:rsidR="00366497" w:rsidRPr="00A323AC">
        <w:rPr>
          <w:rFonts w:ascii="Times New Roman" w:hAnsi="Times New Roman" w:cs="Times New Roman"/>
          <w:color w:val="000000" w:themeColor="text1"/>
          <w:sz w:val="26"/>
          <w:szCs w:val="26"/>
        </w:rPr>
        <w:t>luận nhóm</w:t>
      </w:r>
      <w:r w:rsidRPr="00A323AC">
        <w:rPr>
          <w:rFonts w:ascii="Times New Roman" w:hAnsi="Times New Roman" w:cs="Times New Roman"/>
          <w:color w:val="000000" w:themeColor="text1"/>
          <w:sz w:val="26"/>
          <w:szCs w:val="26"/>
        </w:rPr>
        <w:t xml:space="preserve"> tập trung với 2 nhóm (một nhóm gồm 5 nhà quản lý nhân sự tại các doanh nghiệp và </w:t>
      </w:r>
      <w:r w:rsidR="003F5685" w:rsidRPr="00A323AC">
        <w:rPr>
          <w:rFonts w:ascii="Times New Roman" w:hAnsi="Times New Roman" w:cs="Times New Roman"/>
          <w:color w:val="000000" w:themeColor="text1"/>
          <w:sz w:val="26"/>
          <w:szCs w:val="26"/>
        </w:rPr>
        <w:t xml:space="preserve">một nhóm gồm </w:t>
      </w:r>
      <w:r w:rsidRPr="00A323AC">
        <w:rPr>
          <w:rFonts w:ascii="Times New Roman" w:hAnsi="Times New Roman" w:cs="Times New Roman"/>
          <w:color w:val="000000" w:themeColor="text1"/>
          <w:sz w:val="26"/>
          <w:szCs w:val="26"/>
        </w:rPr>
        <w:t>9 sinh viên năm cuối</w:t>
      </w:r>
      <w:r w:rsidR="006E3AD2" w:rsidRPr="00A323AC">
        <w:rPr>
          <w:rFonts w:ascii="Times New Roman" w:hAnsi="Times New Roman" w:cs="Times New Roman"/>
          <w:color w:val="000000" w:themeColor="text1"/>
          <w:sz w:val="26"/>
          <w:szCs w:val="26"/>
        </w:rPr>
        <w:t xml:space="preserve"> và</w:t>
      </w:r>
      <w:r w:rsidRPr="00A323AC">
        <w:rPr>
          <w:rFonts w:ascii="Times New Roman" w:hAnsi="Times New Roman" w:cs="Times New Roman"/>
          <w:color w:val="000000" w:themeColor="text1"/>
          <w:sz w:val="26"/>
          <w:szCs w:val="26"/>
        </w:rPr>
        <w:t xml:space="preserve"> sinh viên tốt nghiệp không quá 1 năm thuộc khối ngành kinh tế</w:t>
      </w:r>
      <w:r w:rsidR="003B0100" w:rsidRPr="00A323AC">
        <w:rPr>
          <w:rFonts w:ascii="Times New Roman" w:hAnsi="Times New Roman" w:cs="Times New Roman"/>
          <w:color w:val="000000" w:themeColor="text1"/>
          <w:sz w:val="26"/>
          <w:szCs w:val="26"/>
        </w:rPr>
        <w:t xml:space="preserve"> </w:t>
      </w:r>
      <w:r w:rsidR="007A20E7" w:rsidRPr="00A323AC">
        <w:rPr>
          <w:rFonts w:ascii="Times New Roman" w:hAnsi="Times New Roman" w:cs="Times New Roman"/>
          <w:color w:val="000000" w:themeColor="text1"/>
          <w:sz w:val="26"/>
          <w:szCs w:val="26"/>
        </w:rPr>
        <w:t>ở các</w:t>
      </w:r>
      <w:r w:rsidR="003B0100" w:rsidRPr="00A323AC">
        <w:rPr>
          <w:rFonts w:ascii="Times New Roman" w:hAnsi="Times New Roman" w:cs="Times New Roman"/>
          <w:color w:val="000000" w:themeColor="text1"/>
          <w:sz w:val="26"/>
          <w:szCs w:val="26"/>
        </w:rPr>
        <w:t xml:space="preserve"> trường đại học công lập tại TP.HCM) theo dàn bài thảo luận do nhóm tác giả xây dựng, nhằm điều chỉnh, bổ sung</w:t>
      </w:r>
      <w:r w:rsidR="006E3AD2" w:rsidRPr="00A323AC">
        <w:rPr>
          <w:rFonts w:ascii="Times New Roman" w:hAnsi="Times New Roman" w:cs="Times New Roman"/>
          <w:color w:val="000000" w:themeColor="text1"/>
          <w:sz w:val="26"/>
          <w:szCs w:val="26"/>
        </w:rPr>
        <w:t xml:space="preserve"> thang đo các</w:t>
      </w:r>
      <w:r w:rsidR="003B0100" w:rsidRPr="00A323AC">
        <w:rPr>
          <w:rFonts w:ascii="Times New Roman" w:hAnsi="Times New Roman" w:cs="Times New Roman"/>
          <w:color w:val="000000" w:themeColor="text1"/>
          <w:sz w:val="26"/>
          <w:szCs w:val="26"/>
        </w:rPr>
        <w:t xml:space="preserve"> yếu tố của sức hấp dẫn thương hiệu nhà tuyển dụng</w:t>
      </w:r>
      <w:r w:rsidR="006E3AD2" w:rsidRPr="00A323AC">
        <w:rPr>
          <w:rFonts w:ascii="Times New Roman" w:hAnsi="Times New Roman" w:cs="Times New Roman"/>
          <w:color w:val="000000" w:themeColor="text1"/>
          <w:sz w:val="26"/>
          <w:szCs w:val="26"/>
        </w:rPr>
        <w:t>,</w:t>
      </w:r>
      <w:r w:rsidR="00EC4379" w:rsidRPr="00A323AC">
        <w:rPr>
          <w:rFonts w:ascii="Times New Roman" w:hAnsi="Times New Roman" w:cs="Times New Roman"/>
          <w:color w:val="000000" w:themeColor="text1"/>
          <w:sz w:val="26"/>
          <w:szCs w:val="26"/>
        </w:rPr>
        <w:t xml:space="preserve"> ý định ứng tuyển </w:t>
      </w:r>
      <w:r w:rsidR="000A23DC" w:rsidRPr="00A323AC">
        <w:rPr>
          <w:rFonts w:ascii="Times New Roman" w:hAnsi="Times New Roman" w:cs="Times New Roman"/>
          <w:color w:val="000000" w:themeColor="text1"/>
          <w:sz w:val="26"/>
          <w:szCs w:val="26"/>
        </w:rPr>
        <w:t xml:space="preserve">và phát triển thang đo </w:t>
      </w:r>
      <w:r w:rsidR="00316763" w:rsidRPr="00A323AC">
        <w:rPr>
          <w:rFonts w:ascii="Times New Roman" w:hAnsi="Times New Roman" w:cs="Times New Roman"/>
          <w:color w:val="000000" w:themeColor="text1"/>
          <w:sz w:val="26"/>
          <w:szCs w:val="26"/>
        </w:rPr>
        <w:t>(thang đo Likert 5 bậc từ 1</w:t>
      </w:r>
      <w:r w:rsidR="00B41FF9" w:rsidRPr="00A323AC">
        <w:rPr>
          <w:rFonts w:ascii="Times New Roman" w:hAnsi="Times New Roman" w:cs="Times New Roman"/>
          <w:color w:val="000000" w:themeColor="text1"/>
          <w:sz w:val="26"/>
          <w:szCs w:val="26"/>
        </w:rPr>
        <w:t xml:space="preserve"> đến 5; 1 là hoàn toàn không đồng ý; 5 là hoàn toàn đồng </w:t>
      </w:r>
      <w:r w:rsidR="00B41FF9" w:rsidRPr="00A323AC">
        <w:rPr>
          <w:rFonts w:ascii="Times New Roman" w:hAnsi="Times New Roman" w:cs="Times New Roman"/>
          <w:color w:val="000000" w:themeColor="text1"/>
          <w:sz w:val="26"/>
          <w:szCs w:val="26"/>
        </w:rPr>
        <w:lastRenderedPageBreak/>
        <w:t xml:space="preserve">ý) </w:t>
      </w:r>
      <w:r w:rsidR="006E3AD2" w:rsidRPr="00A323AC">
        <w:rPr>
          <w:rFonts w:ascii="Times New Roman" w:hAnsi="Times New Roman" w:cs="Times New Roman"/>
          <w:color w:val="000000" w:themeColor="text1"/>
          <w:sz w:val="26"/>
          <w:szCs w:val="26"/>
        </w:rPr>
        <w:t>các</w:t>
      </w:r>
      <w:r w:rsidR="00B41FF9" w:rsidRPr="00A323AC">
        <w:rPr>
          <w:rFonts w:ascii="Times New Roman" w:hAnsi="Times New Roman" w:cs="Times New Roman"/>
          <w:color w:val="000000" w:themeColor="text1"/>
          <w:sz w:val="26"/>
          <w:szCs w:val="26"/>
        </w:rPr>
        <w:t xml:space="preserve"> yếu tố này gồm </w:t>
      </w:r>
      <w:r w:rsidR="00957E4E" w:rsidRPr="00A323AC">
        <w:rPr>
          <w:rFonts w:ascii="Times New Roman" w:hAnsi="Times New Roman" w:cs="Times New Roman"/>
          <w:color w:val="000000" w:themeColor="text1"/>
          <w:sz w:val="26"/>
          <w:szCs w:val="26"/>
        </w:rPr>
        <w:t>33 biến quan sát</w:t>
      </w:r>
      <w:r w:rsidR="006E3AD2" w:rsidRPr="00A323AC">
        <w:rPr>
          <w:rFonts w:ascii="Times New Roman" w:hAnsi="Times New Roman" w:cs="Times New Roman"/>
          <w:color w:val="000000" w:themeColor="text1"/>
          <w:sz w:val="26"/>
          <w:szCs w:val="26"/>
        </w:rPr>
        <w:t>.</w:t>
      </w:r>
      <w:r w:rsidR="00CD50DF" w:rsidRPr="00A323AC">
        <w:rPr>
          <w:rFonts w:ascii="Times New Roman" w:hAnsi="Times New Roman" w:cs="Times New Roman"/>
          <w:color w:val="000000" w:themeColor="text1"/>
          <w:sz w:val="26"/>
          <w:szCs w:val="26"/>
        </w:rPr>
        <w:t xml:space="preserve"> Trên cơ sở </w:t>
      </w:r>
      <w:r w:rsidR="00757242" w:rsidRPr="00A323AC">
        <w:rPr>
          <w:rFonts w:ascii="Times New Roman" w:hAnsi="Times New Roman" w:cs="Times New Roman"/>
          <w:color w:val="000000" w:themeColor="text1"/>
          <w:sz w:val="26"/>
          <w:szCs w:val="26"/>
        </w:rPr>
        <w:t xml:space="preserve">kết quả </w:t>
      </w:r>
      <w:r w:rsidR="00426DAE" w:rsidRPr="00A323AC">
        <w:rPr>
          <w:rFonts w:ascii="Times New Roman" w:hAnsi="Times New Roman" w:cs="Times New Roman"/>
          <w:color w:val="000000" w:themeColor="text1"/>
          <w:sz w:val="26"/>
          <w:szCs w:val="26"/>
        </w:rPr>
        <w:t xml:space="preserve">của kỹ thuật thảo luận nhóm, </w:t>
      </w:r>
      <w:r w:rsidR="006C798A" w:rsidRPr="00A323AC">
        <w:rPr>
          <w:rFonts w:ascii="Times New Roman" w:hAnsi="Times New Roman" w:cs="Times New Roman"/>
          <w:color w:val="000000" w:themeColor="text1"/>
          <w:sz w:val="26"/>
          <w:szCs w:val="26"/>
        </w:rPr>
        <w:t>nhóm tác giả xác định các thành phần thang đo và xây dựng mô hình nghiên cứu chính thức.</w:t>
      </w:r>
    </w:p>
    <w:p w14:paraId="42460B0D" w14:textId="191AA2CD" w:rsidR="00E90F96" w:rsidRPr="00A323AC" w:rsidRDefault="00E90F96" w:rsidP="000B3439">
      <w:pPr>
        <w:spacing w:after="120" w:line="288" w:lineRule="auto"/>
        <w:ind w:firstLine="720"/>
        <w:jc w:val="both"/>
        <w:rPr>
          <w:rFonts w:ascii="Times New Roman" w:hAnsi="Times New Roman" w:cs="Times New Roman"/>
          <w:color w:val="000000" w:themeColor="text1"/>
          <w:sz w:val="26"/>
          <w:szCs w:val="26"/>
        </w:rPr>
      </w:pPr>
      <w:r w:rsidRPr="00A323AC">
        <w:rPr>
          <w:rFonts w:ascii="Times New Roman" w:hAnsi="Times New Roman" w:cs="Times New Roman"/>
          <w:color w:val="000000" w:themeColor="text1"/>
          <w:sz w:val="26"/>
          <w:szCs w:val="26"/>
        </w:rPr>
        <w:t xml:space="preserve">Bảng </w:t>
      </w:r>
      <w:r w:rsidR="00B53B97" w:rsidRPr="00A323AC">
        <w:rPr>
          <w:rFonts w:ascii="Times New Roman" w:hAnsi="Times New Roman" w:cs="Times New Roman"/>
          <w:color w:val="000000" w:themeColor="text1"/>
          <w:sz w:val="26"/>
          <w:szCs w:val="26"/>
        </w:rPr>
        <w:t>2</w:t>
      </w:r>
      <w:r w:rsidRPr="00A323AC">
        <w:rPr>
          <w:rFonts w:ascii="Times New Roman" w:hAnsi="Times New Roman" w:cs="Times New Roman"/>
          <w:color w:val="000000" w:themeColor="text1"/>
          <w:sz w:val="26"/>
          <w:szCs w:val="26"/>
        </w:rPr>
        <w:t>: Thang đo sức hấp dẫn thương hiệu nhà tuyển dụng và ý định ứng tuyển</w:t>
      </w:r>
    </w:p>
    <w:tbl>
      <w:tblPr>
        <w:tblStyle w:val="TableGrid"/>
        <w:tblW w:w="9776" w:type="dxa"/>
        <w:tblLook w:val="04A0" w:firstRow="1" w:lastRow="0" w:firstColumn="1" w:lastColumn="0" w:noHBand="0" w:noVBand="1"/>
      </w:tblPr>
      <w:tblGrid>
        <w:gridCol w:w="3397"/>
        <w:gridCol w:w="1134"/>
        <w:gridCol w:w="1843"/>
        <w:gridCol w:w="3402"/>
      </w:tblGrid>
      <w:tr w:rsidR="008146BA" w:rsidRPr="00A323AC" w14:paraId="7CC36817" w14:textId="77777777" w:rsidTr="00495B11">
        <w:tc>
          <w:tcPr>
            <w:tcW w:w="3397" w:type="dxa"/>
            <w:vAlign w:val="center"/>
          </w:tcPr>
          <w:p w14:paraId="346BBFE1" w14:textId="181313F1" w:rsidR="00DF2D65" w:rsidRPr="00A323AC" w:rsidRDefault="00DF2D65" w:rsidP="00F63A5F">
            <w:pPr>
              <w:jc w:val="center"/>
              <w:rPr>
                <w:rFonts w:ascii="Times New Roman" w:hAnsi="Times New Roman" w:cs="Times New Roman"/>
                <w:b/>
                <w:color w:val="000000" w:themeColor="text1"/>
                <w:sz w:val="24"/>
                <w:szCs w:val="24"/>
              </w:rPr>
            </w:pPr>
            <w:r w:rsidRPr="00A323AC">
              <w:rPr>
                <w:rFonts w:ascii="Times New Roman" w:hAnsi="Times New Roman" w:cs="Times New Roman"/>
                <w:b/>
                <w:color w:val="000000" w:themeColor="text1"/>
                <w:sz w:val="24"/>
                <w:szCs w:val="24"/>
              </w:rPr>
              <w:t>Thang đo</w:t>
            </w:r>
          </w:p>
        </w:tc>
        <w:tc>
          <w:tcPr>
            <w:tcW w:w="1134" w:type="dxa"/>
            <w:vAlign w:val="center"/>
          </w:tcPr>
          <w:p w14:paraId="24ACDF00" w14:textId="4A840F22" w:rsidR="00DF2D65" w:rsidRPr="00A323AC" w:rsidRDefault="00DF2D65" w:rsidP="00F63A5F">
            <w:pPr>
              <w:jc w:val="center"/>
              <w:rPr>
                <w:rFonts w:ascii="Times New Roman" w:hAnsi="Times New Roman" w:cs="Times New Roman"/>
                <w:b/>
                <w:color w:val="000000" w:themeColor="text1"/>
                <w:sz w:val="24"/>
                <w:szCs w:val="24"/>
              </w:rPr>
            </w:pPr>
            <w:r w:rsidRPr="00A323AC">
              <w:rPr>
                <w:rFonts w:ascii="Times New Roman" w:hAnsi="Times New Roman" w:cs="Times New Roman"/>
                <w:b/>
                <w:color w:val="000000" w:themeColor="text1"/>
                <w:sz w:val="24"/>
                <w:szCs w:val="24"/>
              </w:rPr>
              <w:t>Ký hiệu</w:t>
            </w:r>
          </w:p>
        </w:tc>
        <w:tc>
          <w:tcPr>
            <w:tcW w:w="1843" w:type="dxa"/>
            <w:vAlign w:val="center"/>
          </w:tcPr>
          <w:p w14:paraId="0E46D351" w14:textId="77777777" w:rsidR="002332E9" w:rsidRPr="00A323AC" w:rsidRDefault="00DF2D65" w:rsidP="00F63A5F">
            <w:pPr>
              <w:jc w:val="center"/>
              <w:rPr>
                <w:rFonts w:ascii="Times New Roman" w:hAnsi="Times New Roman" w:cs="Times New Roman"/>
                <w:b/>
                <w:color w:val="000000" w:themeColor="text1"/>
                <w:sz w:val="24"/>
                <w:szCs w:val="24"/>
              </w:rPr>
            </w:pPr>
            <w:r w:rsidRPr="00A323AC">
              <w:rPr>
                <w:rFonts w:ascii="Times New Roman" w:hAnsi="Times New Roman" w:cs="Times New Roman"/>
                <w:b/>
                <w:color w:val="000000" w:themeColor="text1"/>
                <w:sz w:val="24"/>
                <w:szCs w:val="24"/>
              </w:rPr>
              <w:t xml:space="preserve">Số biến </w:t>
            </w:r>
          </w:p>
          <w:p w14:paraId="16F3C8B0" w14:textId="2C67341C" w:rsidR="00DF2D65" w:rsidRPr="00A323AC" w:rsidRDefault="00DF2D65" w:rsidP="00F63A5F">
            <w:pPr>
              <w:jc w:val="center"/>
              <w:rPr>
                <w:rFonts w:ascii="Times New Roman" w:hAnsi="Times New Roman" w:cs="Times New Roman"/>
                <w:b/>
                <w:color w:val="000000" w:themeColor="text1"/>
                <w:sz w:val="24"/>
                <w:szCs w:val="24"/>
              </w:rPr>
            </w:pPr>
            <w:r w:rsidRPr="00A323AC">
              <w:rPr>
                <w:rFonts w:ascii="Times New Roman" w:hAnsi="Times New Roman" w:cs="Times New Roman"/>
                <w:b/>
                <w:color w:val="000000" w:themeColor="text1"/>
                <w:sz w:val="24"/>
                <w:szCs w:val="24"/>
              </w:rPr>
              <w:t>quan sát</w:t>
            </w:r>
          </w:p>
        </w:tc>
        <w:tc>
          <w:tcPr>
            <w:tcW w:w="3402" w:type="dxa"/>
            <w:vAlign w:val="center"/>
          </w:tcPr>
          <w:p w14:paraId="2166B891" w14:textId="5B4EC360" w:rsidR="00DF2D65" w:rsidRPr="00A323AC" w:rsidRDefault="00DF2D65" w:rsidP="00F63A5F">
            <w:pPr>
              <w:jc w:val="center"/>
              <w:rPr>
                <w:rFonts w:ascii="Times New Roman" w:hAnsi="Times New Roman" w:cs="Times New Roman"/>
                <w:b/>
                <w:color w:val="000000" w:themeColor="text1"/>
                <w:sz w:val="24"/>
                <w:szCs w:val="24"/>
              </w:rPr>
            </w:pPr>
            <w:r w:rsidRPr="00A323AC">
              <w:rPr>
                <w:rFonts w:ascii="Times New Roman" w:hAnsi="Times New Roman" w:cs="Times New Roman"/>
                <w:b/>
                <w:color w:val="000000" w:themeColor="text1"/>
                <w:sz w:val="24"/>
                <w:szCs w:val="24"/>
              </w:rPr>
              <w:t>Thang đo gốc</w:t>
            </w:r>
          </w:p>
        </w:tc>
      </w:tr>
      <w:tr w:rsidR="008146BA" w:rsidRPr="00A323AC" w14:paraId="69B1A9D2" w14:textId="77777777" w:rsidTr="00495B11">
        <w:tc>
          <w:tcPr>
            <w:tcW w:w="3397" w:type="dxa"/>
            <w:vAlign w:val="center"/>
          </w:tcPr>
          <w:p w14:paraId="6F7D3D41" w14:textId="266429E2" w:rsidR="005533C0" w:rsidRPr="00A323AC" w:rsidRDefault="005533C0" w:rsidP="009970C0">
            <w:pPr>
              <w:spacing w:line="276" w:lineRule="auto"/>
              <w:jc w:val="both"/>
              <w:rPr>
                <w:rFonts w:ascii="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Tính thú vị trong công việc</w:t>
            </w:r>
          </w:p>
        </w:tc>
        <w:tc>
          <w:tcPr>
            <w:tcW w:w="1134" w:type="dxa"/>
          </w:tcPr>
          <w:p w14:paraId="32A3CD0B" w14:textId="5C4D226B" w:rsidR="005533C0" w:rsidRPr="00A323AC" w:rsidRDefault="005533C0" w:rsidP="009970C0">
            <w:pPr>
              <w:spacing w:line="276" w:lineRule="auto"/>
              <w:jc w:val="both"/>
              <w:rPr>
                <w:rFonts w:ascii="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IV</w:t>
            </w:r>
          </w:p>
        </w:tc>
        <w:tc>
          <w:tcPr>
            <w:tcW w:w="1843" w:type="dxa"/>
          </w:tcPr>
          <w:p w14:paraId="50FDDE29" w14:textId="21FDC587" w:rsidR="005533C0" w:rsidRPr="00A323AC" w:rsidRDefault="00C7051E" w:rsidP="009970C0">
            <w:pPr>
              <w:spacing w:line="276" w:lineRule="auto"/>
              <w:jc w:val="both"/>
              <w:rPr>
                <w:rFonts w:ascii="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5 (IV1 – IV5)</w:t>
            </w:r>
          </w:p>
        </w:tc>
        <w:tc>
          <w:tcPr>
            <w:tcW w:w="3402" w:type="dxa"/>
          </w:tcPr>
          <w:p w14:paraId="3640A974" w14:textId="7C15555C" w:rsidR="005533C0" w:rsidRPr="00A323AC" w:rsidRDefault="00852CDC" w:rsidP="009970C0">
            <w:pPr>
              <w:spacing w:line="276" w:lineRule="auto"/>
              <w:jc w:val="both"/>
              <w:rPr>
                <w:rFonts w:ascii="Times New Roman" w:hAnsi="Times New Roman" w:cs="Times New Roman"/>
                <w:color w:val="000000" w:themeColor="text1"/>
                <w:sz w:val="24"/>
                <w:szCs w:val="24"/>
              </w:rPr>
            </w:pPr>
            <w:r w:rsidRPr="00A323AC">
              <w:rPr>
                <w:rFonts w:ascii="Times New Roman" w:eastAsia="Times New Roman" w:hAnsi="Times New Roman" w:cs="Times New Roman"/>
                <w:color w:val="000000" w:themeColor="text1"/>
                <w:sz w:val="24"/>
                <w:szCs w:val="24"/>
              </w:rPr>
              <w:t>Berthon và cộng sự (2005)</w:t>
            </w:r>
          </w:p>
        </w:tc>
      </w:tr>
      <w:tr w:rsidR="008146BA" w:rsidRPr="00A323AC" w14:paraId="2DC32856" w14:textId="77777777" w:rsidTr="00495B11">
        <w:tc>
          <w:tcPr>
            <w:tcW w:w="3397" w:type="dxa"/>
            <w:vAlign w:val="center"/>
          </w:tcPr>
          <w:p w14:paraId="5FCCBF98" w14:textId="09DE6D55" w:rsidR="005533C0" w:rsidRPr="00A323AC" w:rsidRDefault="005533C0" w:rsidP="009970C0">
            <w:pPr>
              <w:spacing w:line="276" w:lineRule="auto"/>
              <w:jc w:val="both"/>
              <w:rPr>
                <w:rFonts w:ascii="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 xml:space="preserve">Mối quan hệ </w:t>
            </w:r>
            <w:r w:rsidR="000E2FD6" w:rsidRPr="00A323AC">
              <w:rPr>
                <w:rFonts w:ascii="Times New Roman" w:hAnsi="Times New Roman" w:cs="Times New Roman"/>
                <w:color w:val="000000" w:themeColor="text1"/>
                <w:sz w:val="24"/>
                <w:szCs w:val="24"/>
              </w:rPr>
              <w:t>trong công việc</w:t>
            </w:r>
          </w:p>
        </w:tc>
        <w:tc>
          <w:tcPr>
            <w:tcW w:w="1134" w:type="dxa"/>
          </w:tcPr>
          <w:p w14:paraId="4CDF100C" w14:textId="0A9358FC" w:rsidR="005533C0" w:rsidRPr="00A323AC" w:rsidRDefault="005533C0" w:rsidP="009970C0">
            <w:pPr>
              <w:spacing w:line="276" w:lineRule="auto"/>
              <w:jc w:val="both"/>
              <w:rPr>
                <w:rFonts w:ascii="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SV</w:t>
            </w:r>
          </w:p>
        </w:tc>
        <w:tc>
          <w:tcPr>
            <w:tcW w:w="1843" w:type="dxa"/>
          </w:tcPr>
          <w:p w14:paraId="2477706E" w14:textId="00AE6C6F" w:rsidR="005533C0" w:rsidRPr="00A323AC" w:rsidRDefault="00A16AD6" w:rsidP="009970C0">
            <w:pPr>
              <w:spacing w:line="276" w:lineRule="auto"/>
              <w:jc w:val="both"/>
              <w:rPr>
                <w:rFonts w:ascii="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5 (SV1 – SV5)</w:t>
            </w:r>
          </w:p>
        </w:tc>
        <w:tc>
          <w:tcPr>
            <w:tcW w:w="3402" w:type="dxa"/>
          </w:tcPr>
          <w:p w14:paraId="1520FE29" w14:textId="3E34761B" w:rsidR="005533C0" w:rsidRPr="00A323AC" w:rsidRDefault="00852CDC" w:rsidP="009970C0">
            <w:pPr>
              <w:spacing w:line="276" w:lineRule="auto"/>
              <w:jc w:val="both"/>
              <w:rPr>
                <w:rFonts w:ascii="Times New Roman" w:hAnsi="Times New Roman" w:cs="Times New Roman"/>
                <w:color w:val="000000" w:themeColor="text1"/>
                <w:sz w:val="24"/>
                <w:szCs w:val="24"/>
              </w:rPr>
            </w:pPr>
            <w:r w:rsidRPr="00A323AC">
              <w:rPr>
                <w:rFonts w:ascii="Times New Roman" w:eastAsia="Times New Roman" w:hAnsi="Times New Roman" w:cs="Times New Roman"/>
                <w:color w:val="000000" w:themeColor="text1"/>
                <w:sz w:val="24"/>
                <w:szCs w:val="24"/>
              </w:rPr>
              <w:t>Berthon và cộng sự (2005)</w:t>
            </w:r>
          </w:p>
        </w:tc>
      </w:tr>
      <w:tr w:rsidR="008146BA" w:rsidRPr="00A323AC" w14:paraId="7E6806BB" w14:textId="77777777" w:rsidTr="00495B11">
        <w:tc>
          <w:tcPr>
            <w:tcW w:w="3397" w:type="dxa"/>
            <w:vAlign w:val="center"/>
          </w:tcPr>
          <w:p w14:paraId="3A773D44" w14:textId="14F2611E" w:rsidR="005533C0" w:rsidRPr="00A323AC" w:rsidRDefault="005533C0" w:rsidP="009970C0">
            <w:pPr>
              <w:spacing w:line="276" w:lineRule="auto"/>
              <w:jc w:val="both"/>
              <w:rPr>
                <w:rFonts w:ascii="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Chính sách đãi ngộ</w:t>
            </w:r>
          </w:p>
        </w:tc>
        <w:tc>
          <w:tcPr>
            <w:tcW w:w="1134" w:type="dxa"/>
          </w:tcPr>
          <w:p w14:paraId="0B763412" w14:textId="3A304E45" w:rsidR="005533C0" w:rsidRPr="00A323AC" w:rsidRDefault="005533C0" w:rsidP="009970C0">
            <w:pPr>
              <w:spacing w:line="276" w:lineRule="auto"/>
              <w:jc w:val="both"/>
              <w:rPr>
                <w:rFonts w:ascii="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EV</w:t>
            </w:r>
          </w:p>
        </w:tc>
        <w:tc>
          <w:tcPr>
            <w:tcW w:w="1843" w:type="dxa"/>
          </w:tcPr>
          <w:p w14:paraId="50B84C43" w14:textId="08931BA3" w:rsidR="005533C0" w:rsidRPr="00A323AC" w:rsidRDefault="00A16AD6" w:rsidP="009970C0">
            <w:pPr>
              <w:spacing w:line="276" w:lineRule="auto"/>
              <w:jc w:val="both"/>
              <w:rPr>
                <w:rFonts w:ascii="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5 (EV1 – EV5)</w:t>
            </w:r>
          </w:p>
        </w:tc>
        <w:tc>
          <w:tcPr>
            <w:tcW w:w="3402" w:type="dxa"/>
          </w:tcPr>
          <w:p w14:paraId="4952893F" w14:textId="2B118B5C" w:rsidR="005533C0" w:rsidRPr="00A323AC" w:rsidRDefault="00852CDC" w:rsidP="009970C0">
            <w:pPr>
              <w:spacing w:line="276" w:lineRule="auto"/>
              <w:jc w:val="both"/>
              <w:rPr>
                <w:rFonts w:ascii="Times New Roman" w:hAnsi="Times New Roman" w:cs="Times New Roman"/>
                <w:color w:val="000000" w:themeColor="text1"/>
                <w:sz w:val="24"/>
                <w:szCs w:val="24"/>
              </w:rPr>
            </w:pPr>
            <w:r w:rsidRPr="00A323AC">
              <w:rPr>
                <w:rFonts w:ascii="Times New Roman" w:eastAsia="Times New Roman" w:hAnsi="Times New Roman" w:cs="Times New Roman"/>
                <w:color w:val="000000" w:themeColor="text1"/>
                <w:sz w:val="24"/>
                <w:szCs w:val="24"/>
              </w:rPr>
              <w:t>Berthon và cộng sự (2005)</w:t>
            </w:r>
          </w:p>
        </w:tc>
      </w:tr>
      <w:tr w:rsidR="008146BA" w:rsidRPr="00A323AC" w14:paraId="54EEB372" w14:textId="77777777" w:rsidTr="00495B11">
        <w:tc>
          <w:tcPr>
            <w:tcW w:w="3397" w:type="dxa"/>
            <w:vAlign w:val="center"/>
          </w:tcPr>
          <w:p w14:paraId="3E9AC9B9" w14:textId="31848135" w:rsidR="005533C0" w:rsidRPr="00A323AC" w:rsidRDefault="005533C0" w:rsidP="009970C0">
            <w:pPr>
              <w:spacing w:line="276" w:lineRule="auto"/>
              <w:jc w:val="both"/>
              <w:rPr>
                <w:rFonts w:ascii="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Cơ hội phát triển nghề nghiệp</w:t>
            </w:r>
          </w:p>
        </w:tc>
        <w:tc>
          <w:tcPr>
            <w:tcW w:w="1134" w:type="dxa"/>
          </w:tcPr>
          <w:p w14:paraId="53399DD1" w14:textId="70AC5387" w:rsidR="005533C0" w:rsidRPr="00A323AC" w:rsidRDefault="005533C0" w:rsidP="009970C0">
            <w:pPr>
              <w:spacing w:line="276" w:lineRule="auto"/>
              <w:jc w:val="both"/>
              <w:rPr>
                <w:rFonts w:ascii="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DV</w:t>
            </w:r>
          </w:p>
        </w:tc>
        <w:tc>
          <w:tcPr>
            <w:tcW w:w="1843" w:type="dxa"/>
          </w:tcPr>
          <w:p w14:paraId="64682C12" w14:textId="15DEF1B3" w:rsidR="005533C0" w:rsidRPr="00A323AC" w:rsidRDefault="00350235" w:rsidP="009970C0">
            <w:pPr>
              <w:spacing w:line="276" w:lineRule="auto"/>
              <w:jc w:val="both"/>
              <w:rPr>
                <w:rFonts w:ascii="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5 (DV1 – DV5)</w:t>
            </w:r>
          </w:p>
        </w:tc>
        <w:tc>
          <w:tcPr>
            <w:tcW w:w="3402" w:type="dxa"/>
          </w:tcPr>
          <w:p w14:paraId="0B6FA3E1" w14:textId="683BAFFD" w:rsidR="005533C0" w:rsidRPr="00A323AC" w:rsidRDefault="00852CDC" w:rsidP="009970C0">
            <w:pPr>
              <w:spacing w:line="276" w:lineRule="auto"/>
              <w:jc w:val="both"/>
              <w:rPr>
                <w:rFonts w:ascii="Times New Roman" w:hAnsi="Times New Roman" w:cs="Times New Roman"/>
                <w:color w:val="000000" w:themeColor="text1"/>
                <w:sz w:val="24"/>
                <w:szCs w:val="24"/>
              </w:rPr>
            </w:pPr>
            <w:r w:rsidRPr="00A323AC">
              <w:rPr>
                <w:rFonts w:ascii="Times New Roman" w:eastAsia="Times New Roman" w:hAnsi="Times New Roman" w:cs="Times New Roman"/>
                <w:color w:val="000000" w:themeColor="text1"/>
                <w:sz w:val="24"/>
                <w:szCs w:val="24"/>
              </w:rPr>
              <w:t>Berthon và cộng sự (2005)</w:t>
            </w:r>
          </w:p>
        </w:tc>
      </w:tr>
      <w:tr w:rsidR="008146BA" w:rsidRPr="00A323AC" w14:paraId="727D0328" w14:textId="77777777" w:rsidTr="00495B11">
        <w:tc>
          <w:tcPr>
            <w:tcW w:w="3397" w:type="dxa"/>
            <w:vAlign w:val="center"/>
          </w:tcPr>
          <w:p w14:paraId="01AAA268" w14:textId="435DA8C4" w:rsidR="005533C0" w:rsidRPr="00A323AC" w:rsidRDefault="005533C0" w:rsidP="009970C0">
            <w:pPr>
              <w:spacing w:line="276" w:lineRule="auto"/>
              <w:jc w:val="both"/>
              <w:rPr>
                <w:rFonts w:ascii="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Cơ hội ứng dụng kiến thức</w:t>
            </w:r>
          </w:p>
        </w:tc>
        <w:tc>
          <w:tcPr>
            <w:tcW w:w="1134" w:type="dxa"/>
          </w:tcPr>
          <w:p w14:paraId="0A253325" w14:textId="7EBBE7E1" w:rsidR="005533C0" w:rsidRPr="00A323AC" w:rsidRDefault="005533C0" w:rsidP="009970C0">
            <w:pPr>
              <w:spacing w:line="276" w:lineRule="auto"/>
              <w:jc w:val="both"/>
              <w:rPr>
                <w:rFonts w:ascii="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AV</w:t>
            </w:r>
          </w:p>
        </w:tc>
        <w:tc>
          <w:tcPr>
            <w:tcW w:w="1843" w:type="dxa"/>
          </w:tcPr>
          <w:p w14:paraId="5027D13C" w14:textId="548C99DB" w:rsidR="005533C0" w:rsidRPr="00A323AC" w:rsidRDefault="00350235" w:rsidP="009970C0">
            <w:pPr>
              <w:spacing w:line="276" w:lineRule="auto"/>
              <w:jc w:val="both"/>
              <w:rPr>
                <w:rFonts w:ascii="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4 (AV1 – AV4)</w:t>
            </w:r>
          </w:p>
        </w:tc>
        <w:tc>
          <w:tcPr>
            <w:tcW w:w="3402" w:type="dxa"/>
          </w:tcPr>
          <w:p w14:paraId="2292BD83" w14:textId="51F92807" w:rsidR="005533C0" w:rsidRPr="00A323AC" w:rsidRDefault="00852CDC" w:rsidP="009970C0">
            <w:pPr>
              <w:spacing w:line="276" w:lineRule="auto"/>
              <w:jc w:val="both"/>
              <w:rPr>
                <w:rFonts w:ascii="Times New Roman" w:hAnsi="Times New Roman" w:cs="Times New Roman"/>
                <w:color w:val="000000" w:themeColor="text1"/>
                <w:sz w:val="24"/>
                <w:szCs w:val="24"/>
              </w:rPr>
            </w:pPr>
            <w:r w:rsidRPr="00A323AC">
              <w:rPr>
                <w:rFonts w:ascii="Times New Roman" w:eastAsia="Times New Roman" w:hAnsi="Times New Roman" w:cs="Times New Roman"/>
                <w:color w:val="000000" w:themeColor="text1"/>
                <w:sz w:val="24"/>
                <w:szCs w:val="24"/>
              </w:rPr>
              <w:t>Berthon và cộng sự (2005)</w:t>
            </w:r>
          </w:p>
        </w:tc>
      </w:tr>
      <w:tr w:rsidR="008146BA" w:rsidRPr="00A323AC" w14:paraId="28FD2527" w14:textId="77777777" w:rsidTr="00495B11">
        <w:tc>
          <w:tcPr>
            <w:tcW w:w="3397" w:type="dxa"/>
            <w:vAlign w:val="center"/>
          </w:tcPr>
          <w:p w14:paraId="67F80CC9" w14:textId="7B205139" w:rsidR="005533C0" w:rsidRPr="00A323AC" w:rsidRDefault="005533C0" w:rsidP="0059559B">
            <w:pPr>
              <w:jc w:val="both"/>
              <w:rPr>
                <w:rFonts w:ascii="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Danh tiếng công ty</w:t>
            </w:r>
          </w:p>
        </w:tc>
        <w:tc>
          <w:tcPr>
            <w:tcW w:w="1134" w:type="dxa"/>
          </w:tcPr>
          <w:p w14:paraId="320F6126" w14:textId="7E416B0D" w:rsidR="005533C0" w:rsidRPr="00A323AC" w:rsidRDefault="005533C0" w:rsidP="0059559B">
            <w:pPr>
              <w:jc w:val="both"/>
              <w:rPr>
                <w:rFonts w:ascii="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CR</w:t>
            </w:r>
          </w:p>
        </w:tc>
        <w:tc>
          <w:tcPr>
            <w:tcW w:w="1843" w:type="dxa"/>
          </w:tcPr>
          <w:p w14:paraId="130EB863" w14:textId="184EBC27" w:rsidR="005533C0" w:rsidRPr="00A323AC" w:rsidRDefault="00A16AD6" w:rsidP="0059559B">
            <w:pPr>
              <w:jc w:val="both"/>
              <w:rPr>
                <w:rFonts w:ascii="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4 (CR1 – CR</w:t>
            </w:r>
            <w:r w:rsidR="00350235" w:rsidRPr="00A323AC">
              <w:rPr>
                <w:rFonts w:ascii="Times New Roman" w:hAnsi="Times New Roman" w:cs="Times New Roman"/>
                <w:color w:val="000000" w:themeColor="text1"/>
                <w:sz w:val="24"/>
                <w:szCs w:val="24"/>
              </w:rPr>
              <w:t>4</w:t>
            </w:r>
            <w:r w:rsidRPr="00A323AC">
              <w:rPr>
                <w:rFonts w:ascii="Times New Roman" w:hAnsi="Times New Roman" w:cs="Times New Roman"/>
                <w:color w:val="000000" w:themeColor="text1"/>
                <w:sz w:val="24"/>
                <w:szCs w:val="24"/>
              </w:rPr>
              <w:t>)</w:t>
            </w:r>
          </w:p>
        </w:tc>
        <w:tc>
          <w:tcPr>
            <w:tcW w:w="3402" w:type="dxa"/>
          </w:tcPr>
          <w:p w14:paraId="18C4DDE0" w14:textId="77777777" w:rsidR="00C24018" w:rsidRPr="00A323AC" w:rsidRDefault="00852CDC" w:rsidP="0059559B">
            <w:pPr>
              <w:jc w:val="both"/>
              <w:rPr>
                <w:rFonts w:ascii="Times New Roman" w:eastAsia="Times New Roman" w:hAnsi="Times New Roman" w:cs="Times New Roman"/>
                <w:color w:val="000000" w:themeColor="text1"/>
                <w:sz w:val="24"/>
                <w:szCs w:val="24"/>
              </w:rPr>
            </w:pPr>
            <w:r w:rsidRPr="00A323AC">
              <w:rPr>
                <w:rFonts w:ascii="Times New Roman" w:eastAsia="Times New Roman" w:hAnsi="Times New Roman" w:cs="Times New Roman"/>
                <w:color w:val="000000" w:themeColor="text1"/>
                <w:sz w:val="24"/>
                <w:szCs w:val="24"/>
              </w:rPr>
              <w:t xml:space="preserve">Turban và cộng sự (1998); </w:t>
            </w:r>
          </w:p>
          <w:p w14:paraId="36C46FAE" w14:textId="18BFFFCB" w:rsidR="005533C0" w:rsidRPr="00A323AC" w:rsidRDefault="00852CDC" w:rsidP="0059559B">
            <w:pPr>
              <w:jc w:val="both"/>
              <w:rPr>
                <w:rFonts w:ascii="Times New Roman" w:hAnsi="Times New Roman" w:cs="Times New Roman"/>
                <w:color w:val="000000" w:themeColor="text1"/>
                <w:sz w:val="24"/>
                <w:szCs w:val="24"/>
              </w:rPr>
            </w:pPr>
            <w:r w:rsidRPr="00A323AC">
              <w:rPr>
                <w:rFonts w:ascii="Times New Roman" w:eastAsia="Times New Roman" w:hAnsi="Times New Roman" w:cs="Times New Roman"/>
                <w:color w:val="000000" w:themeColor="text1"/>
                <w:sz w:val="24"/>
                <w:szCs w:val="24"/>
              </w:rPr>
              <w:t>Sullivan (2004);</w:t>
            </w:r>
          </w:p>
        </w:tc>
      </w:tr>
      <w:tr w:rsidR="008146BA" w:rsidRPr="00A323AC" w14:paraId="7933A44B" w14:textId="77777777" w:rsidTr="00495B11">
        <w:tc>
          <w:tcPr>
            <w:tcW w:w="3397" w:type="dxa"/>
            <w:vAlign w:val="center"/>
          </w:tcPr>
          <w:p w14:paraId="1947F9A1" w14:textId="21D8F8BC" w:rsidR="005533C0" w:rsidRPr="00A323AC" w:rsidRDefault="005533C0" w:rsidP="0059559B">
            <w:pPr>
              <w:jc w:val="both"/>
              <w:rPr>
                <w:rFonts w:ascii="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Ý định ứng tuyển</w:t>
            </w:r>
          </w:p>
        </w:tc>
        <w:tc>
          <w:tcPr>
            <w:tcW w:w="1134" w:type="dxa"/>
          </w:tcPr>
          <w:p w14:paraId="79406223" w14:textId="6873739A" w:rsidR="005533C0" w:rsidRPr="00A323AC" w:rsidRDefault="005533C0" w:rsidP="0059559B">
            <w:pPr>
              <w:jc w:val="both"/>
              <w:rPr>
                <w:rFonts w:ascii="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IA</w:t>
            </w:r>
          </w:p>
        </w:tc>
        <w:tc>
          <w:tcPr>
            <w:tcW w:w="1843" w:type="dxa"/>
          </w:tcPr>
          <w:p w14:paraId="3601D1F3" w14:textId="332CBBC6" w:rsidR="005533C0" w:rsidRPr="00A323AC" w:rsidRDefault="00A16AD6" w:rsidP="0059559B">
            <w:pPr>
              <w:jc w:val="both"/>
              <w:rPr>
                <w:rFonts w:ascii="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5 (IA1 – IA5)</w:t>
            </w:r>
          </w:p>
        </w:tc>
        <w:tc>
          <w:tcPr>
            <w:tcW w:w="3402" w:type="dxa"/>
          </w:tcPr>
          <w:p w14:paraId="7EE02D37" w14:textId="7D87BDEE" w:rsidR="005533C0" w:rsidRPr="00A323AC" w:rsidRDefault="00852CDC" w:rsidP="0059559B">
            <w:pPr>
              <w:jc w:val="both"/>
              <w:rPr>
                <w:rFonts w:ascii="Times New Roman" w:hAnsi="Times New Roman" w:cs="Times New Roman"/>
                <w:color w:val="000000" w:themeColor="text1"/>
                <w:sz w:val="24"/>
                <w:szCs w:val="24"/>
              </w:rPr>
            </w:pPr>
            <w:r w:rsidRPr="00A323AC">
              <w:rPr>
                <w:rFonts w:ascii="Times New Roman" w:eastAsia="Times New Roman" w:hAnsi="Times New Roman" w:cs="Times New Roman"/>
                <w:color w:val="000000" w:themeColor="text1"/>
                <w:sz w:val="24"/>
                <w:szCs w:val="24"/>
              </w:rPr>
              <w:t>Highhouse và cộng sự (2003); Sivertzen</w:t>
            </w:r>
            <w:r w:rsidR="00C24018" w:rsidRPr="00A323AC">
              <w:rPr>
                <w:rFonts w:ascii="Times New Roman" w:eastAsia="Times New Roman" w:hAnsi="Times New Roman" w:cs="Times New Roman"/>
                <w:color w:val="000000" w:themeColor="text1"/>
                <w:sz w:val="24"/>
                <w:szCs w:val="24"/>
              </w:rPr>
              <w:t xml:space="preserve"> </w:t>
            </w:r>
            <w:r w:rsidRPr="00A323AC">
              <w:rPr>
                <w:rFonts w:ascii="Times New Roman" w:eastAsia="Times New Roman" w:hAnsi="Times New Roman" w:cs="Times New Roman"/>
                <w:color w:val="000000" w:themeColor="text1"/>
                <w:sz w:val="24"/>
                <w:szCs w:val="24"/>
              </w:rPr>
              <w:t>và cộng sự (2013)</w:t>
            </w:r>
          </w:p>
        </w:tc>
      </w:tr>
    </w:tbl>
    <w:p w14:paraId="4CDAB650" w14:textId="54134920" w:rsidR="00DD0B43" w:rsidRPr="00A323AC" w:rsidRDefault="00E90F96" w:rsidP="008F0A1E">
      <w:pPr>
        <w:widowControl w:val="0"/>
        <w:autoSpaceDE w:val="0"/>
        <w:autoSpaceDN w:val="0"/>
        <w:adjustRightInd w:val="0"/>
        <w:spacing w:before="120" w:after="120" w:line="288" w:lineRule="auto"/>
        <w:jc w:val="right"/>
        <w:rPr>
          <w:rFonts w:ascii="Times New Roman" w:hAnsi="Times New Roman" w:cs="Times New Roman"/>
          <w:i/>
          <w:color w:val="000000" w:themeColor="text1"/>
          <w:sz w:val="24"/>
          <w:szCs w:val="24"/>
        </w:rPr>
      </w:pPr>
      <w:r w:rsidRPr="00A323AC">
        <w:rPr>
          <w:rFonts w:ascii="Times New Roman" w:hAnsi="Times New Roman" w:cs="Times New Roman"/>
          <w:i/>
          <w:color w:val="000000" w:themeColor="text1"/>
          <w:sz w:val="24"/>
          <w:szCs w:val="24"/>
        </w:rPr>
        <w:t>Nguồn: Kết quả nghiên cứu định tín</w:t>
      </w:r>
      <w:r w:rsidR="00812A04" w:rsidRPr="00A323AC">
        <w:rPr>
          <w:rFonts w:ascii="Times New Roman" w:hAnsi="Times New Roman" w:cs="Times New Roman"/>
          <w:i/>
          <w:color w:val="000000" w:themeColor="text1"/>
          <w:sz w:val="24"/>
          <w:szCs w:val="24"/>
        </w:rPr>
        <w:t>h của nhóm tác giả</w:t>
      </w:r>
    </w:p>
    <w:p w14:paraId="0D64A55E" w14:textId="76C538A0" w:rsidR="00E218D7" w:rsidRPr="00A323AC" w:rsidRDefault="00812A04" w:rsidP="00E218D7">
      <w:pPr>
        <w:spacing w:before="120" w:after="120" w:line="288" w:lineRule="auto"/>
        <w:ind w:firstLine="720"/>
        <w:jc w:val="both"/>
        <w:rPr>
          <w:rFonts w:ascii="Times New Roman" w:eastAsia="Times New Roman" w:hAnsi="Times New Roman" w:cs="Times New Roman"/>
          <w:color w:val="000000" w:themeColor="text1"/>
          <w:spacing w:val="-2"/>
          <w:sz w:val="26"/>
          <w:szCs w:val="26"/>
        </w:rPr>
      </w:pPr>
      <w:r w:rsidRPr="00A323AC">
        <w:rPr>
          <w:rFonts w:ascii="Times New Roman" w:hAnsi="Times New Roman" w:cs="Times New Roman"/>
          <w:color w:val="000000" w:themeColor="text1"/>
          <w:sz w:val="26"/>
          <w:szCs w:val="26"/>
        </w:rPr>
        <w:t>- Phương pháp nghiên cứu định lượng nhằm kiểm định mô hình và các giả thuyết nghiên cứu. Quá trình nghiên cứu định lượng bao gồm: thu thập dữ liệu</w:t>
      </w:r>
      <w:r w:rsidR="00630944" w:rsidRPr="00A323AC">
        <w:rPr>
          <w:rFonts w:ascii="Times New Roman" w:hAnsi="Times New Roman" w:cs="Times New Roman"/>
          <w:color w:val="000000" w:themeColor="text1"/>
          <w:sz w:val="26"/>
          <w:szCs w:val="26"/>
        </w:rPr>
        <w:t xml:space="preserve">; </w:t>
      </w:r>
      <w:r w:rsidRPr="00A323AC">
        <w:rPr>
          <w:rFonts w:ascii="Times New Roman" w:hAnsi="Times New Roman" w:cs="Times New Roman"/>
          <w:color w:val="000000" w:themeColor="text1"/>
          <w:sz w:val="26"/>
          <w:szCs w:val="26"/>
        </w:rPr>
        <w:t xml:space="preserve">đánh giá độ tin cậy và </w:t>
      </w:r>
      <w:r w:rsidR="00630944" w:rsidRPr="00A323AC">
        <w:rPr>
          <w:rFonts w:ascii="Times New Roman" w:hAnsi="Times New Roman" w:cs="Times New Roman"/>
          <w:color w:val="000000" w:themeColor="text1"/>
          <w:sz w:val="26"/>
          <w:szCs w:val="26"/>
        </w:rPr>
        <w:t>giá trị (giá trị phân biệt và hội tụ) của các thang đo bằng hệ số Cronbach’s alpha; phân tích nhân tố khám phá (EFA)</w:t>
      </w:r>
      <w:r w:rsidR="001F2E96" w:rsidRPr="00A323AC">
        <w:rPr>
          <w:rFonts w:ascii="Times New Roman" w:hAnsi="Times New Roman" w:cs="Times New Roman"/>
          <w:color w:val="000000" w:themeColor="text1"/>
          <w:sz w:val="26"/>
          <w:szCs w:val="26"/>
        </w:rPr>
        <w:t>; kiểm tra ma trận tương quan và phân tích hồi quy bội. Trong đó, dữ liệu nghiên cứu được thu thập</w:t>
      </w:r>
      <w:r w:rsidR="005F5EA5" w:rsidRPr="00A323AC">
        <w:rPr>
          <w:rFonts w:ascii="Times New Roman" w:hAnsi="Times New Roman" w:cs="Times New Roman"/>
          <w:color w:val="000000" w:themeColor="text1"/>
          <w:sz w:val="26"/>
          <w:szCs w:val="26"/>
        </w:rPr>
        <w:t xml:space="preserve"> bằng hình thức khảo sát </w:t>
      </w:r>
      <w:r w:rsidR="004E5860" w:rsidRPr="00A323AC">
        <w:rPr>
          <w:rFonts w:ascii="Times New Roman" w:hAnsi="Times New Roman" w:cs="Times New Roman"/>
          <w:color w:val="000000" w:themeColor="text1"/>
          <w:sz w:val="26"/>
          <w:szCs w:val="26"/>
        </w:rPr>
        <w:t>sinh viên đại học năm cuối</w:t>
      </w:r>
      <w:r w:rsidR="00495B11" w:rsidRPr="00A323AC">
        <w:rPr>
          <w:rFonts w:ascii="Times New Roman" w:hAnsi="Times New Roman" w:cs="Times New Roman"/>
          <w:color w:val="000000" w:themeColor="text1"/>
          <w:sz w:val="26"/>
          <w:szCs w:val="26"/>
        </w:rPr>
        <w:t xml:space="preserve"> và</w:t>
      </w:r>
      <w:r w:rsidR="004E5860" w:rsidRPr="00A323AC">
        <w:rPr>
          <w:rFonts w:ascii="Times New Roman" w:hAnsi="Times New Roman" w:cs="Times New Roman"/>
          <w:color w:val="000000" w:themeColor="text1"/>
          <w:sz w:val="26"/>
          <w:szCs w:val="26"/>
        </w:rPr>
        <w:t xml:space="preserve"> sinh viên vừa tốt</w:t>
      </w:r>
      <w:r w:rsidR="004E5860" w:rsidRPr="00A323AC">
        <w:rPr>
          <w:color w:val="000000" w:themeColor="text1"/>
        </w:rPr>
        <w:t xml:space="preserve"> </w:t>
      </w:r>
      <w:r w:rsidR="004E5860" w:rsidRPr="00A323AC">
        <w:rPr>
          <w:rFonts w:ascii="Times New Roman" w:hAnsi="Times New Roman" w:cs="Times New Roman"/>
          <w:color w:val="000000" w:themeColor="text1"/>
          <w:sz w:val="26"/>
          <w:szCs w:val="26"/>
        </w:rPr>
        <w:t xml:space="preserve">nghiệp không quá 1 năm </w:t>
      </w:r>
      <w:r w:rsidR="000B764A" w:rsidRPr="00A323AC">
        <w:rPr>
          <w:rFonts w:ascii="Times New Roman" w:hAnsi="Times New Roman" w:cs="Times New Roman"/>
          <w:color w:val="000000" w:themeColor="text1"/>
          <w:sz w:val="26"/>
          <w:szCs w:val="26"/>
        </w:rPr>
        <w:t xml:space="preserve">thuộc khối ngành kinh tế ở các trường đại học công lập </w:t>
      </w:r>
      <w:r w:rsidR="004E5860" w:rsidRPr="00A323AC">
        <w:rPr>
          <w:rFonts w:ascii="Times New Roman" w:hAnsi="Times New Roman" w:cs="Times New Roman"/>
          <w:color w:val="000000" w:themeColor="text1"/>
          <w:sz w:val="26"/>
          <w:szCs w:val="26"/>
        </w:rPr>
        <w:t xml:space="preserve">trên địa bàn TP.HCM theo phương pháp </w:t>
      </w:r>
      <w:r w:rsidR="004E5860" w:rsidRPr="00A323AC">
        <w:rPr>
          <w:rFonts w:ascii="Times New Roman" w:eastAsia="Times New Roman" w:hAnsi="Times New Roman" w:cs="Times New Roman"/>
          <w:color w:val="000000" w:themeColor="text1"/>
          <w:spacing w:val="-2"/>
          <w:sz w:val="26"/>
          <w:szCs w:val="26"/>
        </w:rPr>
        <w:t xml:space="preserve">lấy mẫu thuận tiện, phi xác suất. Thông tin về mẫu nghiên cứu được trình bày trong Bảng </w:t>
      </w:r>
      <w:r w:rsidR="008C4585" w:rsidRPr="00A323AC">
        <w:rPr>
          <w:rFonts w:ascii="Times New Roman" w:eastAsia="Times New Roman" w:hAnsi="Times New Roman" w:cs="Times New Roman"/>
          <w:color w:val="000000" w:themeColor="text1"/>
          <w:spacing w:val="-2"/>
          <w:sz w:val="26"/>
          <w:szCs w:val="26"/>
        </w:rPr>
        <w:t>3</w:t>
      </w:r>
      <w:r w:rsidR="004E5860" w:rsidRPr="00A323AC">
        <w:rPr>
          <w:rFonts w:ascii="Times New Roman" w:eastAsia="Times New Roman" w:hAnsi="Times New Roman" w:cs="Times New Roman"/>
          <w:color w:val="000000" w:themeColor="text1"/>
          <w:spacing w:val="-2"/>
          <w:sz w:val="26"/>
          <w:szCs w:val="26"/>
        </w:rPr>
        <w:t>.</w:t>
      </w:r>
      <w:bookmarkStart w:id="8" w:name="_Toc526497491"/>
    </w:p>
    <w:p w14:paraId="7E015F01" w14:textId="40E8A806" w:rsidR="004F1F53" w:rsidRPr="00A323AC" w:rsidRDefault="004D6A02" w:rsidP="004F1F53">
      <w:pPr>
        <w:pStyle w:val="Caption"/>
        <w:rPr>
          <w:szCs w:val="26"/>
        </w:rPr>
      </w:pPr>
      <w:r w:rsidRPr="00A323AC">
        <w:rPr>
          <w:szCs w:val="26"/>
        </w:rPr>
        <w:t xml:space="preserve">Bảng </w:t>
      </w:r>
      <w:r w:rsidR="008C4585" w:rsidRPr="00A323AC">
        <w:rPr>
          <w:szCs w:val="26"/>
        </w:rPr>
        <w:t>3</w:t>
      </w:r>
      <w:r w:rsidRPr="00A323AC">
        <w:rPr>
          <w:szCs w:val="26"/>
        </w:rPr>
        <w:t>: Th</w:t>
      </w:r>
      <w:r w:rsidR="000B764A" w:rsidRPr="00A323AC">
        <w:rPr>
          <w:szCs w:val="26"/>
        </w:rPr>
        <w:t>ống</w:t>
      </w:r>
      <w:r w:rsidRPr="00A323AC">
        <w:rPr>
          <w:szCs w:val="26"/>
        </w:rPr>
        <w:t xml:space="preserve"> kê m</w:t>
      </w:r>
      <w:r w:rsidR="004F1F53" w:rsidRPr="00A323AC">
        <w:rPr>
          <w:szCs w:val="26"/>
        </w:rPr>
        <w:t>ô tả mẫu nghiên cứu</w:t>
      </w:r>
      <w:bookmarkEnd w:id="8"/>
    </w:p>
    <w:tbl>
      <w:tblPr>
        <w:tblW w:w="9936" w:type="dxa"/>
        <w:tblInd w:w="-147" w:type="dxa"/>
        <w:tblLook w:val="04A0" w:firstRow="1" w:lastRow="0" w:firstColumn="1" w:lastColumn="0" w:noHBand="0" w:noVBand="1"/>
      </w:tblPr>
      <w:tblGrid>
        <w:gridCol w:w="2127"/>
        <w:gridCol w:w="4820"/>
        <w:gridCol w:w="863"/>
        <w:gridCol w:w="888"/>
        <w:gridCol w:w="1238"/>
      </w:tblGrid>
      <w:tr w:rsidR="004F1F53" w:rsidRPr="00A323AC" w14:paraId="53D3DB36" w14:textId="77777777" w:rsidTr="00B577E2">
        <w:trPr>
          <w:trHeight w:val="66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6A047" w14:textId="77777777" w:rsidR="004F1F53" w:rsidRPr="00A323AC" w:rsidRDefault="004F1F53" w:rsidP="00CC04FF">
            <w:pPr>
              <w:spacing w:after="0" w:line="276" w:lineRule="auto"/>
              <w:jc w:val="center"/>
              <w:rPr>
                <w:rFonts w:ascii="Times New Roman" w:eastAsia="Times New Roman" w:hAnsi="Times New Roman" w:cs="Times New Roman"/>
                <w:b/>
                <w:color w:val="000000" w:themeColor="text1"/>
                <w:sz w:val="24"/>
                <w:szCs w:val="24"/>
              </w:rPr>
            </w:pPr>
            <w:r w:rsidRPr="00A323AC">
              <w:rPr>
                <w:rFonts w:ascii="Times New Roman" w:eastAsia="Times New Roman" w:hAnsi="Times New Roman" w:cs="Times New Roman"/>
                <w:b/>
                <w:color w:val="000000" w:themeColor="text1"/>
                <w:sz w:val="24"/>
                <w:szCs w:val="24"/>
              </w:rPr>
              <w:t>Tiêu chí </w:t>
            </w:r>
          </w:p>
        </w:tc>
        <w:tc>
          <w:tcPr>
            <w:tcW w:w="4820" w:type="dxa"/>
            <w:tcBorders>
              <w:top w:val="single" w:sz="4" w:space="0" w:color="auto"/>
              <w:left w:val="nil"/>
              <w:bottom w:val="single" w:sz="4" w:space="0" w:color="auto"/>
              <w:right w:val="single" w:sz="4" w:space="0" w:color="auto"/>
            </w:tcBorders>
            <w:shd w:val="clear" w:color="auto" w:fill="auto"/>
            <w:noWrap/>
            <w:vAlign w:val="center"/>
            <w:hideMark/>
          </w:tcPr>
          <w:p w14:paraId="345F8176" w14:textId="77777777" w:rsidR="004F1F53" w:rsidRPr="00A323AC" w:rsidRDefault="004F1F53" w:rsidP="00CC04FF">
            <w:pPr>
              <w:spacing w:after="0" w:line="276" w:lineRule="auto"/>
              <w:jc w:val="center"/>
              <w:rPr>
                <w:rFonts w:ascii="Times New Roman" w:eastAsia="Times New Roman" w:hAnsi="Times New Roman" w:cs="Times New Roman"/>
                <w:b/>
                <w:color w:val="000000" w:themeColor="text1"/>
                <w:sz w:val="24"/>
                <w:szCs w:val="24"/>
              </w:rPr>
            </w:pPr>
            <w:r w:rsidRPr="00A323AC">
              <w:rPr>
                <w:rFonts w:ascii="Times New Roman" w:eastAsia="Times New Roman" w:hAnsi="Times New Roman" w:cs="Times New Roman"/>
                <w:b/>
                <w:color w:val="000000" w:themeColor="text1"/>
                <w:sz w:val="24"/>
                <w:szCs w:val="24"/>
              </w:rPr>
              <w:t>Phân loại </w:t>
            </w:r>
          </w:p>
        </w:tc>
        <w:tc>
          <w:tcPr>
            <w:tcW w:w="863" w:type="dxa"/>
            <w:tcBorders>
              <w:top w:val="single" w:sz="4" w:space="0" w:color="auto"/>
              <w:left w:val="nil"/>
              <w:bottom w:val="single" w:sz="4" w:space="0" w:color="auto"/>
              <w:right w:val="single" w:sz="4" w:space="0" w:color="auto"/>
            </w:tcBorders>
            <w:shd w:val="clear" w:color="auto" w:fill="auto"/>
            <w:noWrap/>
            <w:vAlign w:val="center"/>
            <w:hideMark/>
          </w:tcPr>
          <w:p w14:paraId="4EF65226" w14:textId="77777777" w:rsidR="004F1F53" w:rsidRPr="00A323AC" w:rsidRDefault="004F1F53" w:rsidP="00CC04FF">
            <w:pPr>
              <w:spacing w:after="0" w:line="276" w:lineRule="auto"/>
              <w:jc w:val="center"/>
              <w:rPr>
                <w:rFonts w:ascii="Times New Roman" w:eastAsia="Times New Roman" w:hAnsi="Times New Roman" w:cs="Times New Roman"/>
                <w:b/>
                <w:bCs/>
                <w:color w:val="000000" w:themeColor="text1"/>
                <w:sz w:val="24"/>
                <w:szCs w:val="24"/>
              </w:rPr>
            </w:pPr>
            <w:r w:rsidRPr="00A323AC">
              <w:rPr>
                <w:rFonts w:ascii="Times New Roman" w:eastAsia="Times New Roman" w:hAnsi="Times New Roman" w:cs="Times New Roman"/>
                <w:b/>
                <w:bCs/>
                <w:color w:val="000000" w:themeColor="text1"/>
                <w:sz w:val="24"/>
                <w:szCs w:val="24"/>
              </w:rPr>
              <w:t>Tần số</w:t>
            </w:r>
          </w:p>
        </w:tc>
        <w:tc>
          <w:tcPr>
            <w:tcW w:w="888" w:type="dxa"/>
            <w:tcBorders>
              <w:top w:val="single" w:sz="4" w:space="0" w:color="auto"/>
              <w:left w:val="nil"/>
              <w:bottom w:val="single" w:sz="4" w:space="0" w:color="auto"/>
              <w:right w:val="single" w:sz="4" w:space="0" w:color="auto"/>
            </w:tcBorders>
            <w:shd w:val="clear" w:color="auto" w:fill="auto"/>
            <w:vAlign w:val="center"/>
            <w:hideMark/>
          </w:tcPr>
          <w:p w14:paraId="5ABA642E" w14:textId="20855F61" w:rsidR="004F1F53" w:rsidRPr="00A323AC" w:rsidRDefault="004F1F53" w:rsidP="00CC04FF">
            <w:pPr>
              <w:spacing w:after="0" w:line="276" w:lineRule="auto"/>
              <w:jc w:val="center"/>
              <w:rPr>
                <w:rFonts w:ascii="Times New Roman" w:eastAsia="Times New Roman" w:hAnsi="Times New Roman" w:cs="Times New Roman"/>
                <w:b/>
                <w:bCs/>
                <w:color w:val="000000" w:themeColor="text1"/>
                <w:sz w:val="24"/>
                <w:szCs w:val="24"/>
              </w:rPr>
            </w:pPr>
            <w:r w:rsidRPr="00A323AC">
              <w:rPr>
                <w:rFonts w:ascii="Times New Roman" w:eastAsia="Times New Roman" w:hAnsi="Times New Roman" w:cs="Times New Roman"/>
                <w:b/>
                <w:bCs/>
                <w:color w:val="000000" w:themeColor="text1"/>
                <w:sz w:val="24"/>
                <w:szCs w:val="24"/>
              </w:rPr>
              <w:t>Tỷ lệ</w:t>
            </w:r>
            <w:r w:rsidRPr="00A323AC">
              <w:rPr>
                <w:rFonts w:ascii="Times New Roman" w:eastAsia="Times New Roman" w:hAnsi="Times New Roman" w:cs="Times New Roman"/>
                <w:b/>
                <w:bCs/>
                <w:color w:val="000000" w:themeColor="text1"/>
                <w:sz w:val="24"/>
                <w:szCs w:val="24"/>
              </w:rPr>
              <w:br/>
            </w:r>
            <w:r w:rsidR="0081633C" w:rsidRPr="00A323AC">
              <w:rPr>
                <w:rFonts w:ascii="Times New Roman" w:eastAsia="Times New Roman" w:hAnsi="Times New Roman" w:cs="Times New Roman"/>
                <w:b/>
                <w:bCs/>
                <w:color w:val="000000" w:themeColor="text1"/>
                <w:sz w:val="24"/>
                <w:szCs w:val="24"/>
              </w:rPr>
              <w:t>%</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3BA21386" w14:textId="1246BD38" w:rsidR="004F1F53" w:rsidRPr="00A323AC" w:rsidRDefault="0081633C" w:rsidP="00CC04FF">
            <w:pPr>
              <w:spacing w:after="0" w:line="276" w:lineRule="auto"/>
              <w:jc w:val="center"/>
              <w:rPr>
                <w:rFonts w:ascii="Times New Roman" w:eastAsia="Times New Roman" w:hAnsi="Times New Roman" w:cs="Times New Roman"/>
                <w:b/>
                <w:bCs/>
                <w:color w:val="000000" w:themeColor="text1"/>
                <w:sz w:val="24"/>
                <w:szCs w:val="24"/>
              </w:rPr>
            </w:pPr>
            <w:r w:rsidRPr="00A323AC">
              <w:rPr>
                <w:rFonts w:ascii="Times New Roman" w:eastAsia="Times New Roman" w:hAnsi="Times New Roman" w:cs="Times New Roman"/>
                <w:b/>
                <w:bCs/>
                <w:color w:val="000000" w:themeColor="text1"/>
                <w:sz w:val="24"/>
                <w:szCs w:val="24"/>
              </w:rPr>
              <w:t>Tỉ lệ %</w:t>
            </w:r>
            <w:r w:rsidR="004F1F53" w:rsidRPr="00A323AC">
              <w:rPr>
                <w:rFonts w:ascii="Times New Roman" w:eastAsia="Times New Roman" w:hAnsi="Times New Roman" w:cs="Times New Roman"/>
                <w:b/>
                <w:bCs/>
                <w:color w:val="000000" w:themeColor="text1"/>
                <w:sz w:val="24"/>
                <w:szCs w:val="24"/>
              </w:rPr>
              <w:t xml:space="preserve"> cộng dồn</w:t>
            </w:r>
          </w:p>
        </w:tc>
      </w:tr>
      <w:tr w:rsidR="004F1F53" w:rsidRPr="00A323AC" w14:paraId="0C797C31" w14:textId="77777777" w:rsidTr="00B577E2">
        <w:trPr>
          <w:trHeight w:val="330"/>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D972A" w14:textId="77777777" w:rsidR="004F1F53" w:rsidRPr="00A323AC" w:rsidRDefault="004F1F53" w:rsidP="00CC04FF">
            <w:pPr>
              <w:spacing w:after="0" w:line="276" w:lineRule="auto"/>
              <w:jc w:val="center"/>
              <w:rPr>
                <w:rFonts w:ascii="Times New Roman" w:eastAsia="Times New Roman" w:hAnsi="Times New Roman" w:cs="Times New Roman"/>
                <w:b/>
                <w:color w:val="000000" w:themeColor="text1"/>
                <w:sz w:val="24"/>
                <w:szCs w:val="24"/>
              </w:rPr>
            </w:pPr>
            <w:r w:rsidRPr="00A323AC">
              <w:rPr>
                <w:rFonts w:ascii="Times New Roman" w:eastAsia="Times New Roman" w:hAnsi="Times New Roman" w:cs="Times New Roman"/>
                <w:b/>
                <w:color w:val="000000" w:themeColor="text1"/>
                <w:sz w:val="24"/>
                <w:szCs w:val="24"/>
              </w:rPr>
              <w:t>Giới tính</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CD2FE" w14:textId="1FFA4D13" w:rsidR="004F1F53" w:rsidRPr="00A323AC" w:rsidRDefault="004F1F53" w:rsidP="00CC04FF">
            <w:pPr>
              <w:spacing w:after="0" w:line="276" w:lineRule="auto"/>
              <w:rPr>
                <w:rFonts w:ascii="Times New Roman" w:eastAsia="Times New Roman" w:hAnsi="Times New Roman" w:cs="Times New Roman"/>
                <w:color w:val="000000" w:themeColor="text1"/>
                <w:sz w:val="24"/>
                <w:szCs w:val="24"/>
              </w:rPr>
            </w:pPr>
            <w:r w:rsidRPr="00A323AC">
              <w:rPr>
                <w:rFonts w:ascii="Times New Roman" w:eastAsia="Times New Roman" w:hAnsi="Times New Roman" w:cs="Times New Roman"/>
                <w:color w:val="000000" w:themeColor="text1"/>
                <w:sz w:val="24"/>
                <w:szCs w:val="24"/>
              </w:rPr>
              <w:t>N</w:t>
            </w:r>
            <w:r w:rsidR="00F63A5F" w:rsidRPr="00A323AC">
              <w:rPr>
                <w:rFonts w:ascii="Times New Roman" w:eastAsia="Times New Roman" w:hAnsi="Times New Roman" w:cs="Times New Roman"/>
                <w:color w:val="000000" w:themeColor="text1"/>
                <w:sz w:val="24"/>
                <w:szCs w:val="24"/>
              </w:rPr>
              <w:t>am</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671E9C" w14:textId="77777777" w:rsidR="004F1F53" w:rsidRPr="00A323AC" w:rsidRDefault="004F1F53" w:rsidP="00CC04FF">
            <w:pPr>
              <w:spacing w:after="0" w:line="276" w:lineRule="auto"/>
              <w:jc w:val="right"/>
              <w:rPr>
                <w:rFonts w:ascii="Times New Roman" w:eastAsia="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142</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0E1ED4" w14:textId="79009208" w:rsidR="004F1F53" w:rsidRPr="00A323AC" w:rsidRDefault="004F1F53" w:rsidP="00CC04FF">
            <w:pPr>
              <w:spacing w:after="0" w:line="276" w:lineRule="auto"/>
              <w:jc w:val="right"/>
              <w:rPr>
                <w:rFonts w:ascii="Times New Roman" w:eastAsia="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32</w:t>
            </w:r>
            <w:r w:rsidR="004D2FFF" w:rsidRPr="00A323AC">
              <w:rPr>
                <w:rFonts w:ascii="Times New Roman" w:hAnsi="Times New Roman" w:cs="Times New Roman"/>
                <w:color w:val="000000" w:themeColor="text1"/>
                <w:sz w:val="24"/>
                <w:szCs w:val="24"/>
              </w:rPr>
              <w:t>,</w:t>
            </w:r>
            <w:r w:rsidRPr="00A323AC">
              <w:rPr>
                <w:rFonts w:ascii="Times New Roman" w:hAnsi="Times New Roman" w:cs="Times New Roman"/>
                <w:color w:val="000000" w:themeColor="text1"/>
                <w:sz w:val="24"/>
                <w:szCs w:val="24"/>
              </w:rPr>
              <w:t>6</w:t>
            </w: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C1662B" w14:textId="65E5AE78" w:rsidR="004F1F53" w:rsidRPr="00A323AC" w:rsidRDefault="004F1F53" w:rsidP="00CC04FF">
            <w:pPr>
              <w:spacing w:after="0" w:line="276" w:lineRule="auto"/>
              <w:jc w:val="right"/>
              <w:rPr>
                <w:rFonts w:ascii="Times New Roman" w:eastAsia="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32</w:t>
            </w:r>
            <w:r w:rsidR="004D2FFF" w:rsidRPr="00A323AC">
              <w:rPr>
                <w:rFonts w:ascii="Times New Roman" w:hAnsi="Times New Roman" w:cs="Times New Roman"/>
                <w:color w:val="000000" w:themeColor="text1"/>
                <w:sz w:val="24"/>
                <w:szCs w:val="24"/>
              </w:rPr>
              <w:t>,</w:t>
            </w:r>
            <w:r w:rsidRPr="00A323AC">
              <w:rPr>
                <w:rFonts w:ascii="Times New Roman" w:hAnsi="Times New Roman" w:cs="Times New Roman"/>
                <w:color w:val="000000" w:themeColor="text1"/>
                <w:sz w:val="24"/>
                <w:szCs w:val="24"/>
              </w:rPr>
              <w:t>6</w:t>
            </w:r>
          </w:p>
        </w:tc>
      </w:tr>
      <w:tr w:rsidR="004F1F53" w:rsidRPr="00A323AC" w14:paraId="319C5A9D" w14:textId="77777777" w:rsidTr="00B577E2">
        <w:trPr>
          <w:trHeight w:val="330"/>
        </w:trPr>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9E29B6" w14:textId="77777777" w:rsidR="004F1F53" w:rsidRPr="00A323AC" w:rsidRDefault="004F1F53" w:rsidP="00CC04FF">
            <w:pPr>
              <w:spacing w:after="0" w:line="276" w:lineRule="auto"/>
              <w:jc w:val="center"/>
              <w:rPr>
                <w:rFonts w:ascii="Times New Roman" w:eastAsia="Times New Roman" w:hAnsi="Times New Roman" w:cs="Times New Roman"/>
                <w:b/>
                <w:color w:val="000000" w:themeColor="text1"/>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B2F0A6" w14:textId="1FB17CD7" w:rsidR="004F1F53" w:rsidRPr="00A323AC" w:rsidRDefault="004F1F53" w:rsidP="00CC04FF">
            <w:pPr>
              <w:spacing w:after="0" w:line="276" w:lineRule="auto"/>
              <w:rPr>
                <w:rFonts w:ascii="Times New Roman" w:eastAsia="Times New Roman" w:hAnsi="Times New Roman" w:cs="Times New Roman"/>
                <w:color w:val="000000" w:themeColor="text1"/>
                <w:sz w:val="24"/>
                <w:szCs w:val="24"/>
              </w:rPr>
            </w:pPr>
            <w:r w:rsidRPr="00A323AC">
              <w:rPr>
                <w:rFonts w:ascii="Times New Roman" w:eastAsia="Times New Roman" w:hAnsi="Times New Roman" w:cs="Times New Roman"/>
                <w:color w:val="000000" w:themeColor="text1"/>
                <w:sz w:val="24"/>
                <w:szCs w:val="24"/>
              </w:rPr>
              <w:t>N</w:t>
            </w:r>
            <w:r w:rsidR="00F63A5F" w:rsidRPr="00A323AC">
              <w:rPr>
                <w:rFonts w:ascii="Times New Roman" w:eastAsia="Times New Roman" w:hAnsi="Times New Roman" w:cs="Times New Roman"/>
                <w:color w:val="000000" w:themeColor="text1"/>
                <w:sz w:val="24"/>
                <w:szCs w:val="24"/>
              </w:rPr>
              <w:t>ữ</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C6FFBA" w14:textId="77777777" w:rsidR="004F1F53" w:rsidRPr="00A323AC" w:rsidRDefault="004F1F53" w:rsidP="00CC04FF">
            <w:pPr>
              <w:spacing w:after="0" w:line="276" w:lineRule="auto"/>
              <w:jc w:val="right"/>
              <w:rPr>
                <w:rFonts w:ascii="Times New Roman" w:eastAsia="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294</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4D39F1" w14:textId="705DF49A" w:rsidR="004F1F53" w:rsidRPr="00A323AC" w:rsidRDefault="004F1F53" w:rsidP="00CC04FF">
            <w:pPr>
              <w:spacing w:after="0" w:line="276" w:lineRule="auto"/>
              <w:jc w:val="right"/>
              <w:rPr>
                <w:rFonts w:ascii="Times New Roman" w:eastAsia="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67</w:t>
            </w:r>
            <w:r w:rsidR="004D2FFF" w:rsidRPr="00A323AC">
              <w:rPr>
                <w:rFonts w:ascii="Times New Roman" w:hAnsi="Times New Roman" w:cs="Times New Roman"/>
                <w:color w:val="000000" w:themeColor="text1"/>
                <w:sz w:val="24"/>
                <w:szCs w:val="24"/>
              </w:rPr>
              <w:t>,</w:t>
            </w:r>
            <w:r w:rsidRPr="00A323AC">
              <w:rPr>
                <w:rFonts w:ascii="Times New Roman" w:hAnsi="Times New Roman" w:cs="Times New Roman"/>
                <w:color w:val="000000" w:themeColor="text1"/>
                <w:sz w:val="24"/>
                <w:szCs w:val="24"/>
              </w:rPr>
              <w:t>4</w:t>
            </w: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B4B54E" w14:textId="7395CC6A" w:rsidR="004F1F53" w:rsidRPr="00A323AC" w:rsidRDefault="004F1F53" w:rsidP="00CC04FF">
            <w:pPr>
              <w:spacing w:after="0" w:line="276" w:lineRule="auto"/>
              <w:jc w:val="right"/>
              <w:rPr>
                <w:rFonts w:ascii="Times New Roman" w:eastAsia="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100</w:t>
            </w:r>
            <w:r w:rsidR="004D2FFF" w:rsidRPr="00A323AC">
              <w:rPr>
                <w:rFonts w:ascii="Times New Roman" w:hAnsi="Times New Roman" w:cs="Times New Roman"/>
                <w:color w:val="000000" w:themeColor="text1"/>
                <w:sz w:val="24"/>
                <w:szCs w:val="24"/>
              </w:rPr>
              <w:t>,</w:t>
            </w:r>
            <w:r w:rsidRPr="00A323AC">
              <w:rPr>
                <w:rFonts w:ascii="Times New Roman" w:hAnsi="Times New Roman" w:cs="Times New Roman"/>
                <w:color w:val="000000" w:themeColor="text1"/>
                <w:sz w:val="24"/>
                <w:szCs w:val="24"/>
              </w:rPr>
              <w:t>0</w:t>
            </w:r>
          </w:p>
        </w:tc>
      </w:tr>
      <w:tr w:rsidR="007D38FA" w:rsidRPr="00A323AC" w14:paraId="3DFD41BC" w14:textId="77777777" w:rsidTr="00947D52">
        <w:trPr>
          <w:trHeight w:val="330"/>
        </w:trPr>
        <w:tc>
          <w:tcPr>
            <w:tcW w:w="2127" w:type="dxa"/>
            <w:vMerge w:val="restart"/>
            <w:tcBorders>
              <w:top w:val="single" w:sz="4" w:space="0" w:color="auto"/>
              <w:left w:val="single" w:sz="4" w:space="0" w:color="auto"/>
              <w:right w:val="single" w:sz="4" w:space="0" w:color="auto"/>
            </w:tcBorders>
            <w:shd w:val="clear" w:color="auto" w:fill="auto"/>
            <w:noWrap/>
            <w:vAlign w:val="center"/>
          </w:tcPr>
          <w:p w14:paraId="17FBAD84" w14:textId="7D24CCE5" w:rsidR="007D38FA" w:rsidRPr="00A323AC" w:rsidRDefault="007D38FA" w:rsidP="007D38FA">
            <w:pPr>
              <w:spacing w:after="0" w:line="276" w:lineRule="auto"/>
              <w:jc w:val="center"/>
              <w:rPr>
                <w:rFonts w:ascii="Times New Roman" w:eastAsia="Times New Roman" w:hAnsi="Times New Roman" w:cs="Times New Roman"/>
                <w:b/>
                <w:color w:val="000000" w:themeColor="text1"/>
                <w:sz w:val="24"/>
                <w:szCs w:val="24"/>
              </w:rPr>
            </w:pPr>
            <w:r w:rsidRPr="00A323AC">
              <w:rPr>
                <w:rFonts w:ascii="Times New Roman" w:eastAsia="Times New Roman" w:hAnsi="Times New Roman" w:cs="Times New Roman"/>
                <w:b/>
                <w:color w:val="000000" w:themeColor="text1"/>
                <w:sz w:val="24"/>
                <w:szCs w:val="24"/>
              </w:rPr>
              <w:t>Tuổi</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3C7254" w14:textId="48599607" w:rsidR="007D38FA" w:rsidRPr="00A323AC" w:rsidRDefault="007D38FA" w:rsidP="007D38FA">
            <w:pPr>
              <w:spacing w:after="0" w:line="276" w:lineRule="auto"/>
              <w:rPr>
                <w:rFonts w:ascii="Times New Roman" w:hAnsi="Times New Roman" w:cs="Times New Roman"/>
                <w:color w:val="000000" w:themeColor="text1"/>
                <w:sz w:val="24"/>
                <w:szCs w:val="24"/>
              </w:rPr>
            </w:pPr>
            <w:r w:rsidRPr="00A323AC">
              <w:rPr>
                <w:rFonts w:ascii="Times New Roman" w:eastAsia="Times New Roman" w:hAnsi="Times New Roman" w:cs="Times New Roman"/>
                <w:sz w:val="24"/>
                <w:szCs w:val="24"/>
              </w:rPr>
              <w:t>20</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FABE09" w14:textId="2FDD6AAD" w:rsidR="007D38FA" w:rsidRPr="00A323AC" w:rsidRDefault="007D38FA" w:rsidP="007D38FA">
            <w:pPr>
              <w:spacing w:after="0" w:line="276" w:lineRule="auto"/>
              <w:jc w:val="right"/>
              <w:rPr>
                <w:rFonts w:ascii="Times New Roman" w:hAnsi="Times New Roman" w:cs="Times New Roman"/>
                <w:color w:val="000000" w:themeColor="text1"/>
                <w:sz w:val="24"/>
                <w:szCs w:val="24"/>
              </w:rPr>
            </w:pPr>
            <w:r w:rsidRPr="00A323AC">
              <w:rPr>
                <w:rFonts w:ascii="Times New Roman" w:hAnsi="Times New Roman" w:cs="Times New Roman"/>
                <w:color w:val="000000"/>
                <w:sz w:val="24"/>
                <w:szCs w:val="24"/>
              </w:rPr>
              <w:t>29</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59179D" w14:textId="5C524A69" w:rsidR="007D38FA" w:rsidRPr="00A323AC" w:rsidRDefault="007D38FA" w:rsidP="007D38FA">
            <w:pPr>
              <w:spacing w:after="0" w:line="276" w:lineRule="auto"/>
              <w:jc w:val="right"/>
              <w:rPr>
                <w:rFonts w:ascii="Times New Roman" w:hAnsi="Times New Roman" w:cs="Times New Roman"/>
                <w:color w:val="000000" w:themeColor="text1"/>
                <w:sz w:val="24"/>
                <w:szCs w:val="24"/>
              </w:rPr>
            </w:pPr>
            <w:r w:rsidRPr="00A323AC">
              <w:rPr>
                <w:rFonts w:ascii="Times New Roman" w:hAnsi="Times New Roman" w:cs="Times New Roman"/>
                <w:color w:val="000000"/>
                <w:sz w:val="24"/>
                <w:szCs w:val="24"/>
              </w:rPr>
              <w:t>6.7</w:t>
            </w: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EBD2A8" w14:textId="5BFD76A2" w:rsidR="007D38FA" w:rsidRPr="00A323AC" w:rsidRDefault="007D38FA" w:rsidP="007D38FA">
            <w:pPr>
              <w:spacing w:after="0" w:line="276" w:lineRule="auto"/>
              <w:jc w:val="right"/>
              <w:rPr>
                <w:rFonts w:ascii="Times New Roman" w:hAnsi="Times New Roman" w:cs="Times New Roman"/>
                <w:color w:val="000000" w:themeColor="text1"/>
                <w:sz w:val="24"/>
                <w:szCs w:val="24"/>
              </w:rPr>
            </w:pPr>
            <w:r w:rsidRPr="00A323AC">
              <w:rPr>
                <w:rFonts w:ascii="Times New Roman" w:hAnsi="Times New Roman" w:cs="Times New Roman"/>
                <w:color w:val="000000"/>
                <w:sz w:val="24"/>
                <w:szCs w:val="24"/>
              </w:rPr>
              <w:t>6.7</w:t>
            </w:r>
          </w:p>
        </w:tc>
      </w:tr>
      <w:tr w:rsidR="007D38FA" w:rsidRPr="00A323AC" w14:paraId="12E50A6F" w14:textId="77777777" w:rsidTr="00947D52">
        <w:trPr>
          <w:trHeight w:val="330"/>
        </w:trPr>
        <w:tc>
          <w:tcPr>
            <w:tcW w:w="2127" w:type="dxa"/>
            <w:vMerge/>
            <w:tcBorders>
              <w:left w:val="single" w:sz="4" w:space="0" w:color="auto"/>
              <w:right w:val="single" w:sz="4" w:space="0" w:color="auto"/>
            </w:tcBorders>
            <w:shd w:val="clear" w:color="auto" w:fill="auto"/>
            <w:noWrap/>
            <w:vAlign w:val="center"/>
          </w:tcPr>
          <w:p w14:paraId="24C35EB2" w14:textId="77777777" w:rsidR="007D38FA" w:rsidRPr="00A323AC" w:rsidRDefault="007D38FA" w:rsidP="007D38FA">
            <w:pPr>
              <w:spacing w:after="0" w:line="276" w:lineRule="auto"/>
              <w:jc w:val="center"/>
              <w:rPr>
                <w:rFonts w:ascii="Times New Roman" w:eastAsia="Times New Roman" w:hAnsi="Times New Roman" w:cs="Times New Roman"/>
                <w:b/>
                <w:color w:val="000000" w:themeColor="text1"/>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14981F" w14:textId="25BD128C" w:rsidR="007D38FA" w:rsidRPr="00A323AC" w:rsidRDefault="007D38FA" w:rsidP="007D38FA">
            <w:pPr>
              <w:spacing w:after="0" w:line="276" w:lineRule="auto"/>
              <w:rPr>
                <w:rFonts w:ascii="Times New Roman" w:hAnsi="Times New Roman" w:cs="Times New Roman"/>
                <w:color w:val="000000" w:themeColor="text1"/>
                <w:sz w:val="24"/>
                <w:szCs w:val="24"/>
              </w:rPr>
            </w:pPr>
            <w:r w:rsidRPr="00A323AC">
              <w:rPr>
                <w:rFonts w:ascii="Times New Roman" w:eastAsia="Times New Roman" w:hAnsi="Times New Roman" w:cs="Times New Roman"/>
                <w:sz w:val="24"/>
                <w:szCs w:val="24"/>
              </w:rPr>
              <w:t>21</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1CC5B7" w14:textId="617D5BB3" w:rsidR="007D38FA" w:rsidRPr="00A323AC" w:rsidRDefault="007D38FA" w:rsidP="007D38FA">
            <w:pPr>
              <w:spacing w:after="0" w:line="276" w:lineRule="auto"/>
              <w:jc w:val="right"/>
              <w:rPr>
                <w:rFonts w:ascii="Times New Roman" w:hAnsi="Times New Roman" w:cs="Times New Roman"/>
                <w:color w:val="000000" w:themeColor="text1"/>
                <w:sz w:val="24"/>
                <w:szCs w:val="24"/>
              </w:rPr>
            </w:pPr>
            <w:r w:rsidRPr="00A323AC">
              <w:rPr>
                <w:rFonts w:ascii="Times New Roman" w:hAnsi="Times New Roman" w:cs="Times New Roman"/>
                <w:color w:val="000000"/>
                <w:sz w:val="24"/>
                <w:szCs w:val="24"/>
              </w:rPr>
              <w:t>132</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D9B90C" w14:textId="2133CFE0" w:rsidR="007D38FA" w:rsidRPr="00A323AC" w:rsidRDefault="007D38FA" w:rsidP="007D38FA">
            <w:pPr>
              <w:spacing w:after="0" w:line="276" w:lineRule="auto"/>
              <w:jc w:val="right"/>
              <w:rPr>
                <w:rFonts w:ascii="Times New Roman" w:hAnsi="Times New Roman" w:cs="Times New Roman"/>
                <w:color w:val="000000" w:themeColor="text1"/>
                <w:sz w:val="24"/>
                <w:szCs w:val="24"/>
              </w:rPr>
            </w:pPr>
            <w:r w:rsidRPr="00A323AC">
              <w:rPr>
                <w:rFonts w:ascii="Times New Roman" w:hAnsi="Times New Roman" w:cs="Times New Roman"/>
                <w:color w:val="000000"/>
                <w:sz w:val="24"/>
                <w:szCs w:val="24"/>
              </w:rPr>
              <w:t>30.3</w:t>
            </w: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9CEAB6" w14:textId="5BBA82CA" w:rsidR="007D38FA" w:rsidRPr="00A323AC" w:rsidRDefault="007D38FA" w:rsidP="007D38FA">
            <w:pPr>
              <w:spacing w:after="0" w:line="276" w:lineRule="auto"/>
              <w:jc w:val="right"/>
              <w:rPr>
                <w:rFonts w:ascii="Times New Roman" w:hAnsi="Times New Roman" w:cs="Times New Roman"/>
                <w:color w:val="000000" w:themeColor="text1"/>
                <w:sz w:val="24"/>
                <w:szCs w:val="24"/>
              </w:rPr>
            </w:pPr>
            <w:r w:rsidRPr="00A323AC">
              <w:rPr>
                <w:rFonts w:ascii="Times New Roman" w:hAnsi="Times New Roman" w:cs="Times New Roman"/>
                <w:color w:val="000000"/>
                <w:sz w:val="24"/>
                <w:szCs w:val="24"/>
              </w:rPr>
              <w:t>36.9</w:t>
            </w:r>
          </w:p>
        </w:tc>
      </w:tr>
      <w:tr w:rsidR="007D38FA" w:rsidRPr="00A323AC" w14:paraId="54F142EF" w14:textId="77777777" w:rsidTr="00947D52">
        <w:trPr>
          <w:trHeight w:val="330"/>
        </w:trPr>
        <w:tc>
          <w:tcPr>
            <w:tcW w:w="2127" w:type="dxa"/>
            <w:vMerge/>
            <w:tcBorders>
              <w:left w:val="single" w:sz="4" w:space="0" w:color="auto"/>
              <w:right w:val="single" w:sz="4" w:space="0" w:color="auto"/>
            </w:tcBorders>
            <w:shd w:val="clear" w:color="auto" w:fill="auto"/>
            <w:noWrap/>
            <w:vAlign w:val="center"/>
          </w:tcPr>
          <w:p w14:paraId="1BEC08E1" w14:textId="77777777" w:rsidR="007D38FA" w:rsidRPr="00A323AC" w:rsidRDefault="007D38FA" w:rsidP="007D38FA">
            <w:pPr>
              <w:spacing w:after="0" w:line="276" w:lineRule="auto"/>
              <w:jc w:val="center"/>
              <w:rPr>
                <w:rFonts w:ascii="Times New Roman" w:eastAsia="Times New Roman" w:hAnsi="Times New Roman" w:cs="Times New Roman"/>
                <w:b/>
                <w:color w:val="000000" w:themeColor="text1"/>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1D4F05" w14:textId="1D3864FD" w:rsidR="007D38FA" w:rsidRPr="00A323AC" w:rsidRDefault="007D38FA" w:rsidP="007D38FA">
            <w:pPr>
              <w:spacing w:after="0" w:line="276" w:lineRule="auto"/>
              <w:rPr>
                <w:rFonts w:ascii="Times New Roman" w:hAnsi="Times New Roman" w:cs="Times New Roman"/>
                <w:color w:val="000000" w:themeColor="text1"/>
                <w:sz w:val="24"/>
                <w:szCs w:val="24"/>
              </w:rPr>
            </w:pPr>
            <w:r w:rsidRPr="00A323AC">
              <w:rPr>
                <w:rFonts w:ascii="Times New Roman" w:eastAsia="Times New Roman" w:hAnsi="Times New Roman" w:cs="Times New Roman"/>
                <w:sz w:val="24"/>
                <w:szCs w:val="24"/>
              </w:rPr>
              <w:t>22</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6D3DE6" w14:textId="1786FD14" w:rsidR="007D38FA" w:rsidRPr="00A323AC" w:rsidRDefault="007D38FA" w:rsidP="007D38FA">
            <w:pPr>
              <w:spacing w:after="0" w:line="276" w:lineRule="auto"/>
              <w:jc w:val="right"/>
              <w:rPr>
                <w:rFonts w:ascii="Times New Roman" w:hAnsi="Times New Roman" w:cs="Times New Roman"/>
                <w:color w:val="000000" w:themeColor="text1"/>
                <w:sz w:val="24"/>
                <w:szCs w:val="24"/>
              </w:rPr>
            </w:pPr>
            <w:r w:rsidRPr="00A323AC">
              <w:rPr>
                <w:rFonts w:ascii="Times New Roman" w:hAnsi="Times New Roman" w:cs="Times New Roman"/>
                <w:color w:val="000000"/>
                <w:sz w:val="24"/>
                <w:szCs w:val="24"/>
              </w:rPr>
              <w:t>156</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EC542E" w14:textId="30A7A077" w:rsidR="007D38FA" w:rsidRPr="00A323AC" w:rsidRDefault="007D38FA" w:rsidP="007D38FA">
            <w:pPr>
              <w:spacing w:after="0" w:line="276" w:lineRule="auto"/>
              <w:jc w:val="right"/>
              <w:rPr>
                <w:rFonts w:ascii="Times New Roman" w:hAnsi="Times New Roman" w:cs="Times New Roman"/>
                <w:color w:val="000000" w:themeColor="text1"/>
                <w:sz w:val="24"/>
                <w:szCs w:val="24"/>
              </w:rPr>
            </w:pPr>
            <w:r w:rsidRPr="00A323AC">
              <w:rPr>
                <w:rFonts w:ascii="Times New Roman" w:hAnsi="Times New Roman" w:cs="Times New Roman"/>
                <w:color w:val="000000"/>
                <w:sz w:val="24"/>
                <w:szCs w:val="24"/>
              </w:rPr>
              <w:t>35.8</w:t>
            </w: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664852" w14:textId="29C3B18D" w:rsidR="007D38FA" w:rsidRPr="00A323AC" w:rsidRDefault="007D38FA" w:rsidP="007D38FA">
            <w:pPr>
              <w:spacing w:after="0" w:line="276" w:lineRule="auto"/>
              <w:jc w:val="right"/>
              <w:rPr>
                <w:rFonts w:ascii="Times New Roman" w:hAnsi="Times New Roman" w:cs="Times New Roman"/>
                <w:color w:val="000000" w:themeColor="text1"/>
                <w:sz w:val="24"/>
                <w:szCs w:val="24"/>
              </w:rPr>
            </w:pPr>
            <w:r w:rsidRPr="00A323AC">
              <w:rPr>
                <w:rFonts w:ascii="Times New Roman" w:hAnsi="Times New Roman" w:cs="Times New Roman"/>
                <w:color w:val="000000"/>
                <w:sz w:val="24"/>
                <w:szCs w:val="24"/>
              </w:rPr>
              <w:t>72.7</w:t>
            </w:r>
          </w:p>
        </w:tc>
      </w:tr>
      <w:tr w:rsidR="007D38FA" w:rsidRPr="00A323AC" w14:paraId="466C2C92" w14:textId="77777777" w:rsidTr="00947D52">
        <w:trPr>
          <w:trHeight w:val="330"/>
        </w:trPr>
        <w:tc>
          <w:tcPr>
            <w:tcW w:w="2127" w:type="dxa"/>
            <w:vMerge/>
            <w:tcBorders>
              <w:left w:val="single" w:sz="4" w:space="0" w:color="auto"/>
              <w:right w:val="single" w:sz="4" w:space="0" w:color="auto"/>
            </w:tcBorders>
            <w:shd w:val="clear" w:color="auto" w:fill="auto"/>
            <w:noWrap/>
            <w:vAlign w:val="center"/>
          </w:tcPr>
          <w:p w14:paraId="3C6845CD" w14:textId="77777777" w:rsidR="007D38FA" w:rsidRPr="00A323AC" w:rsidRDefault="007D38FA" w:rsidP="007D38FA">
            <w:pPr>
              <w:spacing w:after="0" w:line="276" w:lineRule="auto"/>
              <w:jc w:val="center"/>
              <w:rPr>
                <w:rFonts w:ascii="Times New Roman" w:eastAsia="Times New Roman" w:hAnsi="Times New Roman" w:cs="Times New Roman"/>
                <w:b/>
                <w:color w:val="000000" w:themeColor="text1"/>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4AA50A" w14:textId="537F2A2A" w:rsidR="007D38FA" w:rsidRPr="00A323AC" w:rsidRDefault="007D38FA" w:rsidP="007D38FA">
            <w:pPr>
              <w:spacing w:after="0" w:line="276" w:lineRule="auto"/>
              <w:rPr>
                <w:rFonts w:ascii="Times New Roman" w:hAnsi="Times New Roman" w:cs="Times New Roman"/>
                <w:color w:val="000000" w:themeColor="text1"/>
                <w:sz w:val="24"/>
                <w:szCs w:val="24"/>
              </w:rPr>
            </w:pPr>
            <w:r w:rsidRPr="00A323AC">
              <w:rPr>
                <w:rFonts w:ascii="Times New Roman" w:eastAsia="Times New Roman" w:hAnsi="Times New Roman" w:cs="Times New Roman"/>
                <w:sz w:val="24"/>
                <w:szCs w:val="24"/>
              </w:rPr>
              <w:t>23</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AA22C2" w14:textId="50817316" w:rsidR="007D38FA" w:rsidRPr="00A323AC" w:rsidRDefault="007D38FA" w:rsidP="007D38FA">
            <w:pPr>
              <w:spacing w:after="0" w:line="276" w:lineRule="auto"/>
              <w:jc w:val="right"/>
              <w:rPr>
                <w:rFonts w:ascii="Times New Roman" w:hAnsi="Times New Roman" w:cs="Times New Roman"/>
                <w:color w:val="000000" w:themeColor="text1"/>
                <w:sz w:val="24"/>
                <w:szCs w:val="24"/>
              </w:rPr>
            </w:pPr>
            <w:r w:rsidRPr="00A323AC">
              <w:rPr>
                <w:rFonts w:ascii="Times New Roman" w:hAnsi="Times New Roman" w:cs="Times New Roman"/>
                <w:color w:val="000000"/>
                <w:sz w:val="24"/>
                <w:szCs w:val="24"/>
              </w:rPr>
              <w:t>98</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045A2B" w14:textId="1128E711" w:rsidR="007D38FA" w:rsidRPr="00A323AC" w:rsidRDefault="007D38FA" w:rsidP="007D38FA">
            <w:pPr>
              <w:spacing w:after="0" w:line="276" w:lineRule="auto"/>
              <w:jc w:val="right"/>
              <w:rPr>
                <w:rFonts w:ascii="Times New Roman" w:hAnsi="Times New Roman" w:cs="Times New Roman"/>
                <w:color w:val="000000" w:themeColor="text1"/>
                <w:sz w:val="24"/>
                <w:szCs w:val="24"/>
              </w:rPr>
            </w:pPr>
            <w:r w:rsidRPr="00A323AC">
              <w:rPr>
                <w:rFonts w:ascii="Times New Roman" w:hAnsi="Times New Roman" w:cs="Times New Roman"/>
                <w:color w:val="000000"/>
                <w:sz w:val="24"/>
                <w:szCs w:val="24"/>
              </w:rPr>
              <w:t>22.5</w:t>
            </w: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0420D3" w14:textId="69352302" w:rsidR="007D38FA" w:rsidRPr="00A323AC" w:rsidRDefault="007D38FA" w:rsidP="007D38FA">
            <w:pPr>
              <w:spacing w:after="0" w:line="276" w:lineRule="auto"/>
              <w:jc w:val="right"/>
              <w:rPr>
                <w:rFonts w:ascii="Times New Roman" w:hAnsi="Times New Roman" w:cs="Times New Roman"/>
                <w:color w:val="000000" w:themeColor="text1"/>
                <w:sz w:val="24"/>
                <w:szCs w:val="24"/>
              </w:rPr>
            </w:pPr>
            <w:r w:rsidRPr="00A323AC">
              <w:rPr>
                <w:rFonts w:ascii="Times New Roman" w:hAnsi="Times New Roman" w:cs="Times New Roman"/>
                <w:color w:val="000000"/>
                <w:sz w:val="24"/>
                <w:szCs w:val="24"/>
              </w:rPr>
              <w:t>95.2</w:t>
            </w:r>
          </w:p>
        </w:tc>
      </w:tr>
      <w:tr w:rsidR="007D38FA" w:rsidRPr="00A323AC" w14:paraId="0C2A3178" w14:textId="77777777" w:rsidTr="00947D52">
        <w:trPr>
          <w:trHeight w:val="330"/>
        </w:trPr>
        <w:tc>
          <w:tcPr>
            <w:tcW w:w="2127" w:type="dxa"/>
            <w:vMerge/>
            <w:tcBorders>
              <w:left w:val="single" w:sz="4" w:space="0" w:color="auto"/>
              <w:bottom w:val="single" w:sz="4" w:space="0" w:color="auto"/>
              <w:right w:val="single" w:sz="4" w:space="0" w:color="auto"/>
            </w:tcBorders>
            <w:shd w:val="clear" w:color="auto" w:fill="auto"/>
            <w:noWrap/>
            <w:vAlign w:val="center"/>
          </w:tcPr>
          <w:p w14:paraId="23DD38DA" w14:textId="77777777" w:rsidR="007D38FA" w:rsidRPr="00A323AC" w:rsidRDefault="007D38FA" w:rsidP="007D38FA">
            <w:pPr>
              <w:spacing w:after="0" w:line="276" w:lineRule="auto"/>
              <w:jc w:val="center"/>
              <w:rPr>
                <w:rFonts w:ascii="Times New Roman" w:eastAsia="Times New Roman" w:hAnsi="Times New Roman" w:cs="Times New Roman"/>
                <w:b/>
                <w:color w:val="000000" w:themeColor="text1"/>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DAD949" w14:textId="368CE788" w:rsidR="007D38FA" w:rsidRPr="00A323AC" w:rsidRDefault="007D38FA" w:rsidP="007D38FA">
            <w:pPr>
              <w:spacing w:after="0" w:line="276" w:lineRule="auto"/>
              <w:rPr>
                <w:rFonts w:ascii="Times New Roman" w:hAnsi="Times New Roman" w:cs="Times New Roman"/>
                <w:color w:val="000000" w:themeColor="text1"/>
                <w:sz w:val="24"/>
                <w:szCs w:val="24"/>
              </w:rPr>
            </w:pPr>
            <w:r w:rsidRPr="00A323AC">
              <w:rPr>
                <w:rFonts w:ascii="Times New Roman" w:eastAsia="Times New Roman" w:hAnsi="Times New Roman" w:cs="Times New Roman"/>
                <w:sz w:val="24"/>
                <w:szCs w:val="24"/>
              </w:rPr>
              <w:t>24</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CEBA67" w14:textId="569B2425" w:rsidR="007D38FA" w:rsidRPr="00A323AC" w:rsidRDefault="007D38FA" w:rsidP="007D38FA">
            <w:pPr>
              <w:spacing w:after="0" w:line="276" w:lineRule="auto"/>
              <w:jc w:val="right"/>
              <w:rPr>
                <w:rFonts w:ascii="Times New Roman" w:hAnsi="Times New Roman" w:cs="Times New Roman"/>
                <w:color w:val="000000" w:themeColor="text1"/>
                <w:sz w:val="24"/>
                <w:szCs w:val="24"/>
              </w:rPr>
            </w:pPr>
            <w:r w:rsidRPr="00A323AC">
              <w:rPr>
                <w:rFonts w:ascii="Times New Roman" w:hAnsi="Times New Roman" w:cs="Times New Roman"/>
                <w:color w:val="000000"/>
                <w:sz w:val="24"/>
                <w:szCs w:val="24"/>
              </w:rPr>
              <w:t>21</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D20F68" w14:textId="18C6942F" w:rsidR="007D38FA" w:rsidRPr="00A323AC" w:rsidRDefault="007D38FA" w:rsidP="007D38FA">
            <w:pPr>
              <w:spacing w:after="0" w:line="276" w:lineRule="auto"/>
              <w:jc w:val="right"/>
              <w:rPr>
                <w:rFonts w:ascii="Times New Roman" w:hAnsi="Times New Roman" w:cs="Times New Roman"/>
                <w:color w:val="000000" w:themeColor="text1"/>
                <w:sz w:val="24"/>
                <w:szCs w:val="24"/>
              </w:rPr>
            </w:pPr>
            <w:r w:rsidRPr="00A323AC">
              <w:rPr>
                <w:rFonts w:ascii="Times New Roman" w:hAnsi="Times New Roman" w:cs="Times New Roman"/>
                <w:color w:val="000000"/>
                <w:sz w:val="24"/>
                <w:szCs w:val="24"/>
              </w:rPr>
              <w:t>4.8</w:t>
            </w: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A5EAB7" w14:textId="152F8267" w:rsidR="007D38FA" w:rsidRPr="00A323AC" w:rsidRDefault="007D38FA" w:rsidP="007D38FA">
            <w:pPr>
              <w:spacing w:after="0" w:line="276" w:lineRule="auto"/>
              <w:jc w:val="right"/>
              <w:rPr>
                <w:rFonts w:ascii="Times New Roman" w:hAnsi="Times New Roman" w:cs="Times New Roman"/>
                <w:color w:val="000000" w:themeColor="text1"/>
                <w:sz w:val="24"/>
                <w:szCs w:val="24"/>
              </w:rPr>
            </w:pPr>
            <w:r w:rsidRPr="00A323AC">
              <w:rPr>
                <w:rFonts w:ascii="Times New Roman" w:hAnsi="Times New Roman" w:cs="Times New Roman"/>
                <w:color w:val="000000"/>
                <w:sz w:val="24"/>
                <w:szCs w:val="24"/>
              </w:rPr>
              <w:t>100.0</w:t>
            </w:r>
          </w:p>
        </w:tc>
      </w:tr>
      <w:tr w:rsidR="004F1F53" w:rsidRPr="00A323AC" w14:paraId="135E83F0" w14:textId="77777777" w:rsidTr="00AE721D">
        <w:trPr>
          <w:trHeight w:val="330"/>
        </w:trPr>
        <w:tc>
          <w:tcPr>
            <w:tcW w:w="212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E67575" w14:textId="77777777" w:rsidR="004F1F53" w:rsidRPr="00A323AC" w:rsidRDefault="004F1F53" w:rsidP="00CC04FF">
            <w:pPr>
              <w:spacing w:after="0" w:line="276" w:lineRule="auto"/>
              <w:jc w:val="center"/>
              <w:rPr>
                <w:rFonts w:ascii="Times New Roman" w:eastAsia="Times New Roman" w:hAnsi="Times New Roman" w:cs="Times New Roman"/>
                <w:b/>
                <w:color w:val="000000" w:themeColor="text1"/>
                <w:sz w:val="24"/>
                <w:szCs w:val="24"/>
              </w:rPr>
            </w:pPr>
            <w:r w:rsidRPr="00A323AC">
              <w:rPr>
                <w:rFonts w:ascii="Times New Roman" w:eastAsia="Times New Roman" w:hAnsi="Times New Roman" w:cs="Times New Roman"/>
                <w:b/>
                <w:color w:val="000000" w:themeColor="text1"/>
                <w:sz w:val="24"/>
                <w:szCs w:val="24"/>
              </w:rPr>
              <w:t>Lĩnh vực, chuyên ngành đào tạo</w:t>
            </w:r>
          </w:p>
        </w:tc>
        <w:tc>
          <w:tcPr>
            <w:tcW w:w="4820" w:type="dxa"/>
            <w:tcBorders>
              <w:top w:val="nil"/>
              <w:left w:val="nil"/>
              <w:bottom w:val="single" w:sz="4" w:space="0" w:color="auto"/>
              <w:right w:val="single" w:sz="4" w:space="0" w:color="auto"/>
            </w:tcBorders>
            <w:shd w:val="clear" w:color="auto" w:fill="auto"/>
            <w:noWrap/>
            <w:vAlign w:val="center"/>
          </w:tcPr>
          <w:p w14:paraId="6C34F686" w14:textId="77777777" w:rsidR="004F1F53" w:rsidRPr="00A323AC" w:rsidRDefault="004F1F53" w:rsidP="00CC04FF">
            <w:pPr>
              <w:spacing w:after="0" w:line="276" w:lineRule="auto"/>
              <w:rPr>
                <w:rFonts w:ascii="Times New Roman" w:eastAsia="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Nhóm ngành Kinh tế</w:t>
            </w:r>
          </w:p>
        </w:tc>
        <w:tc>
          <w:tcPr>
            <w:tcW w:w="863" w:type="dxa"/>
            <w:tcBorders>
              <w:top w:val="nil"/>
              <w:left w:val="nil"/>
              <w:bottom w:val="single" w:sz="4" w:space="0" w:color="auto"/>
              <w:right w:val="single" w:sz="4" w:space="0" w:color="auto"/>
            </w:tcBorders>
            <w:shd w:val="clear" w:color="auto" w:fill="auto"/>
            <w:noWrap/>
            <w:vAlign w:val="center"/>
          </w:tcPr>
          <w:p w14:paraId="46E25788" w14:textId="77777777" w:rsidR="004F1F53" w:rsidRPr="00A323AC" w:rsidRDefault="004F1F53" w:rsidP="00CC04FF">
            <w:pPr>
              <w:spacing w:after="0" w:line="276" w:lineRule="auto"/>
              <w:jc w:val="right"/>
              <w:rPr>
                <w:rFonts w:ascii="Times New Roman" w:eastAsia="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85</w:t>
            </w:r>
          </w:p>
        </w:tc>
        <w:tc>
          <w:tcPr>
            <w:tcW w:w="888" w:type="dxa"/>
            <w:tcBorders>
              <w:top w:val="nil"/>
              <w:left w:val="nil"/>
              <w:bottom w:val="single" w:sz="4" w:space="0" w:color="auto"/>
              <w:right w:val="single" w:sz="4" w:space="0" w:color="auto"/>
            </w:tcBorders>
            <w:shd w:val="clear" w:color="auto" w:fill="auto"/>
            <w:noWrap/>
            <w:vAlign w:val="center"/>
          </w:tcPr>
          <w:p w14:paraId="7444E920" w14:textId="288A7662" w:rsidR="004F1F53" w:rsidRPr="00A323AC" w:rsidRDefault="004F1F53" w:rsidP="00CC04FF">
            <w:pPr>
              <w:spacing w:after="0" w:line="276" w:lineRule="auto"/>
              <w:jc w:val="right"/>
              <w:rPr>
                <w:rFonts w:ascii="Times New Roman" w:eastAsia="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19</w:t>
            </w:r>
            <w:r w:rsidR="004D2FFF" w:rsidRPr="00A323AC">
              <w:rPr>
                <w:rFonts w:ascii="Times New Roman" w:hAnsi="Times New Roman" w:cs="Times New Roman"/>
                <w:color w:val="000000" w:themeColor="text1"/>
                <w:sz w:val="24"/>
                <w:szCs w:val="24"/>
              </w:rPr>
              <w:t>,</w:t>
            </w:r>
            <w:r w:rsidRPr="00A323AC">
              <w:rPr>
                <w:rFonts w:ascii="Times New Roman" w:hAnsi="Times New Roman" w:cs="Times New Roman"/>
                <w:color w:val="000000" w:themeColor="text1"/>
                <w:sz w:val="24"/>
                <w:szCs w:val="24"/>
              </w:rPr>
              <w:t>5</w:t>
            </w:r>
          </w:p>
        </w:tc>
        <w:tc>
          <w:tcPr>
            <w:tcW w:w="1238" w:type="dxa"/>
            <w:tcBorders>
              <w:top w:val="nil"/>
              <w:left w:val="nil"/>
              <w:bottom w:val="single" w:sz="4" w:space="0" w:color="auto"/>
              <w:right w:val="single" w:sz="4" w:space="0" w:color="auto"/>
            </w:tcBorders>
            <w:shd w:val="clear" w:color="auto" w:fill="auto"/>
            <w:noWrap/>
            <w:vAlign w:val="center"/>
          </w:tcPr>
          <w:p w14:paraId="12B05FF9" w14:textId="1DBA203B" w:rsidR="004F1F53" w:rsidRPr="00A323AC" w:rsidRDefault="004F1F53" w:rsidP="00CC04FF">
            <w:pPr>
              <w:spacing w:after="0" w:line="276" w:lineRule="auto"/>
              <w:jc w:val="right"/>
              <w:rPr>
                <w:rFonts w:ascii="Times New Roman" w:eastAsia="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19</w:t>
            </w:r>
            <w:r w:rsidR="004D2FFF" w:rsidRPr="00A323AC">
              <w:rPr>
                <w:rFonts w:ascii="Times New Roman" w:hAnsi="Times New Roman" w:cs="Times New Roman"/>
                <w:color w:val="000000" w:themeColor="text1"/>
                <w:sz w:val="24"/>
                <w:szCs w:val="24"/>
              </w:rPr>
              <w:t>,</w:t>
            </w:r>
            <w:r w:rsidRPr="00A323AC">
              <w:rPr>
                <w:rFonts w:ascii="Times New Roman" w:hAnsi="Times New Roman" w:cs="Times New Roman"/>
                <w:color w:val="000000" w:themeColor="text1"/>
                <w:sz w:val="24"/>
                <w:szCs w:val="24"/>
              </w:rPr>
              <w:t>5</w:t>
            </w:r>
          </w:p>
        </w:tc>
      </w:tr>
      <w:tr w:rsidR="004F1F53" w:rsidRPr="00A323AC" w14:paraId="30A03F47" w14:textId="77777777" w:rsidTr="00AE721D">
        <w:trPr>
          <w:trHeight w:val="330"/>
        </w:trPr>
        <w:tc>
          <w:tcPr>
            <w:tcW w:w="2127" w:type="dxa"/>
            <w:vMerge/>
            <w:tcBorders>
              <w:top w:val="nil"/>
              <w:left w:val="single" w:sz="4" w:space="0" w:color="auto"/>
              <w:bottom w:val="single" w:sz="4" w:space="0" w:color="auto"/>
              <w:right w:val="single" w:sz="4" w:space="0" w:color="auto"/>
            </w:tcBorders>
            <w:shd w:val="clear" w:color="auto" w:fill="auto"/>
            <w:vAlign w:val="center"/>
            <w:hideMark/>
          </w:tcPr>
          <w:p w14:paraId="2BF855AC" w14:textId="77777777" w:rsidR="004F1F53" w:rsidRPr="00A323AC" w:rsidRDefault="004F1F53" w:rsidP="00CC04FF">
            <w:pPr>
              <w:spacing w:after="0" w:line="276" w:lineRule="auto"/>
              <w:jc w:val="center"/>
              <w:rPr>
                <w:rFonts w:ascii="Times New Roman" w:eastAsia="Times New Roman" w:hAnsi="Times New Roman" w:cs="Times New Roman"/>
                <w:b/>
                <w:color w:val="000000" w:themeColor="text1"/>
                <w:sz w:val="24"/>
                <w:szCs w:val="24"/>
              </w:rPr>
            </w:pPr>
          </w:p>
        </w:tc>
        <w:tc>
          <w:tcPr>
            <w:tcW w:w="4820" w:type="dxa"/>
            <w:tcBorders>
              <w:top w:val="nil"/>
              <w:left w:val="nil"/>
              <w:bottom w:val="single" w:sz="4" w:space="0" w:color="auto"/>
              <w:right w:val="single" w:sz="4" w:space="0" w:color="auto"/>
            </w:tcBorders>
            <w:shd w:val="clear" w:color="auto" w:fill="auto"/>
            <w:noWrap/>
            <w:vAlign w:val="center"/>
          </w:tcPr>
          <w:p w14:paraId="70FB65E6" w14:textId="77777777" w:rsidR="004F1F53" w:rsidRPr="00A323AC" w:rsidRDefault="004F1F53" w:rsidP="00CC04FF">
            <w:pPr>
              <w:spacing w:after="0" w:line="276" w:lineRule="auto"/>
              <w:rPr>
                <w:rFonts w:ascii="Times New Roman" w:eastAsia="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Nhóm ngành Tài chính – Kế toán</w:t>
            </w:r>
          </w:p>
        </w:tc>
        <w:tc>
          <w:tcPr>
            <w:tcW w:w="863" w:type="dxa"/>
            <w:tcBorders>
              <w:top w:val="nil"/>
              <w:left w:val="nil"/>
              <w:bottom w:val="single" w:sz="4" w:space="0" w:color="auto"/>
              <w:right w:val="single" w:sz="4" w:space="0" w:color="auto"/>
            </w:tcBorders>
            <w:shd w:val="clear" w:color="auto" w:fill="auto"/>
            <w:noWrap/>
            <w:vAlign w:val="center"/>
          </w:tcPr>
          <w:p w14:paraId="77810E28" w14:textId="77777777" w:rsidR="004F1F53" w:rsidRPr="00A323AC" w:rsidRDefault="004F1F53" w:rsidP="00CC04FF">
            <w:pPr>
              <w:spacing w:after="0" w:line="276" w:lineRule="auto"/>
              <w:jc w:val="right"/>
              <w:rPr>
                <w:rFonts w:ascii="Times New Roman" w:eastAsia="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108</w:t>
            </w:r>
          </w:p>
        </w:tc>
        <w:tc>
          <w:tcPr>
            <w:tcW w:w="888" w:type="dxa"/>
            <w:tcBorders>
              <w:top w:val="nil"/>
              <w:left w:val="nil"/>
              <w:bottom w:val="single" w:sz="4" w:space="0" w:color="auto"/>
              <w:right w:val="single" w:sz="4" w:space="0" w:color="auto"/>
            </w:tcBorders>
            <w:shd w:val="clear" w:color="auto" w:fill="auto"/>
            <w:noWrap/>
            <w:vAlign w:val="center"/>
          </w:tcPr>
          <w:p w14:paraId="2D08FA10" w14:textId="48B7567C" w:rsidR="004F1F53" w:rsidRPr="00A323AC" w:rsidRDefault="004F1F53" w:rsidP="00CC04FF">
            <w:pPr>
              <w:spacing w:after="0" w:line="276" w:lineRule="auto"/>
              <w:jc w:val="right"/>
              <w:rPr>
                <w:rFonts w:ascii="Times New Roman" w:eastAsia="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24</w:t>
            </w:r>
            <w:r w:rsidR="004D2FFF" w:rsidRPr="00A323AC">
              <w:rPr>
                <w:rFonts w:ascii="Times New Roman" w:hAnsi="Times New Roman" w:cs="Times New Roman"/>
                <w:color w:val="000000" w:themeColor="text1"/>
                <w:sz w:val="24"/>
                <w:szCs w:val="24"/>
              </w:rPr>
              <w:t>,</w:t>
            </w:r>
            <w:r w:rsidRPr="00A323AC">
              <w:rPr>
                <w:rFonts w:ascii="Times New Roman" w:hAnsi="Times New Roman" w:cs="Times New Roman"/>
                <w:color w:val="000000" w:themeColor="text1"/>
                <w:sz w:val="24"/>
                <w:szCs w:val="24"/>
              </w:rPr>
              <w:t>8</w:t>
            </w:r>
          </w:p>
        </w:tc>
        <w:tc>
          <w:tcPr>
            <w:tcW w:w="1238" w:type="dxa"/>
            <w:tcBorders>
              <w:top w:val="nil"/>
              <w:left w:val="nil"/>
              <w:bottom w:val="single" w:sz="4" w:space="0" w:color="auto"/>
              <w:right w:val="single" w:sz="4" w:space="0" w:color="auto"/>
            </w:tcBorders>
            <w:shd w:val="clear" w:color="auto" w:fill="auto"/>
            <w:noWrap/>
            <w:vAlign w:val="center"/>
          </w:tcPr>
          <w:p w14:paraId="4C6DF015" w14:textId="3BCE989B" w:rsidR="004F1F53" w:rsidRPr="00A323AC" w:rsidRDefault="004F1F53" w:rsidP="00CC04FF">
            <w:pPr>
              <w:spacing w:after="0" w:line="276" w:lineRule="auto"/>
              <w:jc w:val="right"/>
              <w:rPr>
                <w:rFonts w:ascii="Times New Roman" w:eastAsia="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44</w:t>
            </w:r>
            <w:r w:rsidR="004D2FFF" w:rsidRPr="00A323AC">
              <w:rPr>
                <w:rFonts w:ascii="Times New Roman" w:hAnsi="Times New Roman" w:cs="Times New Roman"/>
                <w:color w:val="000000" w:themeColor="text1"/>
                <w:sz w:val="24"/>
                <w:szCs w:val="24"/>
              </w:rPr>
              <w:t>,</w:t>
            </w:r>
            <w:r w:rsidRPr="00A323AC">
              <w:rPr>
                <w:rFonts w:ascii="Times New Roman" w:hAnsi="Times New Roman" w:cs="Times New Roman"/>
                <w:color w:val="000000" w:themeColor="text1"/>
                <w:sz w:val="24"/>
                <w:szCs w:val="24"/>
              </w:rPr>
              <w:t>3</w:t>
            </w:r>
          </w:p>
        </w:tc>
      </w:tr>
      <w:tr w:rsidR="004F1F53" w:rsidRPr="00A323AC" w14:paraId="3BC1F572" w14:textId="77777777" w:rsidTr="00AE721D">
        <w:trPr>
          <w:trHeight w:val="330"/>
        </w:trPr>
        <w:tc>
          <w:tcPr>
            <w:tcW w:w="2127" w:type="dxa"/>
            <w:vMerge/>
            <w:tcBorders>
              <w:top w:val="nil"/>
              <w:left w:val="single" w:sz="4" w:space="0" w:color="auto"/>
              <w:bottom w:val="single" w:sz="4" w:space="0" w:color="auto"/>
              <w:right w:val="single" w:sz="4" w:space="0" w:color="auto"/>
            </w:tcBorders>
            <w:shd w:val="clear" w:color="auto" w:fill="auto"/>
            <w:vAlign w:val="center"/>
            <w:hideMark/>
          </w:tcPr>
          <w:p w14:paraId="0EA864FB" w14:textId="77777777" w:rsidR="004F1F53" w:rsidRPr="00A323AC" w:rsidRDefault="004F1F53" w:rsidP="00CC04FF">
            <w:pPr>
              <w:spacing w:after="0" w:line="276" w:lineRule="auto"/>
              <w:jc w:val="center"/>
              <w:rPr>
                <w:rFonts w:ascii="Times New Roman" w:eastAsia="Times New Roman" w:hAnsi="Times New Roman" w:cs="Times New Roman"/>
                <w:b/>
                <w:color w:val="000000" w:themeColor="text1"/>
                <w:sz w:val="24"/>
                <w:szCs w:val="24"/>
              </w:rPr>
            </w:pPr>
          </w:p>
        </w:tc>
        <w:tc>
          <w:tcPr>
            <w:tcW w:w="4820" w:type="dxa"/>
            <w:tcBorders>
              <w:top w:val="nil"/>
              <w:left w:val="nil"/>
              <w:bottom w:val="single" w:sz="4" w:space="0" w:color="auto"/>
              <w:right w:val="single" w:sz="4" w:space="0" w:color="auto"/>
            </w:tcBorders>
            <w:shd w:val="clear" w:color="auto" w:fill="auto"/>
            <w:noWrap/>
            <w:vAlign w:val="center"/>
          </w:tcPr>
          <w:p w14:paraId="6D36B105" w14:textId="77777777" w:rsidR="004F1F53" w:rsidRPr="00A323AC" w:rsidRDefault="004F1F53" w:rsidP="00CC04FF">
            <w:pPr>
              <w:spacing w:after="0" w:line="276" w:lineRule="auto"/>
              <w:rPr>
                <w:rFonts w:ascii="Times New Roman" w:eastAsia="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Nhóm ngành Quản lý – Quản trị - Marketing</w:t>
            </w:r>
          </w:p>
        </w:tc>
        <w:tc>
          <w:tcPr>
            <w:tcW w:w="863" w:type="dxa"/>
            <w:tcBorders>
              <w:top w:val="nil"/>
              <w:left w:val="nil"/>
              <w:bottom w:val="single" w:sz="4" w:space="0" w:color="auto"/>
              <w:right w:val="single" w:sz="4" w:space="0" w:color="auto"/>
            </w:tcBorders>
            <w:shd w:val="clear" w:color="auto" w:fill="auto"/>
            <w:noWrap/>
            <w:vAlign w:val="center"/>
          </w:tcPr>
          <w:p w14:paraId="663203BA" w14:textId="77777777" w:rsidR="004F1F53" w:rsidRPr="00A323AC" w:rsidRDefault="004F1F53" w:rsidP="00CC04FF">
            <w:pPr>
              <w:spacing w:after="0" w:line="276" w:lineRule="auto"/>
              <w:jc w:val="right"/>
              <w:rPr>
                <w:rFonts w:ascii="Times New Roman" w:eastAsia="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235</w:t>
            </w:r>
          </w:p>
        </w:tc>
        <w:tc>
          <w:tcPr>
            <w:tcW w:w="888" w:type="dxa"/>
            <w:tcBorders>
              <w:top w:val="nil"/>
              <w:left w:val="nil"/>
              <w:bottom w:val="single" w:sz="4" w:space="0" w:color="auto"/>
              <w:right w:val="single" w:sz="4" w:space="0" w:color="auto"/>
            </w:tcBorders>
            <w:shd w:val="clear" w:color="auto" w:fill="auto"/>
            <w:noWrap/>
            <w:vAlign w:val="center"/>
          </w:tcPr>
          <w:p w14:paraId="27C5DA9A" w14:textId="31E449E6" w:rsidR="004F1F53" w:rsidRPr="00A323AC" w:rsidRDefault="004F1F53" w:rsidP="00CC04FF">
            <w:pPr>
              <w:spacing w:after="0" w:line="276" w:lineRule="auto"/>
              <w:jc w:val="right"/>
              <w:rPr>
                <w:rFonts w:ascii="Times New Roman" w:eastAsia="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53</w:t>
            </w:r>
            <w:r w:rsidR="004D2FFF" w:rsidRPr="00A323AC">
              <w:rPr>
                <w:rFonts w:ascii="Times New Roman" w:hAnsi="Times New Roman" w:cs="Times New Roman"/>
                <w:color w:val="000000" w:themeColor="text1"/>
                <w:sz w:val="24"/>
                <w:szCs w:val="24"/>
              </w:rPr>
              <w:t>,</w:t>
            </w:r>
            <w:r w:rsidRPr="00A323AC">
              <w:rPr>
                <w:rFonts w:ascii="Times New Roman" w:hAnsi="Times New Roman" w:cs="Times New Roman"/>
                <w:color w:val="000000" w:themeColor="text1"/>
                <w:sz w:val="24"/>
                <w:szCs w:val="24"/>
              </w:rPr>
              <w:t>9</w:t>
            </w:r>
          </w:p>
        </w:tc>
        <w:tc>
          <w:tcPr>
            <w:tcW w:w="1238" w:type="dxa"/>
            <w:tcBorders>
              <w:top w:val="nil"/>
              <w:left w:val="nil"/>
              <w:bottom w:val="single" w:sz="4" w:space="0" w:color="auto"/>
              <w:right w:val="single" w:sz="4" w:space="0" w:color="auto"/>
            </w:tcBorders>
            <w:shd w:val="clear" w:color="auto" w:fill="auto"/>
            <w:noWrap/>
            <w:vAlign w:val="center"/>
          </w:tcPr>
          <w:p w14:paraId="6C600C3A" w14:textId="2A026594" w:rsidR="004F1F53" w:rsidRPr="00A323AC" w:rsidRDefault="004F1F53" w:rsidP="00CC04FF">
            <w:pPr>
              <w:spacing w:after="0" w:line="276" w:lineRule="auto"/>
              <w:jc w:val="right"/>
              <w:rPr>
                <w:rFonts w:ascii="Times New Roman" w:eastAsia="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98</w:t>
            </w:r>
            <w:r w:rsidR="004D2FFF" w:rsidRPr="00A323AC">
              <w:rPr>
                <w:rFonts w:ascii="Times New Roman" w:hAnsi="Times New Roman" w:cs="Times New Roman"/>
                <w:color w:val="000000" w:themeColor="text1"/>
                <w:sz w:val="24"/>
                <w:szCs w:val="24"/>
              </w:rPr>
              <w:t>,</w:t>
            </w:r>
            <w:r w:rsidRPr="00A323AC">
              <w:rPr>
                <w:rFonts w:ascii="Times New Roman" w:hAnsi="Times New Roman" w:cs="Times New Roman"/>
                <w:color w:val="000000" w:themeColor="text1"/>
                <w:sz w:val="24"/>
                <w:szCs w:val="24"/>
              </w:rPr>
              <w:t>2</w:t>
            </w:r>
          </w:p>
        </w:tc>
      </w:tr>
      <w:tr w:rsidR="004F1F53" w:rsidRPr="00A323AC" w14:paraId="3E8CC5DF" w14:textId="77777777" w:rsidTr="00AE721D">
        <w:trPr>
          <w:trHeight w:val="330"/>
        </w:trPr>
        <w:tc>
          <w:tcPr>
            <w:tcW w:w="2127" w:type="dxa"/>
            <w:vMerge/>
            <w:tcBorders>
              <w:top w:val="nil"/>
              <w:left w:val="single" w:sz="4" w:space="0" w:color="auto"/>
              <w:bottom w:val="single" w:sz="4" w:space="0" w:color="auto"/>
              <w:right w:val="single" w:sz="4" w:space="0" w:color="auto"/>
            </w:tcBorders>
            <w:shd w:val="clear" w:color="auto" w:fill="auto"/>
            <w:vAlign w:val="center"/>
            <w:hideMark/>
          </w:tcPr>
          <w:p w14:paraId="1AF1F14E" w14:textId="77777777" w:rsidR="004F1F53" w:rsidRPr="00A323AC" w:rsidRDefault="004F1F53" w:rsidP="00CC04FF">
            <w:pPr>
              <w:spacing w:after="0" w:line="276" w:lineRule="auto"/>
              <w:jc w:val="center"/>
              <w:rPr>
                <w:rFonts w:ascii="Times New Roman" w:eastAsia="Times New Roman" w:hAnsi="Times New Roman" w:cs="Times New Roman"/>
                <w:b/>
                <w:color w:val="000000" w:themeColor="text1"/>
                <w:sz w:val="24"/>
                <w:szCs w:val="24"/>
              </w:rPr>
            </w:pPr>
          </w:p>
        </w:tc>
        <w:tc>
          <w:tcPr>
            <w:tcW w:w="4820" w:type="dxa"/>
            <w:tcBorders>
              <w:top w:val="nil"/>
              <w:left w:val="nil"/>
              <w:bottom w:val="single" w:sz="4" w:space="0" w:color="auto"/>
              <w:right w:val="single" w:sz="4" w:space="0" w:color="auto"/>
            </w:tcBorders>
            <w:shd w:val="clear" w:color="auto" w:fill="auto"/>
            <w:noWrap/>
            <w:vAlign w:val="center"/>
          </w:tcPr>
          <w:p w14:paraId="4EC2FD79" w14:textId="77777777" w:rsidR="004F1F53" w:rsidRPr="00A323AC" w:rsidRDefault="004F1F53" w:rsidP="00CC04FF">
            <w:pPr>
              <w:spacing w:after="0" w:line="276" w:lineRule="auto"/>
              <w:rPr>
                <w:rFonts w:ascii="Times New Roman" w:eastAsia="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Nhóm ngành khác</w:t>
            </w:r>
          </w:p>
        </w:tc>
        <w:tc>
          <w:tcPr>
            <w:tcW w:w="863" w:type="dxa"/>
            <w:tcBorders>
              <w:top w:val="nil"/>
              <w:left w:val="nil"/>
              <w:bottom w:val="single" w:sz="4" w:space="0" w:color="auto"/>
              <w:right w:val="single" w:sz="4" w:space="0" w:color="auto"/>
            </w:tcBorders>
            <w:shd w:val="clear" w:color="auto" w:fill="auto"/>
            <w:noWrap/>
            <w:vAlign w:val="center"/>
          </w:tcPr>
          <w:p w14:paraId="2982F761" w14:textId="77777777" w:rsidR="004F1F53" w:rsidRPr="00A323AC" w:rsidRDefault="004F1F53" w:rsidP="00CC04FF">
            <w:pPr>
              <w:spacing w:after="0" w:line="276" w:lineRule="auto"/>
              <w:jc w:val="right"/>
              <w:rPr>
                <w:rFonts w:ascii="Times New Roman" w:eastAsia="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8</w:t>
            </w:r>
          </w:p>
        </w:tc>
        <w:tc>
          <w:tcPr>
            <w:tcW w:w="888" w:type="dxa"/>
            <w:tcBorders>
              <w:top w:val="nil"/>
              <w:left w:val="nil"/>
              <w:bottom w:val="single" w:sz="4" w:space="0" w:color="auto"/>
              <w:right w:val="single" w:sz="4" w:space="0" w:color="auto"/>
            </w:tcBorders>
            <w:shd w:val="clear" w:color="auto" w:fill="auto"/>
            <w:noWrap/>
            <w:vAlign w:val="center"/>
          </w:tcPr>
          <w:p w14:paraId="205917B6" w14:textId="42A24347" w:rsidR="004F1F53" w:rsidRPr="00A323AC" w:rsidRDefault="004F1F53" w:rsidP="00CC04FF">
            <w:pPr>
              <w:spacing w:after="0" w:line="276" w:lineRule="auto"/>
              <w:jc w:val="right"/>
              <w:rPr>
                <w:rFonts w:ascii="Times New Roman" w:eastAsia="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1</w:t>
            </w:r>
            <w:r w:rsidR="004D2FFF" w:rsidRPr="00A323AC">
              <w:rPr>
                <w:rFonts w:ascii="Times New Roman" w:hAnsi="Times New Roman" w:cs="Times New Roman"/>
                <w:color w:val="000000" w:themeColor="text1"/>
                <w:sz w:val="24"/>
                <w:szCs w:val="24"/>
              </w:rPr>
              <w:t>,</w:t>
            </w:r>
            <w:r w:rsidRPr="00A323AC">
              <w:rPr>
                <w:rFonts w:ascii="Times New Roman" w:hAnsi="Times New Roman" w:cs="Times New Roman"/>
                <w:color w:val="000000" w:themeColor="text1"/>
                <w:sz w:val="24"/>
                <w:szCs w:val="24"/>
              </w:rPr>
              <w:t>8</w:t>
            </w:r>
          </w:p>
        </w:tc>
        <w:tc>
          <w:tcPr>
            <w:tcW w:w="1238" w:type="dxa"/>
            <w:tcBorders>
              <w:top w:val="nil"/>
              <w:left w:val="nil"/>
              <w:bottom w:val="single" w:sz="4" w:space="0" w:color="auto"/>
              <w:right w:val="single" w:sz="4" w:space="0" w:color="auto"/>
            </w:tcBorders>
            <w:shd w:val="clear" w:color="auto" w:fill="auto"/>
            <w:noWrap/>
            <w:vAlign w:val="center"/>
          </w:tcPr>
          <w:p w14:paraId="14EF61EF" w14:textId="09021D90" w:rsidR="004F1F53" w:rsidRPr="00A323AC" w:rsidRDefault="004F1F53" w:rsidP="00CC04FF">
            <w:pPr>
              <w:spacing w:after="0" w:line="276" w:lineRule="auto"/>
              <w:jc w:val="right"/>
              <w:rPr>
                <w:rFonts w:ascii="Times New Roman" w:eastAsia="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100</w:t>
            </w:r>
            <w:r w:rsidR="004D2FFF" w:rsidRPr="00A323AC">
              <w:rPr>
                <w:rFonts w:ascii="Times New Roman" w:hAnsi="Times New Roman" w:cs="Times New Roman"/>
                <w:color w:val="000000" w:themeColor="text1"/>
                <w:sz w:val="24"/>
                <w:szCs w:val="24"/>
              </w:rPr>
              <w:t>,</w:t>
            </w:r>
            <w:r w:rsidRPr="00A323AC">
              <w:rPr>
                <w:rFonts w:ascii="Times New Roman" w:hAnsi="Times New Roman" w:cs="Times New Roman"/>
                <w:color w:val="000000" w:themeColor="text1"/>
                <w:sz w:val="24"/>
                <w:szCs w:val="24"/>
              </w:rPr>
              <w:t>0</w:t>
            </w:r>
          </w:p>
        </w:tc>
      </w:tr>
      <w:tr w:rsidR="004F1F53" w:rsidRPr="00A323AC" w14:paraId="41934243" w14:textId="77777777" w:rsidTr="00AE721D">
        <w:trPr>
          <w:trHeight w:val="330"/>
        </w:trPr>
        <w:tc>
          <w:tcPr>
            <w:tcW w:w="212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98FD0C2" w14:textId="77777777" w:rsidR="004F1F53" w:rsidRPr="00A323AC" w:rsidRDefault="004F1F53" w:rsidP="00CC04FF">
            <w:pPr>
              <w:spacing w:after="0" w:line="276" w:lineRule="auto"/>
              <w:jc w:val="center"/>
              <w:rPr>
                <w:rFonts w:ascii="Times New Roman" w:eastAsia="Times New Roman" w:hAnsi="Times New Roman" w:cs="Times New Roman"/>
                <w:b/>
                <w:color w:val="000000" w:themeColor="text1"/>
                <w:sz w:val="24"/>
                <w:szCs w:val="24"/>
              </w:rPr>
            </w:pPr>
            <w:r w:rsidRPr="00A323AC">
              <w:rPr>
                <w:rFonts w:ascii="Times New Roman" w:eastAsia="Times New Roman" w:hAnsi="Times New Roman" w:cs="Times New Roman"/>
                <w:b/>
                <w:color w:val="000000" w:themeColor="text1"/>
                <w:sz w:val="24"/>
                <w:szCs w:val="24"/>
              </w:rPr>
              <w:t xml:space="preserve">Kết quả học tập, </w:t>
            </w:r>
            <w:r w:rsidRPr="00A323AC">
              <w:rPr>
                <w:rFonts w:ascii="Times New Roman" w:eastAsia="Times New Roman" w:hAnsi="Times New Roman" w:cs="Times New Roman"/>
                <w:b/>
                <w:color w:val="000000" w:themeColor="text1"/>
                <w:sz w:val="24"/>
                <w:szCs w:val="24"/>
              </w:rPr>
              <w:lastRenderedPageBreak/>
              <w:t>tốt nghiệp</w:t>
            </w:r>
          </w:p>
        </w:tc>
        <w:tc>
          <w:tcPr>
            <w:tcW w:w="4820" w:type="dxa"/>
            <w:tcBorders>
              <w:top w:val="nil"/>
              <w:left w:val="nil"/>
              <w:bottom w:val="single" w:sz="4" w:space="0" w:color="auto"/>
              <w:right w:val="single" w:sz="4" w:space="0" w:color="auto"/>
            </w:tcBorders>
            <w:shd w:val="clear" w:color="auto" w:fill="auto"/>
            <w:noWrap/>
            <w:vAlign w:val="center"/>
          </w:tcPr>
          <w:p w14:paraId="5D4866A9" w14:textId="77777777" w:rsidR="004F1F53" w:rsidRPr="00A323AC" w:rsidRDefault="004F1F53" w:rsidP="00CC04FF">
            <w:pPr>
              <w:spacing w:after="0" w:line="276" w:lineRule="auto"/>
              <w:rPr>
                <w:rFonts w:ascii="Times New Roman" w:eastAsia="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lastRenderedPageBreak/>
              <w:t>Xuất sắc</w:t>
            </w:r>
          </w:p>
        </w:tc>
        <w:tc>
          <w:tcPr>
            <w:tcW w:w="863" w:type="dxa"/>
            <w:tcBorders>
              <w:top w:val="nil"/>
              <w:left w:val="nil"/>
              <w:bottom w:val="single" w:sz="4" w:space="0" w:color="auto"/>
              <w:right w:val="single" w:sz="4" w:space="0" w:color="auto"/>
            </w:tcBorders>
            <w:shd w:val="clear" w:color="auto" w:fill="auto"/>
            <w:noWrap/>
            <w:vAlign w:val="center"/>
          </w:tcPr>
          <w:p w14:paraId="3D974679" w14:textId="77777777" w:rsidR="004F1F53" w:rsidRPr="00A323AC" w:rsidRDefault="004F1F53" w:rsidP="00CC04FF">
            <w:pPr>
              <w:spacing w:after="0" w:line="276" w:lineRule="auto"/>
              <w:jc w:val="right"/>
              <w:rPr>
                <w:rFonts w:ascii="Times New Roman" w:eastAsia="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1</w:t>
            </w:r>
          </w:p>
        </w:tc>
        <w:tc>
          <w:tcPr>
            <w:tcW w:w="888" w:type="dxa"/>
            <w:tcBorders>
              <w:top w:val="nil"/>
              <w:left w:val="nil"/>
              <w:bottom w:val="single" w:sz="4" w:space="0" w:color="auto"/>
              <w:right w:val="single" w:sz="4" w:space="0" w:color="auto"/>
            </w:tcBorders>
            <w:shd w:val="clear" w:color="auto" w:fill="auto"/>
            <w:noWrap/>
            <w:vAlign w:val="center"/>
          </w:tcPr>
          <w:p w14:paraId="6F776B11" w14:textId="515A7124" w:rsidR="004F1F53" w:rsidRPr="00A323AC" w:rsidRDefault="004F1F53" w:rsidP="00CC04FF">
            <w:pPr>
              <w:spacing w:after="0" w:line="276" w:lineRule="auto"/>
              <w:jc w:val="right"/>
              <w:rPr>
                <w:rFonts w:ascii="Times New Roman" w:eastAsia="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0</w:t>
            </w:r>
            <w:r w:rsidR="004D2FFF" w:rsidRPr="00A323AC">
              <w:rPr>
                <w:rFonts w:ascii="Times New Roman" w:hAnsi="Times New Roman" w:cs="Times New Roman"/>
                <w:color w:val="000000" w:themeColor="text1"/>
                <w:sz w:val="24"/>
                <w:szCs w:val="24"/>
              </w:rPr>
              <w:t>,</w:t>
            </w:r>
            <w:r w:rsidRPr="00A323AC">
              <w:rPr>
                <w:rFonts w:ascii="Times New Roman" w:hAnsi="Times New Roman" w:cs="Times New Roman"/>
                <w:color w:val="000000" w:themeColor="text1"/>
                <w:sz w:val="24"/>
                <w:szCs w:val="24"/>
              </w:rPr>
              <w:t>2</w:t>
            </w:r>
          </w:p>
        </w:tc>
        <w:tc>
          <w:tcPr>
            <w:tcW w:w="1238" w:type="dxa"/>
            <w:tcBorders>
              <w:top w:val="nil"/>
              <w:left w:val="nil"/>
              <w:bottom w:val="single" w:sz="4" w:space="0" w:color="auto"/>
              <w:right w:val="single" w:sz="4" w:space="0" w:color="auto"/>
            </w:tcBorders>
            <w:shd w:val="clear" w:color="auto" w:fill="auto"/>
            <w:noWrap/>
            <w:vAlign w:val="center"/>
          </w:tcPr>
          <w:p w14:paraId="53536695" w14:textId="1C90AFBB" w:rsidR="004F1F53" w:rsidRPr="00A323AC" w:rsidRDefault="004F1F53" w:rsidP="00CC04FF">
            <w:pPr>
              <w:spacing w:after="0" w:line="276" w:lineRule="auto"/>
              <w:jc w:val="right"/>
              <w:rPr>
                <w:rFonts w:ascii="Times New Roman" w:eastAsia="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0</w:t>
            </w:r>
            <w:r w:rsidR="004D2FFF" w:rsidRPr="00A323AC">
              <w:rPr>
                <w:rFonts w:ascii="Times New Roman" w:hAnsi="Times New Roman" w:cs="Times New Roman"/>
                <w:color w:val="000000" w:themeColor="text1"/>
                <w:sz w:val="24"/>
                <w:szCs w:val="24"/>
              </w:rPr>
              <w:t>,</w:t>
            </w:r>
            <w:r w:rsidRPr="00A323AC">
              <w:rPr>
                <w:rFonts w:ascii="Times New Roman" w:hAnsi="Times New Roman" w:cs="Times New Roman"/>
                <w:color w:val="000000" w:themeColor="text1"/>
                <w:sz w:val="24"/>
                <w:szCs w:val="24"/>
              </w:rPr>
              <w:t>2</w:t>
            </w:r>
          </w:p>
        </w:tc>
      </w:tr>
      <w:tr w:rsidR="004F1F53" w:rsidRPr="00A323AC" w14:paraId="5E947070" w14:textId="77777777" w:rsidTr="00AE721D">
        <w:trPr>
          <w:trHeight w:val="330"/>
        </w:trPr>
        <w:tc>
          <w:tcPr>
            <w:tcW w:w="2127" w:type="dxa"/>
            <w:vMerge/>
            <w:tcBorders>
              <w:top w:val="nil"/>
              <w:left w:val="single" w:sz="4" w:space="0" w:color="auto"/>
              <w:bottom w:val="single" w:sz="4" w:space="0" w:color="auto"/>
              <w:right w:val="single" w:sz="4" w:space="0" w:color="auto"/>
            </w:tcBorders>
            <w:shd w:val="clear" w:color="auto" w:fill="auto"/>
            <w:vAlign w:val="center"/>
            <w:hideMark/>
          </w:tcPr>
          <w:p w14:paraId="4961DFE7" w14:textId="77777777" w:rsidR="004F1F53" w:rsidRPr="00A323AC" w:rsidRDefault="004F1F53" w:rsidP="00CC04FF">
            <w:pPr>
              <w:spacing w:after="0" w:line="276" w:lineRule="auto"/>
              <w:jc w:val="center"/>
              <w:rPr>
                <w:rFonts w:ascii="Times New Roman" w:eastAsia="Times New Roman" w:hAnsi="Times New Roman" w:cs="Times New Roman"/>
                <w:b/>
                <w:color w:val="000000" w:themeColor="text1"/>
                <w:sz w:val="24"/>
                <w:szCs w:val="24"/>
              </w:rPr>
            </w:pPr>
          </w:p>
        </w:tc>
        <w:tc>
          <w:tcPr>
            <w:tcW w:w="4820" w:type="dxa"/>
            <w:tcBorders>
              <w:top w:val="nil"/>
              <w:left w:val="nil"/>
              <w:bottom w:val="single" w:sz="4" w:space="0" w:color="auto"/>
              <w:right w:val="single" w:sz="4" w:space="0" w:color="auto"/>
            </w:tcBorders>
            <w:shd w:val="clear" w:color="auto" w:fill="auto"/>
            <w:noWrap/>
            <w:vAlign w:val="center"/>
          </w:tcPr>
          <w:p w14:paraId="4AD77968" w14:textId="77777777" w:rsidR="004F1F53" w:rsidRPr="00A323AC" w:rsidRDefault="004F1F53" w:rsidP="00CC04FF">
            <w:pPr>
              <w:spacing w:after="0" w:line="276" w:lineRule="auto"/>
              <w:rPr>
                <w:rFonts w:ascii="Times New Roman" w:eastAsia="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Giỏi</w:t>
            </w:r>
          </w:p>
        </w:tc>
        <w:tc>
          <w:tcPr>
            <w:tcW w:w="863" w:type="dxa"/>
            <w:tcBorders>
              <w:top w:val="nil"/>
              <w:left w:val="nil"/>
              <w:bottom w:val="single" w:sz="4" w:space="0" w:color="auto"/>
              <w:right w:val="single" w:sz="4" w:space="0" w:color="auto"/>
            </w:tcBorders>
            <w:shd w:val="clear" w:color="auto" w:fill="auto"/>
            <w:noWrap/>
            <w:vAlign w:val="center"/>
          </w:tcPr>
          <w:p w14:paraId="4759787A" w14:textId="77777777" w:rsidR="004F1F53" w:rsidRPr="00A323AC" w:rsidRDefault="004F1F53" w:rsidP="00CC04FF">
            <w:pPr>
              <w:spacing w:after="0" w:line="276" w:lineRule="auto"/>
              <w:jc w:val="right"/>
              <w:rPr>
                <w:rFonts w:ascii="Times New Roman" w:eastAsia="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73</w:t>
            </w:r>
          </w:p>
        </w:tc>
        <w:tc>
          <w:tcPr>
            <w:tcW w:w="888" w:type="dxa"/>
            <w:tcBorders>
              <w:top w:val="nil"/>
              <w:left w:val="nil"/>
              <w:bottom w:val="single" w:sz="4" w:space="0" w:color="auto"/>
              <w:right w:val="single" w:sz="4" w:space="0" w:color="auto"/>
            </w:tcBorders>
            <w:shd w:val="clear" w:color="auto" w:fill="auto"/>
            <w:noWrap/>
            <w:vAlign w:val="center"/>
          </w:tcPr>
          <w:p w14:paraId="4E6FB729" w14:textId="58B9354F" w:rsidR="004F1F53" w:rsidRPr="00A323AC" w:rsidRDefault="004F1F53" w:rsidP="00CC04FF">
            <w:pPr>
              <w:spacing w:after="0" w:line="276" w:lineRule="auto"/>
              <w:jc w:val="right"/>
              <w:rPr>
                <w:rFonts w:ascii="Times New Roman" w:eastAsia="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16</w:t>
            </w:r>
            <w:r w:rsidR="004D2FFF" w:rsidRPr="00A323AC">
              <w:rPr>
                <w:rFonts w:ascii="Times New Roman" w:hAnsi="Times New Roman" w:cs="Times New Roman"/>
                <w:color w:val="000000" w:themeColor="text1"/>
                <w:sz w:val="24"/>
                <w:szCs w:val="24"/>
              </w:rPr>
              <w:t>,</w:t>
            </w:r>
            <w:r w:rsidRPr="00A323AC">
              <w:rPr>
                <w:rFonts w:ascii="Times New Roman" w:hAnsi="Times New Roman" w:cs="Times New Roman"/>
                <w:color w:val="000000" w:themeColor="text1"/>
                <w:sz w:val="24"/>
                <w:szCs w:val="24"/>
              </w:rPr>
              <w:t>7</w:t>
            </w:r>
          </w:p>
        </w:tc>
        <w:tc>
          <w:tcPr>
            <w:tcW w:w="1238" w:type="dxa"/>
            <w:tcBorders>
              <w:top w:val="nil"/>
              <w:left w:val="nil"/>
              <w:bottom w:val="single" w:sz="4" w:space="0" w:color="auto"/>
              <w:right w:val="single" w:sz="4" w:space="0" w:color="auto"/>
            </w:tcBorders>
            <w:shd w:val="clear" w:color="auto" w:fill="auto"/>
            <w:noWrap/>
            <w:vAlign w:val="center"/>
          </w:tcPr>
          <w:p w14:paraId="2ED28DBE" w14:textId="0FECF3FA" w:rsidR="004F1F53" w:rsidRPr="00A323AC" w:rsidRDefault="004F1F53" w:rsidP="00CC04FF">
            <w:pPr>
              <w:spacing w:after="0" w:line="276" w:lineRule="auto"/>
              <w:jc w:val="right"/>
              <w:rPr>
                <w:rFonts w:ascii="Times New Roman" w:eastAsia="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17</w:t>
            </w:r>
            <w:r w:rsidR="004D2FFF" w:rsidRPr="00A323AC">
              <w:rPr>
                <w:rFonts w:ascii="Times New Roman" w:hAnsi="Times New Roman" w:cs="Times New Roman"/>
                <w:color w:val="000000" w:themeColor="text1"/>
                <w:sz w:val="24"/>
                <w:szCs w:val="24"/>
              </w:rPr>
              <w:t>,</w:t>
            </w:r>
            <w:r w:rsidRPr="00A323AC">
              <w:rPr>
                <w:rFonts w:ascii="Times New Roman" w:hAnsi="Times New Roman" w:cs="Times New Roman"/>
                <w:color w:val="000000" w:themeColor="text1"/>
                <w:sz w:val="24"/>
                <w:szCs w:val="24"/>
              </w:rPr>
              <w:t>0</w:t>
            </w:r>
          </w:p>
        </w:tc>
      </w:tr>
      <w:tr w:rsidR="004F1F53" w:rsidRPr="00A323AC" w14:paraId="6B6AD87F" w14:textId="77777777" w:rsidTr="00AE721D">
        <w:trPr>
          <w:trHeight w:val="330"/>
        </w:trPr>
        <w:tc>
          <w:tcPr>
            <w:tcW w:w="2127" w:type="dxa"/>
            <w:vMerge/>
            <w:tcBorders>
              <w:top w:val="nil"/>
              <w:left w:val="single" w:sz="4" w:space="0" w:color="auto"/>
              <w:bottom w:val="single" w:sz="4" w:space="0" w:color="auto"/>
              <w:right w:val="single" w:sz="4" w:space="0" w:color="auto"/>
            </w:tcBorders>
            <w:shd w:val="clear" w:color="auto" w:fill="auto"/>
            <w:vAlign w:val="center"/>
          </w:tcPr>
          <w:p w14:paraId="7FAA5E49" w14:textId="77777777" w:rsidR="004F1F53" w:rsidRPr="00A323AC" w:rsidRDefault="004F1F53" w:rsidP="00CC04FF">
            <w:pPr>
              <w:spacing w:after="0" w:line="276" w:lineRule="auto"/>
              <w:jc w:val="center"/>
              <w:rPr>
                <w:rFonts w:ascii="Times New Roman" w:eastAsia="Times New Roman" w:hAnsi="Times New Roman" w:cs="Times New Roman"/>
                <w:b/>
                <w:color w:val="000000" w:themeColor="text1"/>
                <w:sz w:val="24"/>
                <w:szCs w:val="24"/>
              </w:rPr>
            </w:pPr>
          </w:p>
        </w:tc>
        <w:tc>
          <w:tcPr>
            <w:tcW w:w="4820" w:type="dxa"/>
            <w:tcBorders>
              <w:top w:val="nil"/>
              <w:left w:val="nil"/>
              <w:bottom w:val="single" w:sz="4" w:space="0" w:color="auto"/>
              <w:right w:val="single" w:sz="4" w:space="0" w:color="auto"/>
            </w:tcBorders>
            <w:shd w:val="clear" w:color="auto" w:fill="auto"/>
            <w:noWrap/>
            <w:vAlign w:val="center"/>
          </w:tcPr>
          <w:p w14:paraId="45F02269" w14:textId="77777777" w:rsidR="004F1F53" w:rsidRPr="00A323AC" w:rsidRDefault="004F1F53" w:rsidP="00CC04FF">
            <w:pPr>
              <w:spacing w:after="0" w:line="276" w:lineRule="auto"/>
              <w:rPr>
                <w:rFonts w:ascii="Times New Roman" w:eastAsia="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Khá</w:t>
            </w:r>
          </w:p>
        </w:tc>
        <w:tc>
          <w:tcPr>
            <w:tcW w:w="863" w:type="dxa"/>
            <w:tcBorders>
              <w:top w:val="nil"/>
              <w:left w:val="nil"/>
              <w:bottom w:val="single" w:sz="4" w:space="0" w:color="auto"/>
              <w:right w:val="single" w:sz="4" w:space="0" w:color="auto"/>
            </w:tcBorders>
            <w:shd w:val="clear" w:color="auto" w:fill="auto"/>
            <w:noWrap/>
            <w:vAlign w:val="center"/>
          </w:tcPr>
          <w:p w14:paraId="2864F4C8" w14:textId="77777777" w:rsidR="004F1F53" w:rsidRPr="00A323AC" w:rsidRDefault="004F1F53" w:rsidP="00CC04FF">
            <w:pPr>
              <w:spacing w:after="0" w:line="276" w:lineRule="auto"/>
              <w:jc w:val="right"/>
              <w:rPr>
                <w:rFonts w:ascii="Times New Roman" w:eastAsia="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300</w:t>
            </w:r>
          </w:p>
        </w:tc>
        <w:tc>
          <w:tcPr>
            <w:tcW w:w="888" w:type="dxa"/>
            <w:tcBorders>
              <w:top w:val="nil"/>
              <w:left w:val="nil"/>
              <w:bottom w:val="single" w:sz="4" w:space="0" w:color="auto"/>
              <w:right w:val="single" w:sz="4" w:space="0" w:color="auto"/>
            </w:tcBorders>
            <w:shd w:val="clear" w:color="auto" w:fill="auto"/>
            <w:noWrap/>
            <w:vAlign w:val="center"/>
          </w:tcPr>
          <w:p w14:paraId="440F5FF1" w14:textId="2E15EA3A" w:rsidR="004F1F53" w:rsidRPr="00A323AC" w:rsidRDefault="004F1F53" w:rsidP="00CC04FF">
            <w:pPr>
              <w:spacing w:after="0" w:line="276" w:lineRule="auto"/>
              <w:jc w:val="right"/>
              <w:rPr>
                <w:rFonts w:ascii="Times New Roman" w:eastAsia="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68</w:t>
            </w:r>
            <w:r w:rsidR="004D2FFF" w:rsidRPr="00A323AC">
              <w:rPr>
                <w:rFonts w:ascii="Times New Roman" w:hAnsi="Times New Roman" w:cs="Times New Roman"/>
                <w:color w:val="000000" w:themeColor="text1"/>
                <w:sz w:val="24"/>
                <w:szCs w:val="24"/>
              </w:rPr>
              <w:t>,</w:t>
            </w:r>
            <w:r w:rsidRPr="00A323AC">
              <w:rPr>
                <w:rFonts w:ascii="Times New Roman" w:hAnsi="Times New Roman" w:cs="Times New Roman"/>
                <w:color w:val="000000" w:themeColor="text1"/>
                <w:sz w:val="24"/>
                <w:szCs w:val="24"/>
              </w:rPr>
              <w:t>8</w:t>
            </w:r>
          </w:p>
        </w:tc>
        <w:tc>
          <w:tcPr>
            <w:tcW w:w="1238" w:type="dxa"/>
            <w:tcBorders>
              <w:top w:val="nil"/>
              <w:left w:val="nil"/>
              <w:bottom w:val="single" w:sz="4" w:space="0" w:color="auto"/>
              <w:right w:val="single" w:sz="4" w:space="0" w:color="auto"/>
            </w:tcBorders>
            <w:shd w:val="clear" w:color="auto" w:fill="auto"/>
            <w:noWrap/>
            <w:vAlign w:val="center"/>
          </w:tcPr>
          <w:p w14:paraId="1CE07EBD" w14:textId="178117CD" w:rsidR="004F1F53" w:rsidRPr="00A323AC" w:rsidRDefault="004F1F53" w:rsidP="00CC04FF">
            <w:pPr>
              <w:spacing w:after="0" w:line="276" w:lineRule="auto"/>
              <w:jc w:val="right"/>
              <w:rPr>
                <w:rFonts w:ascii="Times New Roman" w:eastAsia="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85</w:t>
            </w:r>
            <w:r w:rsidR="004D2FFF" w:rsidRPr="00A323AC">
              <w:rPr>
                <w:rFonts w:ascii="Times New Roman" w:hAnsi="Times New Roman" w:cs="Times New Roman"/>
                <w:color w:val="000000" w:themeColor="text1"/>
                <w:sz w:val="24"/>
                <w:szCs w:val="24"/>
              </w:rPr>
              <w:t>,</w:t>
            </w:r>
            <w:r w:rsidRPr="00A323AC">
              <w:rPr>
                <w:rFonts w:ascii="Times New Roman" w:hAnsi="Times New Roman" w:cs="Times New Roman"/>
                <w:color w:val="000000" w:themeColor="text1"/>
                <w:sz w:val="24"/>
                <w:szCs w:val="24"/>
              </w:rPr>
              <w:t>8</w:t>
            </w:r>
          </w:p>
        </w:tc>
      </w:tr>
      <w:tr w:rsidR="004F1F53" w:rsidRPr="00A323AC" w14:paraId="3F9968B9" w14:textId="77777777" w:rsidTr="00AE721D">
        <w:trPr>
          <w:trHeight w:val="330"/>
        </w:trPr>
        <w:tc>
          <w:tcPr>
            <w:tcW w:w="2127" w:type="dxa"/>
            <w:vMerge/>
            <w:tcBorders>
              <w:top w:val="nil"/>
              <w:left w:val="single" w:sz="4" w:space="0" w:color="auto"/>
              <w:bottom w:val="single" w:sz="4" w:space="0" w:color="auto"/>
              <w:right w:val="single" w:sz="4" w:space="0" w:color="auto"/>
            </w:tcBorders>
            <w:shd w:val="clear" w:color="auto" w:fill="auto"/>
            <w:vAlign w:val="center"/>
            <w:hideMark/>
          </w:tcPr>
          <w:p w14:paraId="7D00770B" w14:textId="77777777" w:rsidR="004F1F53" w:rsidRPr="00A323AC" w:rsidRDefault="004F1F53" w:rsidP="00CC04FF">
            <w:pPr>
              <w:spacing w:after="0" w:line="276" w:lineRule="auto"/>
              <w:jc w:val="center"/>
              <w:rPr>
                <w:rFonts w:ascii="Times New Roman" w:eastAsia="Times New Roman" w:hAnsi="Times New Roman" w:cs="Times New Roman"/>
                <w:b/>
                <w:color w:val="000000" w:themeColor="text1"/>
                <w:sz w:val="24"/>
                <w:szCs w:val="24"/>
              </w:rPr>
            </w:pPr>
          </w:p>
        </w:tc>
        <w:tc>
          <w:tcPr>
            <w:tcW w:w="4820" w:type="dxa"/>
            <w:tcBorders>
              <w:top w:val="nil"/>
              <w:left w:val="nil"/>
              <w:bottom w:val="single" w:sz="4" w:space="0" w:color="auto"/>
              <w:right w:val="single" w:sz="4" w:space="0" w:color="auto"/>
            </w:tcBorders>
            <w:shd w:val="clear" w:color="auto" w:fill="auto"/>
            <w:noWrap/>
            <w:vAlign w:val="center"/>
          </w:tcPr>
          <w:p w14:paraId="15E3EB64" w14:textId="77777777" w:rsidR="004F1F53" w:rsidRPr="00A323AC" w:rsidRDefault="004F1F53" w:rsidP="00CC04FF">
            <w:pPr>
              <w:spacing w:after="0" w:line="276" w:lineRule="auto"/>
              <w:rPr>
                <w:rFonts w:ascii="Times New Roman" w:eastAsia="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Trung bình Khá</w:t>
            </w:r>
          </w:p>
        </w:tc>
        <w:tc>
          <w:tcPr>
            <w:tcW w:w="863" w:type="dxa"/>
            <w:tcBorders>
              <w:top w:val="nil"/>
              <w:left w:val="nil"/>
              <w:bottom w:val="single" w:sz="4" w:space="0" w:color="auto"/>
              <w:right w:val="single" w:sz="4" w:space="0" w:color="auto"/>
            </w:tcBorders>
            <w:shd w:val="clear" w:color="auto" w:fill="auto"/>
            <w:noWrap/>
            <w:vAlign w:val="center"/>
          </w:tcPr>
          <w:p w14:paraId="63CA21AF" w14:textId="77777777" w:rsidR="004F1F53" w:rsidRPr="00A323AC" w:rsidRDefault="004F1F53" w:rsidP="00CC04FF">
            <w:pPr>
              <w:spacing w:after="0" w:line="276" w:lineRule="auto"/>
              <w:jc w:val="right"/>
              <w:rPr>
                <w:rFonts w:ascii="Times New Roman" w:eastAsia="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55</w:t>
            </w:r>
          </w:p>
        </w:tc>
        <w:tc>
          <w:tcPr>
            <w:tcW w:w="888" w:type="dxa"/>
            <w:tcBorders>
              <w:top w:val="nil"/>
              <w:left w:val="nil"/>
              <w:bottom w:val="single" w:sz="4" w:space="0" w:color="auto"/>
              <w:right w:val="single" w:sz="4" w:space="0" w:color="auto"/>
            </w:tcBorders>
            <w:shd w:val="clear" w:color="auto" w:fill="auto"/>
            <w:noWrap/>
            <w:vAlign w:val="center"/>
          </w:tcPr>
          <w:p w14:paraId="5C7B25EB" w14:textId="5A6544F6" w:rsidR="004F1F53" w:rsidRPr="00A323AC" w:rsidRDefault="004F1F53" w:rsidP="00CC04FF">
            <w:pPr>
              <w:spacing w:after="0" w:line="276" w:lineRule="auto"/>
              <w:jc w:val="right"/>
              <w:rPr>
                <w:rFonts w:ascii="Times New Roman" w:eastAsia="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12</w:t>
            </w:r>
            <w:r w:rsidR="004D2FFF" w:rsidRPr="00A323AC">
              <w:rPr>
                <w:rFonts w:ascii="Times New Roman" w:hAnsi="Times New Roman" w:cs="Times New Roman"/>
                <w:color w:val="000000" w:themeColor="text1"/>
                <w:sz w:val="24"/>
                <w:szCs w:val="24"/>
              </w:rPr>
              <w:t>,</w:t>
            </w:r>
            <w:r w:rsidRPr="00A323AC">
              <w:rPr>
                <w:rFonts w:ascii="Times New Roman" w:hAnsi="Times New Roman" w:cs="Times New Roman"/>
                <w:color w:val="000000" w:themeColor="text1"/>
                <w:sz w:val="24"/>
                <w:szCs w:val="24"/>
              </w:rPr>
              <w:t>6</w:t>
            </w:r>
          </w:p>
        </w:tc>
        <w:tc>
          <w:tcPr>
            <w:tcW w:w="1238" w:type="dxa"/>
            <w:tcBorders>
              <w:top w:val="nil"/>
              <w:left w:val="nil"/>
              <w:bottom w:val="single" w:sz="4" w:space="0" w:color="auto"/>
              <w:right w:val="single" w:sz="4" w:space="0" w:color="auto"/>
            </w:tcBorders>
            <w:shd w:val="clear" w:color="auto" w:fill="auto"/>
            <w:noWrap/>
            <w:vAlign w:val="center"/>
          </w:tcPr>
          <w:p w14:paraId="7B6A7F0F" w14:textId="578B9056" w:rsidR="004F1F53" w:rsidRPr="00A323AC" w:rsidRDefault="004F1F53" w:rsidP="00CC04FF">
            <w:pPr>
              <w:spacing w:after="0" w:line="276" w:lineRule="auto"/>
              <w:jc w:val="right"/>
              <w:rPr>
                <w:rFonts w:ascii="Times New Roman" w:eastAsia="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98</w:t>
            </w:r>
            <w:r w:rsidR="004D2FFF" w:rsidRPr="00A323AC">
              <w:rPr>
                <w:rFonts w:ascii="Times New Roman" w:hAnsi="Times New Roman" w:cs="Times New Roman"/>
                <w:color w:val="000000" w:themeColor="text1"/>
                <w:sz w:val="24"/>
                <w:szCs w:val="24"/>
              </w:rPr>
              <w:t>,</w:t>
            </w:r>
            <w:r w:rsidRPr="00A323AC">
              <w:rPr>
                <w:rFonts w:ascii="Times New Roman" w:hAnsi="Times New Roman" w:cs="Times New Roman"/>
                <w:color w:val="000000" w:themeColor="text1"/>
                <w:sz w:val="24"/>
                <w:szCs w:val="24"/>
              </w:rPr>
              <w:t>4</w:t>
            </w:r>
          </w:p>
        </w:tc>
      </w:tr>
      <w:tr w:rsidR="004F1F53" w:rsidRPr="00A323AC" w14:paraId="4EE1C778" w14:textId="77777777" w:rsidTr="00AE721D">
        <w:trPr>
          <w:trHeight w:val="330"/>
        </w:trPr>
        <w:tc>
          <w:tcPr>
            <w:tcW w:w="2127" w:type="dxa"/>
            <w:vMerge/>
            <w:tcBorders>
              <w:top w:val="nil"/>
              <w:left w:val="single" w:sz="4" w:space="0" w:color="auto"/>
              <w:bottom w:val="single" w:sz="4" w:space="0" w:color="auto"/>
              <w:right w:val="single" w:sz="4" w:space="0" w:color="auto"/>
            </w:tcBorders>
            <w:shd w:val="clear" w:color="auto" w:fill="auto"/>
            <w:vAlign w:val="center"/>
            <w:hideMark/>
          </w:tcPr>
          <w:p w14:paraId="7B5347DC" w14:textId="77777777" w:rsidR="004F1F53" w:rsidRPr="00A323AC" w:rsidRDefault="004F1F53" w:rsidP="00CC04FF">
            <w:pPr>
              <w:spacing w:after="0" w:line="276" w:lineRule="auto"/>
              <w:jc w:val="center"/>
              <w:rPr>
                <w:rFonts w:ascii="Times New Roman" w:eastAsia="Times New Roman" w:hAnsi="Times New Roman" w:cs="Times New Roman"/>
                <w:b/>
                <w:color w:val="000000" w:themeColor="text1"/>
                <w:sz w:val="24"/>
                <w:szCs w:val="24"/>
              </w:rPr>
            </w:pPr>
          </w:p>
        </w:tc>
        <w:tc>
          <w:tcPr>
            <w:tcW w:w="4820" w:type="dxa"/>
            <w:tcBorders>
              <w:top w:val="nil"/>
              <w:left w:val="nil"/>
              <w:bottom w:val="single" w:sz="4" w:space="0" w:color="auto"/>
              <w:right w:val="single" w:sz="4" w:space="0" w:color="auto"/>
            </w:tcBorders>
            <w:shd w:val="clear" w:color="auto" w:fill="auto"/>
            <w:noWrap/>
            <w:vAlign w:val="center"/>
          </w:tcPr>
          <w:p w14:paraId="44F8CE24" w14:textId="77777777" w:rsidR="004F1F53" w:rsidRPr="00A323AC" w:rsidRDefault="004F1F53" w:rsidP="00CC04FF">
            <w:pPr>
              <w:spacing w:after="0" w:line="276" w:lineRule="auto"/>
              <w:rPr>
                <w:rFonts w:ascii="Times New Roman" w:eastAsia="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Trung bình</w:t>
            </w:r>
          </w:p>
        </w:tc>
        <w:tc>
          <w:tcPr>
            <w:tcW w:w="863" w:type="dxa"/>
            <w:tcBorders>
              <w:top w:val="nil"/>
              <w:left w:val="nil"/>
              <w:bottom w:val="single" w:sz="4" w:space="0" w:color="auto"/>
              <w:right w:val="single" w:sz="4" w:space="0" w:color="auto"/>
            </w:tcBorders>
            <w:shd w:val="clear" w:color="auto" w:fill="auto"/>
            <w:noWrap/>
            <w:vAlign w:val="center"/>
          </w:tcPr>
          <w:p w14:paraId="18090170" w14:textId="77777777" w:rsidR="004F1F53" w:rsidRPr="00A323AC" w:rsidRDefault="004F1F53" w:rsidP="00CC04FF">
            <w:pPr>
              <w:spacing w:after="0" w:line="276" w:lineRule="auto"/>
              <w:jc w:val="right"/>
              <w:rPr>
                <w:rFonts w:ascii="Times New Roman" w:eastAsia="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7</w:t>
            </w:r>
          </w:p>
        </w:tc>
        <w:tc>
          <w:tcPr>
            <w:tcW w:w="888" w:type="dxa"/>
            <w:tcBorders>
              <w:top w:val="nil"/>
              <w:left w:val="nil"/>
              <w:bottom w:val="single" w:sz="4" w:space="0" w:color="auto"/>
              <w:right w:val="single" w:sz="4" w:space="0" w:color="auto"/>
            </w:tcBorders>
            <w:shd w:val="clear" w:color="auto" w:fill="auto"/>
            <w:noWrap/>
            <w:vAlign w:val="center"/>
          </w:tcPr>
          <w:p w14:paraId="2C88EEAB" w14:textId="7D8F16F3" w:rsidR="004F1F53" w:rsidRPr="00A323AC" w:rsidRDefault="004F1F53" w:rsidP="00CC04FF">
            <w:pPr>
              <w:spacing w:after="0" w:line="276" w:lineRule="auto"/>
              <w:jc w:val="right"/>
              <w:rPr>
                <w:rFonts w:ascii="Times New Roman" w:eastAsia="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1</w:t>
            </w:r>
            <w:r w:rsidR="004D2FFF" w:rsidRPr="00A323AC">
              <w:rPr>
                <w:rFonts w:ascii="Times New Roman" w:hAnsi="Times New Roman" w:cs="Times New Roman"/>
                <w:color w:val="000000" w:themeColor="text1"/>
                <w:sz w:val="24"/>
                <w:szCs w:val="24"/>
              </w:rPr>
              <w:t>,</w:t>
            </w:r>
            <w:r w:rsidRPr="00A323AC">
              <w:rPr>
                <w:rFonts w:ascii="Times New Roman" w:hAnsi="Times New Roman" w:cs="Times New Roman"/>
                <w:color w:val="000000" w:themeColor="text1"/>
                <w:sz w:val="24"/>
                <w:szCs w:val="24"/>
              </w:rPr>
              <w:t>6</w:t>
            </w:r>
          </w:p>
        </w:tc>
        <w:tc>
          <w:tcPr>
            <w:tcW w:w="1238" w:type="dxa"/>
            <w:tcBorders>
              <w:top w:val="nil"/>
              <w:left w:val="nil"/>
              <w:bottom w:val="single" w:sz="4" w:space="0" w:color="auto"/>
              <w:right w:val="single" w:sz="4" w:space="0" w:color="auto"/>
            </w:tcBorders>
            <w:shd w:val="clear" w:color="auto" w:fill="auto"/>
            <w:noWrap/>
            <w:vAlign w:val="center"/>
          </w:tcPr>
          <w:p w14:paraId="1C38ECD1" w14:textId="74034CD3" w:rsidR="004F1F53" w:rsidRPr="00A323AC" w:rsidRDefault="004F1F53" w:rsidP="00CC04FF">
            <w:pPr>
              <w:spacing w:after="0" w:line="276" w:lineRule="auto"/>
              <w:jc w:val="right"/>
              <w:rPr>
                <w:rFonts w:ascii="Times New Roman" w:eastAsia="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100</w:t>
            </w:r>
            <w:r w:rsidR="004D2FFF" w:rsidRPr="00A323AC">
              <w:rPr>
                <w:rFonts w:ascii="Times New Roman" w:hAnsi="Times New Roman" w:cs="Times New Roman"/>
                <w:color w:val="000000" w:themeColor="text1"/>
                <w:sz w:val="24"/>
                <w:szCs w:val="24"/>
              </w:rPr>
              <w:t>,</w:t>
            </w:r>
            <w:r w:rsidRPr="00A323AC">
              <w:rPr>
                <w:rFonts w:ascii="Times New Roman" w:hAnsi="Times New Roman" w:cs="Times New Roman"/>
                <w:color w:val="000000" w:themeColor="text1"/>
                <w:sz w:val="24"/>
                <w:szCs w:val="24"/>
              </w:rPr>
              <w:t>0</w:t>
            </w:r>
          </w:p>
        </w:tc>
      </w:tr>
      <w:tr w:rsidR="004F1F53" w:rsidRPr="00A323AC" w14:paraId="4D1667E4" w14:textId="77777777" w:rsidTr="00AE721D">
        <w:trPr>
          <w:trHeight w:val="330"/>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E339D" w14:textId="77777777" w:rsidR="004F1F53" w:rsidRPr="00A323AC" w:rsidRDefault="004F1F53" w:rsidP="00CC04FF">
            <w:pPr>
              <w:spacing w:after="0" w:line="276" w:lineRule="auto"/>
              <w:jc w:val="center"/>
              <w:rPr>
                <w:rFonts w:ascii="Times New Roman" w:eastAsia="Times New Roman" w:hAnsi="Times New Roman" w:cs="Times New Roman"/>
                <w:b/>
                <w:color w:val="000000" w:themeColor="text1"/>
                <w:sz w:val="24"/>
                <w:szCs w:val="24"/>
              </w:rPr>
            </w:pPr>
            <w:r w:rsidRPr="00A323AC">
              <w:rPr>
                <w:rFonts w:ascii="Times New Roman" w:eastAsia="Times New Roman" w:hAnsi="Times New Roman" w:cs="Times New Roman"/>
                <w:b/>
                <w:color w:val="000000" w:themeColor="text1"/>
                <w:sz w:val="24"/>
                <w:szCs w:val="24"/>
              </w:rPr>
              <w:t>Kinh nghiệm làm việc</w:t>
            </w:r>
          </w:p>
        </w:tc>
        <w:tc>
          <w:tcPr>
            <w:tcW w:w="4820" w:type="dxa"/>
            <w:tcBorders>
              <w:top w:val="single" w:sz="4" w:space="0" w:color="auto"/>
              <w:left w:val="nil"/>
              <w:bottom w:val="single" w:sz="4" w:space="0" w:color="auto"/>
              <w:right w:val="single" w:sz="4" w:space="0" w:color="auto"/>
            </w:tcBorders>
            <w:shd w:val="clear" w:color="auto" w:fill="auto"/>
            <w:noWrap/>
            <w:vAlign w:val="center"/>
          </w:tcPr>
          <w:p w14:paraId="23FEF2E4" w14:textId="77777777" w:rsidR="004F1F53" w:rsidRPr="00A323AC" w:rsidRDefault="004F1F53" w:rsidP="00CC04FF">
            <w:pPr>
              <w:spacing w:after="0" w:line="276" w:lineRule="auto"/>
              <w:rPr>
                <w:rFonts w:ascii="Times New Roman" w:eastAsia="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Chưa có kinh nghiệm làm việc</w:t>
            </w:r>
          </w:p>
        </w:tc>
        <w:tc>
          <w:tcPr>
            <w:tcW w:w="863" w:type="dxa"/>
            <w:tcBorders>
              <w:top w:val="single" w:sz="4" w:space="0" w:color="auto"/>
              <w:left w:val="nil"/>
              <w:bottom w:val="single" w:sz="4" w:space="0" w:color="auto"/>
              <w:right w:val="single" w:sz="4" w:space="0" w:color="auto"/>
            </w:tcBorders>
            <w:shd w:val="clear" w:color="auto" w:fill="auto"/>
            <w:noWrap/>
            <w:vAlign w:val="center"/>
          </w:tcPr>
          <w:p w14:paraId="06B8DB0A" w14:textId="77777777" w:rsidR="004F1F53" w:rsidRPr="00A323AC" w:rsidRDefault="004F1F53" w:rsidP="00CC04FF">
            <w:pPr>
              <w:spacing w:after="0" w:line="276" w:lineRule="auto"/>
              <w:jc w:val="right"/>
              <w:rPr>
                <w:rFonts w:ascii="Times New Roman" w:eastAsia="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144</w:t>
            </w:r>
          </w:p>
        </w:tc>
        <w:tc>
          <w:tcPr>
            <w:tcW w:w="888" w:type="dxa"/>
            <w:tcBorders>
              <w:top w:val="single" w:sz="4" w:space="0" w:color="auto"/>
              <w:left w:val="nil"/>
              <w:bottom w:val="single" w:sz="4" w:space="0" w:color="auto"/>
              <w:right w:val="single" w:sz="4" w:space="0" w:color="auto"/>
            </w:tcBorders>
            <w:shd w:val="clear" w:color="auto" w:fill="auto"/>
            <w:noWrap/>
            <w:vAlign w:val="center"/>
          </w:tcPr>
          <w:p w14:paraId="7CB7C9AC" w14:textId="528700F2" w:rsidR="004F1F53" w:rsidRPr="00A323AC" w:rsidRDefault="004F1F53" w:rsidP="00CC04FF">
            <w:pPr>
              <w:spacing w:after="0" w:line="276" w:lineRule="auto"/>
              <w:jc w:val="right"/>
              <w:rPr>
                <w:rFonts w:ascii="Times New Roman" w:eastAsia="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33</w:t>
            </w:r>
            <w:r w:rsidR="004D2FFF" w:rsidRPr="00A323AC">
              <w:rPr>
                <w:rFonts w:ascii="Times New Roman" w:hAnsi="Times New Roman" w:cs="Times New Roman"/>
                <w:color w:val="000000" w:themeColor="text1"/>
                <w:sz w:val="24"/>
                <w:szCs w:val="24"/>
              </w:rPr>
              <w:t>,</w:t>
            </w:r>
            <w:r w:rsidRPr="00A323AC">
              <w:rPr>
                <w:rFonts w:ascii="Times New Roman" w:hAnsi="Times New Roman" w:cs="Times New Roman"/>
                <w:color w:val="000000" w:themeColor="text1"/>
                <w:sz w:val="24"/>
                <w:szCs w:val="24"/>
              </w:rPr>
              <w:t>0</w:t>
            </w:r>
          </w:p>
        </w:tc>
        <w:tc>
          <w:tcPr>
            <w:tcW w:w="1238" w:type="dxa"/>
            <w:tcBorders>
              <w:top w:val="single" w:sz="4" w:space="0" w:color="auto"/>
              <w:left w:val="nil"/>
              <w:bottom w:val="single" w:sz="4" w:space="0" w:color="auto"/>
              <w:right w:val="single" w:sz="4" w:space="0" w:color="auto"/>
            </w:tcBorders>
            <w:shd w:val="clear" w:color="auto" w:fill="auto"/>
            <w:noWrap/>
            <w:vAlign w:val="center"/>
          </w:tcPr>
          <w:p w14:paraId="31C0D0C8" w14:textId="3C5FB185" w:rsidR="004F1F53" w:rsidRPr="00A323AC" w:rsidRDefault="004F1F53" w:rsidP="00CC04FF">
            <w:pPr>
              <w:spacing w:after="0" w:line="276" w:lineRule="auto"/>
              <w:jc w:val="right"/>
              <w:rPr>
                <w:rFonts w:ascii="Times New Roman" w:eastAsia="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33</w:t>
            </w:r>
            <w:r w:rsidR="004D2FFF" w:rsidRPr="00A323AC">
              <w:rPr>
                <w:rFonts w:ascii="Times New Roman" w:hAnsi="Times New Roman" w:cs="Times New Roman"/>
                <w:color w:val="000000" w:themeColor="text1"/>
                <w:sz w:val="24"/>
                <w:szCs w:val="24"/>
              </w:rPr>
              <w:t>,</w:t>
            </w:r>
            <w:r w:rsidRPr="00A323AC">
              <w:rPr>
                <w:rFonts w:ascii="Times New Roman" w:hAnsi="Times New Roman" w:cs="Times New Roman"/>
                <w:color w:val="000000" w:themeColor="text1"/>
                <w:sz w:val="24"/>
                <w:szCs w:val="24"/>
              </w:rPr>
              <w:t>0</w:t>
            </w:r>
          </w:p>
        </w:tc>
      </w:tr>
      <w:tr w:rsidR="004F1F53" w:rsidRPr="00A323AC" w14:paraId="642731F8" w14:textId="77777777" w:rsidTr="00AE721D">
        <w:trPr>
          <w:trHeight w:val="330"/>
        </w:trPr>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9C6A7F" w14:textId="77777777" w:rsidR="004F1F53" w:rsidRPr="00A323AC" w:rsidRDefault="004F1F53" w:rsidP="00CC04FF">
            <w:pPr>
              <w:spacing w:after="0" w:line="276" w:lineRule="auto"/>
              <w:rPr>
                <w:rFonts w:ascii="Times New Roman" w:eastAsia="Times New Roman" w:hAnsi="Times New Roman" w:cs="Times New Roman"/>
                <w:color w:val="000000" w:themeColor="text1"/>
                <w:sz w:val="24"/>
                <w:szCs w:val="24"/>
              </w:rPr>
            </w:pPr>
          </w:p>
        </w:tc>
        <w:tc>
          <w:tcPr>
            <w:tcW w:w="4820" w:type="dxa"/>
            <w:tcBorders>
              <w:top w:val="single" w:sz="4" w:space="0" w:color="auto"/>
              <w:left w:val="nil"/>
              <w:bottom w:val="single" w:sz="4" w:space="0" w:color="auto"/>
              <w:right w:val="single" w:sz="4" w:space="0" w:color="auto"/>
            </w:tcBorders>
            <w:shd w:val="clear" w:color="auto" w:fill="auto"/>
            <w:noWrap/>
            <w:vAlign w:val="center"/>
          </w:tcPr>
          <w:p w14:paraId="5EAE6DB7" w14:textId="77777777" w:rsidR="004F1F53" w:rsidRPr="00A323AC" w:rsidRDefault="004F1F53" w:rsidP="00CC04FF">
            <w:pPr>
              <w:spacing w:after="0" w:line="276" w:lineRule="auto"/>
              <w:rPr>
                <w:rFonts w:ascii="Times New Roman" w:eastAsia="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Kinh nghiệm làm việc dưới 6 tháng</w:t>
            </w:r>
          </w:p>
        </w:tc>
        <w:tc>
          <w:tcPr>
            <w:tcW w:w="863" w:type="dxa"/>
            <w:tcBorders>
              <w:top w:val="single" w:sz="4" w:space="0" w:color="auto"/>
              <w:left w:val="nil"/>
              <w:bottom w:val="single" w:sz="4" w:space="0" w:color="auto"/>
              <w:right w:val="single" w:sz="4" w:space="0" w:color="auto"/>
            </w:tcBorders>
            <w:shd w:val="clear" w:color="auto" w:fill="auto"/>
            <w:noWrap/>
            <w:vAlign w:val="center"/>
          </w:tcPr>
          <w:p w14:paraId="64B3EEC1" w14:textId="77777777" w:rsidR="004F1F53" w:rsidRPr="00A323AC" w:rsidRDefault="004F1F53" w:rsidP="00CC04FF">
            <w:pPr>
              <w:spacing w:after="0" w:line="276" w:lineRule="auto"/>
              <w:jc w:val="right"/>
              <w:rPr>
                <w:rFonts w:ascii="Times New Roman" w:eastAsia="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150</w:t>
            </w:r>
          </w:p>
        </w:tc>
        <w:tc>
          <w:tcPr>
            <w:tcW w:w="888" w:type="dxa"/>
            <w:tcBorders>
              <w:top w:val="single" w:sz="4" w:space="0" w:color="auto"/>
              <w:left w:val="nil"/>
              <w:bottom w:val="single" w:sz="4" w:space="0" w:color="auto"/>
              <w:right w:val="single" w:sz="4" w:space="0" w:color="auto"/>
            </w:tcBorders>
            <w:shd w:val="clear" w:color="auto" w:fill="auto"/>
            <w:noWrap/>
            <w:vAlign w:val="center"/>
          </w:tcPr>
          <w:p w14:paraId="65DB43D1" w14:textId="6EED978A" w:rsidR="004F1F53" w:rsidRPr="00A323AC" w:rsidRDefault="004F1F53" w:rsidP="00CC04FF">
            <w:pPr>
              <w:spacing w:after="0" w:line="276" w:lineRule="auto"/>
              <w:jc w:val="right"/>
              <w:rPr>
                <w:rFonts w:ascii="Times New Roman" w:eastAsia="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34</w:t>
            </w:r>
            <w:r w:rsidR="004D2FFF" w:rsidRPr="00A323AC">
              <w:rPr>
                <w:rFonts w:ascii="Times New Roman" w:hAnsi="Times New Roman" w:cs="Times New Roman"/>
                <w:color w:val="000000" w:themeColor="text1"/>
                <w:sz w:val="24"/>
                <w:szCs w:val="24"/>
              </w:rPr>
              <w:t>,</w:t>
            </w:r>
            <w:r w:rsidRPr="00A323AC">
              <w:rPr>
                <w:rFonts w:ascii="Times New Roman" w:hAnsi="Times New Roman" w:cs="Times New Roman"/>
                <w:color w:val="000000" w:themeColor="text1"/>
                <w:sz w:val="24"/>
                <w:szCs w:val="24"/>
              </w:rPr>
              <w:t>4</w:t>
            </w:r>
          </w:p>
        </w:tc>
        <w:tc>
          <w:tcPr>
            <w:tcW w:w="1238" w:type="dxa"/>
            <w:tcBorders>
              <w:top w:val="single" w:sz="4" w:space="0" w:color="auto"/>
              <w:left w:val="nil"/>
              <w:bottom w:val="single" w:sz="4" w:space="0" w:color="auto"/>
              <w:right w:val="single" w:sz="4" w:space="0" w:color="auto"/>
            </w:tcBorders>
            <w:shd w:val="clear" w:color="auto" w:fill="auto"/>
            <w:noWrap/>
            <w:vAlign w:val="center"/>
          </w:tcPr>
          <w:p w14:paraId="27C5A3BC" w14:textId="1BE38B73" w:rsidR="004F1F53" w:rsidRPr="00A323AC" w:rsidRDefault="004F1F53" w:rsidP="00CC04FF">
            <w:pPr>
              <w:spacing w:after="0" w:line="276" w:lineRule="auto"/>
              <w:jc w:val="right"/>
              <w:rPr>
                <w:rFonts w:ascii="Times New Roman" w:eastAsia="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67</w:t>
            </w:r>
            <w:r w:rsidR="004D2FFF" w:rsidRPr="00A323AC">
              <w:rPr>
                <w:rFonts w:ascii="Times New Roman" w:hAnsi="Times New Roman" w:cs="Times New Roman"/>
                <w:color w:val="000000" w:themeColor="text1"/>
                <w:sz w:val="24"/>
                <w:szCs w:val="24"/>
              </w:rPr>
              <w:t>,</w:t>
            </w:r>
            <w:r w:rsidRPr="00A323AC">
              <w:rPr>
                <w:rFonts w:ascii="Times New Roman" w:hAnsi="Times New Roman" w:cs="Times New Roman"/>
                <w:color w:val="000000" w:themeColor="text1"/>
                <w:sz w:val="24"/>
                <w:szCs w:val="24"/>
              </w:rPr>
              <w:t>4</w:t>
            </w:r>
          </w:p>
        </w:tc>
      </w:tr>
      <w:tr w:rsidR="004F1F53" w:rsidRPr="00A323AC" w14:paraId="596F99A6" w14:textId="77777777" w:rsidTr="00AE721D">
        <w:trPr>
          <w:trHeight w:val="330"/>
        </w:trPr>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B4ECA8" w14:textId="77777777" w:rsidR="004F1F53" w:rsidRPr="00A323AC" w:rsidRDefault="004F1F53" w:rsidP="00CC04FF">
            <w:pPr>
              <w:spacing w:after="0" w:line="276" w:lineRule="auto"/>
              <w:rPr>
                <w:rFonts w:ascii="Times New Roman" w:eastAsia="Times New Roman" w:hAnsi="Times New Roman" w:cs="Times New Roman"/>
                <w:color w:val="000000" w:themeColor="text1"/>
                <w:sz w:val="24"/>
                <w:szCs w:val="24"/>
              </w:rPr>
            </w:pPr>
          </w:p>
        </w:tc>
        <w:tc>
          <w:tcPr>
            <w:tcW w:w="4820" w:type="dxa"/>
            <w:tcBorders>
              <w:top w:val="single" w:sz="4" w:space="0" w:color="auto"/>
              <w:left w:val="nil"/>
              <w:bottom w:val="single" w:sz="4" w:space="0" w:color="auto"/>
              <w:right w:val="single" w:sz="4" w:space="0" w:color="auto"/>
            </w:tcBorders>
            <w:shd w:val="clear" w:color="auto" w:fill="auto"/>
            <w:noWrap/>
            <w:vAlign w:val="center"/>
          </w:tcPr>
          <w:p w14:paraId="0DE7C2A6" w14:textId="77777777" w:rsidR="004F1F53" w:rsidRPr="00A323AC" w:rsidRDefault="004F1F53" w:rsidP="00CC04FF">
            <w:pPr>
              <w:spacing w:after="0" w:line="276" w:lineRule="auto"/>
              <w:rPr>
                <w:rFonts w:ascii="Times New Roman" w:eastAsia="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Kinh nghiệm làm việc từ 6 tháng đến 1 năm</w:t>
            </w:r>
          </w:p>
        </w:tc>
        <w:tc>
          <w:tcPr>
            <w:tcW w:w="863" w:type="dxa"/>
            <w:tcBorders>
              <w:top w:val="single" w:sz="4" w:space="0" w:color="auto"/>
              <w:left w:val="nil"/>
              <w:bottom w:val="single" w:sz="4" w:space="0" w:color="auto"/>
              <w:right w:val="single" w:sz="4" w:space="0" w:color="auto"/>
            </w:tcBorders>
            <w:shd w:val="clear" w:color="auto" w:fill="auto"/>
            <w:noWrap/>
            <w:vAlign w:val="center"/>
          </w:tcPr>
          <w:p w14:paraId="0F231713" w14:textId="77777777" w:rsidR="004F1F53" w:rsidRPr="00A323AC" w:rsidRDefault="004F1F53" w:rsidP="00CC04FF">
            <w:pPr>
              <w:spacing w:after="0" w:line="276" w:lineRule="auto"/>
              <w:jc w:val="right"/>
              <w:rPr>
                <w:rFonts w:ascii="Times New Roman" w:eastAsia="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97</w:t>
            </w:r>
          </w:p>
        </w:tc>
        <w:tc>
          <w:tcPr>
            <w:tcW w:w="888" w:type="dxa"/>
            <w:tcBorders>
              <w:top w:val="single" w:sz="4" w:space="0" w:color="auto"/>
              <w:left w:val="nil"/>
              <w:bottom w:val="single" w:sz="4" w:space="0" w:color="auto"/>
              <w:right w:val="single" w:sz="4" w:space="0" w:color="auto"/>
            </w:tcBorders>
            <w:shd w:val="clear" w:color="auto" w:fill="auto"/>
            <w:noWrap/>
            <w:vAlign w:val="center"/>
          </w:tcPr>
          <w:p w14:paraId="5038F34B" w14:textId="7F781C9E" w:rsidR="004F1F53" w:rsidRPr="00A323AC" w:rsidRDefault="004F1F53" w:rsidP="00CC04FF">
            <w:pPr>
              <w:spacing w:after="0" w:line="276" w:lineRule="auto"/>
              <w:jc w:val="right"/>
              <w:rPr>
                <w:rFonts w:ascii="Times New Roman" w:eastAsia="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22</w:t>
            </w:r>
            <w:r w:rsidR="004D2FFF" w:rsidRPr="00A323AC">
              <w:rPr>
                <w:rFonts w:ascii="Times New Roman" w:hAnsi="Times New Roman" w:cs="Times New Roman"/>
                <w:color w:val="000000" w:themeColor="text1"/>
                <w:sz w:val="24"/>
                <w:szCs w:val="24"/>
              </w:rPr>
              <w:t>,</w:t>
            </w:r>
            <w:r w:rsidRPr="00A323AC">
              <w:rPr>
                <w:rFonts w:ascii="Times New Roman" w:hAnsi="Times New Roman" w:cs="Times New Roman"/>
                <w:color w:val="000000" w:themeColor="text1"/>
                <w:sz w:val="24"/>
                <w:szCs w:val="24"/>
              </w:rPr>
              <w:t>2</w:t>
            </w:r>
          </w:p>
        </w:tc>
        <w:tc>
          <w:tcPr>
            <w:tcW w:w="1238" w:type="dxa"/>
            <w:tcBorders>
              <w:top w:val="single" w:sz="4" w:space="0" w:color="auto"/>
              <w:left w:val="nil"/>
              <w:bottom w:val="single" w:sz="4" w:space="0" w:color="auto"/>
              <w:right w:val="single" w:sz="4" w:space="0" w:color="auto"/>
            </w:tcBorders>
            <w:shd w:val="clear" w:color="auto" w:fill="auto"/>
            <w:noWrap/>
            <w:vAlign w:val="center"/>
          </w:tcPr>
          <w:p w14:paraId="33DA5159" w14:textId="0DEB2875" w:rsidR="004F1F53" w:rsidRPr="00A323AC" w:rsidRDefault="004F1F53" w:rsidP="00CC04FF">
            <w:pPr>
              <w:spacing w:after="0" w:line="276" w:lineRule="auto"/>
              <w:jc w:val="right"/>
              <w:rPr>
                <w:rFonts w:ascii="Times New Roman" w:eastAsia="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89</w:t>
            </w:r>
            <w:r w:rsidR="004D2FFF" w:rsidRPr="00A323AC">
              <w:rPr>
                <w:rFonts w:ascii="Times New Roman" w:hAnsi="Times New Roman" w:cs="Times New Roman"/>
                <w:color w:val="000000" w:themeColor="text1"/>
                <w:sz w:val="24"/>
                <w:szCs w:val="24"/>
              </w:rPr>
              <w:t>,</w:t>
            </w:r>
            <w:r w:rsidRPr="00A323AC">
              <w:rPr>
                <w:rFonts w:ascii="Times New Roman" w:hAnsi="Times New Roman" w:cs="Times New Roman"/>
                <w:color w:val="000000" w:themeColor="text1"/>
                <w:sz w:val="24"/>
                <w:szCs w:val="24"/>
              </w:rPr>
              <w:t>7</w:t>
            </w:r>
          </w:p>
        </w:tc>
      </w:tr>
      <w:tr w:rsidR="004F1F53" w:rsidRPr="00A323AC" w14:paraId="3679DA49" w14:textId="77777777" w:rsidTr="00AE721D">
        <w:trPr>
          <w:trHeight w:val="330"/>
        </w:trPr>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6658BC" w14:textId="77777777" w:rsidR="004F1F53" w:rsidRPr="00A323AC" w:rsidRDefault="004F1F53" w:rsidP="00CC04FF">
            <w:pPr>
              <w:spacing w:after="0" w:line="276" w:lineRule="auto"/>
              <w:rPr>
                <w:rFonts w:ascii="Times New Roman" w:eastAsia="Times New Roman" w:hAnsi="Times New Roman" w:cs="Times New Roman"/>
                <w:color w:val="000000" w:themeColor="text1"/>
                <w:sz w:val="24"/>
                <w:szCs w:val="24"/>
              </w:rPr>
            </w:pPr>
          </w:p>
        </w:tc>
        <w:tc>
          <w:tcPr>
            <w:tcW w:w="4820" w:type="dxa"/>
            <w:tcBorders>
              <w:top w:val="single" w:sz="4" w:space="0" w:color="auto"/>
              <w:left w:val="nil"/>
              <w:bottom w:val="single" w:sz="4" w:space="0" w:color="auto"/>
              <w:right w:val="single" w:sz="4" w:space="0" w:color="auto"/>
            </w:tcBorders>
            <w:shd w:val="clear" w:color="auto" w:fill="auto"/>
            <w:noWrap/>
            <w:vAlign w:val="center"/>
          </w:tcPr>
          <w:p w14:paraId="5666FF8F" w14:textId="77777777" w:rsidR="004F1F53" w:rsidRPr="00A323AC" w:rsidRDefault="004F1F53" w:rsidP="00CC04FF">
            <w:pPr>
              <w:spacing w:after="0" w:line="276" w:lineRule="auto"/>
              <w:rPr>
                <w:rFonts w:ascii="Times New Roman" w:eastAsia="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Kinh nghiệm làm việc trên 1 năm</w:t>
            </w:r>
          </w:p>
        </w:tc>
        <w:tc>
          <w:tcPr>
            <w:tcW w:w="863" w:type="dxa"/>
            <w:tcBorders>
              <w:top w:val="single" w:sz="4" w:space="0" w:color="auto"/>
              <w:left w:val="nil"/>
              <w:bottom w:val="single" w:sz="4" w:space="0" w:color="auto"/>
              <w:right w:val="single" w:sz="4" w:space="0" w:color="auto"/>
            </w:tcBorders>
            <w:shd w:val="clear" w:color="auto" w:fill="auto"/>
            <w:noWrap/>
            <w:vAlign w:val="center"/>
          </w:tcPr>
          <w:p w14:paraId="4866F3EE" w14:textId="77777777" w:rsidR="004F1F53" w:rsidRPr="00A323AC" w:rsidRDefault="004F1F53" w:rsidP="00CC04FF">
            <w:pPr>
              <w:spacing w:after="0" w:line="276" w:lineRule="auto"/>
              <w:jc w:val="right"/>
              <w:rPr>
                <w:rFonts w:ascii="Times New Roman" w:eastAsia="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45</w:t>
            </w:r>
          </w:p>
        </w:tc>
        <w:tc>
          <w:tcPr>
            <w:tcW w:w="888" w:type="dxa"/>
            <w:tcBorders>
              <w:top w:val="single" w:sz="4" w:space="0" w:color="auto"/>
              <w:left w:val="nil"/>
              <w:bottom w:val="single" w:sz="4" w:space="0" w:color="auto"/>
              <w:right w:val="single" w:sz="4" w:space="0" w:color="auto"/>
            </w:tcBorders>
            <w:shd w:val="clear" w:color="auto" w:fill="auto"/>
            <w:noWrap/>
            <w:vAlign w:val="center"/>
          </w:tcPr>
          <w:p w14:paraId="30A8C947" w14:textId="56E045E9" w:rsidR="004F1F53" w:rsidRPr="00A323AC" w:rsidRDefault="004F1F53" w:rsidP="00CC04FF">
            <w:pPr>
              <w:spacing w:after="0" w:line="276" w:lineRule="auto"/>
              <w:jc w:val="right"/>
              <w:rPr>
                <w:rFonts w:ascii="Times New Roman" w:eastAsia="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10</w:t>
            </w:r>
            <w:r w:rsidR="004D2FFF" w:rsidRPr="00A323AC">
              <w:rPr>
                <w:rFonts w:ascii="Times New Roman" w:hAnsi="Times New Roman" w:cs="Times New Roman"/>
                <w:color w:val="000000" w:themeColor="text1"/>
                <w:sz w:val="24"/>
                <w:szCs w:val="24"/>
              </w:rPr>
              <w:t>,</w:t>
            </w:r>
            <w:r w:rsidRPr="00A323AC">
              <w:rPr>
                <w:rFonts w:ascii="Times New Roman" w:hAnsi="Times New Roman" w:cs="Times New Roman"/>
                <w:color w:val="000000" w:themeColor="text1"/>
                <w:sz w:val="24"/>
                <w:szCs w:val="24"/>
              </w:rPr>
              <w:t>3</w:t>
            </w:r>
          </w:p>
        </w:tc>
        <w:tc>
          <w:tcPr>
            <w:tcW w:w="1238" w:type="dxa"/>
            <w:tcBorders>
              <w:top w:val="single" w:sz="4" w:space="0" w:color="auto"/>
              <w:left w:val="nil"/>
              <w:bottom w:val="single" w:sz="4" w:space="0" w:color="auto"/>
              <w:right w:val="single" w:sz="4" w:space="0" w:color="auto"/>
            </w:tcBorders>
            <w:shd w:val="clear" w:color="auto" w:fill="auto"/>
            <w:noWrap/>
            <w:vAlign w:val="center"/>
          </w:tcPr>
          <w:p w14:paraId="563E7E23" w14:textId="59368996" w:rsidR="004F1F53" w:rsidRPr="00A323AC" w:rsidRDefault="004F1F53" w:rsidP="00CC04FF">
            <w:pPr>
              <w:spacing w:after="0" w:line="276" w:lineRule="auto"/>
              <w:jc w:val="right"/>
              <w:rPr>
                <w:rFonts w:ascii="Times New Roman" w:eastAsia="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100</w:t>
            </w:r>
            <w:r w:rsidR="004D2FFF" w:rsidRPr="00A323AC">
              <w:rPr>
                <w:rFonts w:ascii="Times New Roman" w:hAnsi="Times New Roman" w:cs="Times New Roman"/>
                <w:color w:val="000000" w:themeColor="text1"/>
                <w:sz w:val="24"/>
                <w:szCs w:val="24"/>
              </w:rPr>
              <w:t>,</w:t>
            </w:r>
            <w:r w:rsidRPr="00A323AC">
              <w:rPr>
                <w:rFonts w:ascii="Times New Roman" w:hAnsi="Times New Roman" w:cs="Times New Roman"/>
                <w:color w:val="000000" w:themeColor="text1"/>
                <w:sz w:val="24"/>
                <w:szCs w:val="24"/>
              </w:rPr>
              <w:t>0</w:t>
            </w:r>
          </w:p>
        </w:tc>
      </w:tr>
      <w:tr w:rsidR="004F1F53" w:rsidRPr="00A323AC" w14:paraId="62BA1B0C" w14:textId="77777777" w:rsidTr="00AE721D">
        <w:trPr>
          <w:trHeight w:val="330"/>
        </w:trPr>
        <w:tc>
          <w:tcPr>
            <w:tcW w:w="2127" w:type="dxa"/>
            <w:vMerge w:val="restart"/>
            <w:tcBorders>
              <w:top w:val="single" w:sz="4" w:space="0" w:color="auto"/>
              <w:left w:val="single" w:sz="4" w:space="0" w:color="auto"/>
              <w:right w:val="single" w:sz="4" w:space="0" w:color="auto"/>
            </w:tcBorders>
            <w:shd w:val="clear" w:color="auto" w:fill="auto"/>
            <w:vAlign w:val="center"/>
          </w:tcPr>
          <w:p w14:paraId="7BB7E6A0" w14:textId="77777777" w:rsidR="004F1F53" w:rsidRPr="00A323AC" w:rsidRDefault="004F1F53" w:rsidP="00CC04FF">
            <w:pPr>
              <w:spacing w:after="0" w:line="276" w:lineRule="auto"/>
              <w:jc w:val="center"/>
              <w:rPr>
                <w:rFonts w:ascii="Times New Roman" w:eastAsia="Times New Roman" w:hAnsi="Times New Roman" w:cs="Times New Roman"/>
                <w:b/>
                <w:color w:val="000000" w:themeColor="text1"/>
                <w:sz w:val="24"/>
                <w:szCs w:val="24"/>
              </w:rPr>
            </w:pPr>
            <w:r w:rsidRPr="00A323AC">
              <w:rPr>
                <w:rFonts w:ascii="Times New Roman" w:eastAsia="Times New Roman" w:hAnsi="Times New Roman" w:cs="Times New Roman"/>
                <w:b/>
                <w:color w:val="000000" w:themeColor="text1"/>
                <w:sz w:val="24"/>
                <w:szCs w:val="24"/>
              </w:rPr>
              <w:t>Loại hình doanh nghiệp có ý định ứng tuyển</w:t>
            </w:r>
          </w:p>
        </w:tc>
        <w:tc>
          <w:tcPr>
            <w:tcW w:w="4820" w:type="dxa"/>
            <w:tcBorders>
              <w:top w:val="single" w:sz="4" w:space="0" w:color="auto"/>
              <w:left w:val="nil"/>
              <w:bottom w:val="single" w:sz="4" w:space="0" w:color="auto"/>
              <w:right w:val="single" w:sz="4" w:space="0" w:color="auto"/>
            </w:tcBorders>
            <w:shd w:val="clear" w:color="auto" w:fill="auto"/>
            <w:noWrap/>
            <w:vAlign w:val="center"/>
          </w:tcPr>
          <w:p w14:paraId="59178C99" w14:textId="77777777" w:rsidR="004F1F53" w:rsidRPr="00A323AC" w:rsidRDefault="004F1F53" w:rsidP="00CC04FF">
            <w:pPr>
              <w:spacing w:after="0" w:line="276" w:lineRule="auto"/>
              <w:rPr>
                <w:rFonts w:ascii="Times New Roman" w:eastAsia="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Doanh nghiệp Nhà nước</w:t>
            </w:r>
          </w:p>
        </w:tc>
        <w:tc>
          <w:tcPr>
            <w:tcW w:w="863" w:type="dxa"/>
            <w:tcBorders>
              <w:top w:val="single" w:sz="4" w:space="0" w:color="auto"/>
              <w:left w:val="nil"/>
              <w:bottom w:val="single" w:sz="4" w:space="0" w:color="auto"/>
              <w:right w:val="single" w:sz="4" w:space="0" w:color="auto"/>
            </w:tcBorders>
            <w:shd w:val="clear" w:color="auto" w:fill="auto"/>
            <w:noWrap/>
            <w:vAlign w:val="center"/>
          </w:tcPr>
          <w:p w14:paraId="7779A8D0" w14:textId="77777777" w:rsidR="004F1F53" w:rsidRPr="00A323AC" w:rsidRDefault="004F1F53" w:rsidP="00CC04FF">
            <w:pPr>
              <w:spacing w:after="0" w:line="276" w:lineRule="auto"/>
              <w:jc w:val="right"/>
              <w:rPr>
                <w:rFonts w:ascii="Times New Roman" w:eastAsia="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16</w:t>
            </w:r>
          </w:p>
        </w:tc>
        <w:tc>
          <w:tcPr>
            <w:tcW w:w="888" w:type="dxa"/>
            <w:tcBorders>
              <w:top w:val="single" w:sz="4" w:space="0" w:color="auto"/>
              <w:left w:val="nil"/>
              <w:bottom w:val="single" w:sz="4" w:space="0" w:color="auto"/>
              <w:right w:val="single" w:sz="4" w:space="0" w:color="auto"/>
            </w:tcBorders>
            <w:shd w:val="clear" w:color="auto" w:fill="auto"/>
            <w:noWrap/>
            <w:vAlign w:val="center"/>
          </w:tcPr>
          <w:p w14:paraId="114E2E99" w14:textId="3B242623" w:rsidR="004F1F53" w:rsidRPr="00A323AC" w:rsidRDefault="004F1F53" w:rsidP="00CC04FF">
            <w:pPr>
              <w:spacing w:after="0" w:line="276" w:lineRule="auto"/>
              <w:jc w:val="right"/>
              <w:rPr>
                <w:rFonts w:ascii="Times New Roman" w:eastAsia="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3</w:t>
            </w:r>
            <w:r w:rsidR="004D2FFF" w:rsidRPr="00A323AC">
              <w:rPr>
                <w:rFonts w:ascii="Times New Roman" w:hAnsi="Times New Roman" w:cs="Times New Roman"/>
                <w:color w:val="000000" w:themeColor="text1"/>
                <w:sz w:val="24"/>
                <w:szCs w:val="24"/>
              </w:rPr>
              <w:t>,</w:t>
            </w:r>
            <w:r w:rsidRPr="00A323AC">
              <w:rPr>
                <w:rFonts w:ascii="Times New Roman" w:hAnsi="Times New Roman" w:cs="Times New Roman"/>
                <w:color w:val="000000" w:themeColor="text1"/>
                <w:sz w:val="24"/>
                <w:szCs w:val="24"/>
              </w:rPr>
              <w:t>7</w:t>
            </w:r>
          </w:p>
        </w:tc>
        <w:tc>
          <w:tcPr>
            <w:tcW w:w="1238" w:type="dxa"/>
            <w:tcBorders>
              <w:top w:val="single" w:sz="4" w:space="0" w:color="auto"/>
              <w:left w:val="nil"/>
              <w:bottom w:val="single" w:sz="4" w:space="0" w:color="auto"/>
              <w:right w:val="single" w:sz="4" w:space="0" w:color="auto"/>
            </w:tcBorders>
            <w:shd w:val="clear" w:color="auto" w:fill="auto"/>
            <w:noWrap/>
            <w:vAlign w:val="center"/>
          </w:tcPr>
          <w:p w14:paraId="7F5E60F2" w14:textId="1A7DDE35" w:rsidR="004F1F53" w:rsidRPr="00A323AC" w:rsidRDefault="004F1F53" w:rsidP="00CC04FF">
            <w:pPr>
              <w:spacing w:after="0" w:line="276" w:lineRule="auto"/>
              <w:jc w:val="right"/>
              <w:rPr>
                <w:rFonts w:ascii="Times New Roman" w:eastAsia="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3</w:t>
            </w:r>
            <w:r w:rsidR="004D2FFF" w:rsidRPr="00A323AC">
              <w:rPr>
                <w:rFonts w:ascii="Times New Roman" w:hAnsi="Times New Roman" w:cs="Times New Roman"/>
                <w:color w:val="000000" w:themeColor="text1"/>
                <w:sz w:val="24"/>
                <w:szCs w:val="24"/>
              </w:rPr>
              <w:t>,</w:t>
            </w:r>
            <w:r w:rsidRPr="00A323AC">
              <w:rPr>
                <w:rFonts w:ascii="Times New Roman" w:hAnsi="Times New Roman" w:cs="Times New Roman"/>
                <w:color w:val="000000" w:themeColor="text1"/>
                <w:sz w:val="24"/>
                <w:szCs w:val="24"/>
              </w:rPr>
              <w:t>7</w:t>
            </w:r>
          </w:p>
        </w:tc>
      </w:tr>
      <w:tr w:rsidR="004F1F53" w:rsidRPr="00A323AC" w14:paraId="1CECA24D" w14:textId="77777777" w:rsidTr="00AE721D">
        <w:trPr>
          <w:trHeight w:val="330"/>
        </w:trPr>
        <w:tc>
          <w:tcPr>
            <w:tcW w:w="2127" w:type="dxa"/>
            <w:vMerge/>
            <w:tcBorders>
              <w:left w:val="single" w:sz="4" w:space="0" w:color="auto"/>
              <w:right w:val="single" w:sz="4" w:space="0" w:color="auto"/>
            </w:tcBorders>
            <w:shd w:val="clear" w:color="auto" w:fill="auto"/>
            <w:vAlign w:val="center"/>
          </w:tcPr>
          <w:p w14:paraId="18AC945F" w14:textId="77777777" w:rsidR="004F1F53" w:rsidRPr="00A323AC" w:rsidRDefault="004F1F53" w:rsidP="00CC04FF">
            <w:pPr>
              <w:spacing w:after="0" w:line="276" w:lineRule="auto"/>
              <w:rPr>
                <w:rFonts w:ascii="Times New Roman" w:eastAsia="Times New Roman" w:hAnsi="Times New Roman" w:cs="Times New Roman"/>
                <w:color w:val="000000" w:themeColor="text1"/>
                <w:sz w:val="24"/>
                <w:szCs w:val="24"/>
              </w:rPr>
            </w:pPr>
          </w:p>
        </w:tc>
        <w:tc>
          <w:tcPr>
            <w:tcW w:w="4820" w:type="dxa"/>
            <w:tcBorders>
              <w:top w:val="single" w:sz="4" w:space="0" w:color="auto"/>
              <w:left w:val="nil"/>
              <w:bottom w:val="single" w:sz="4" w:space="0" w:color="auto"/>
              <w:right w:val="single" w:sz="4" w:space="0" w:color="auto"/>
            </w:tcBorders>
            <w:shd w:val="clear" w:color="auto" w:fill="auto"/>
            <w:noWrap/>
            <w:vAlign w:val="center"/>
          </w:tcPr>
          <w:p w14:paraId="2FC4C167" w14:textId="77777777" w:rsidR="004F1F53" w:rsidRPr="00A323AC" w:rsidRDefault="004F1F53" w:rsidP="00CC04FF">
            <w:pPr>
              <w:spacing w:after="0" w:line="276" w:lineRule="auto"/>
              <w:rPr>
                <w:rFonts w:ascii="Times New Roman" w:eastAsia="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Công ty TNHH</w:t>
            </w:r>
          </w:p>
        </w:tc>
        <w:tc>
          <w:tcPr>
            <w:tcW w:w="863" w:type="dxa"/>
            <w:tcBorders>
              <w:top w:val="single" w:sz="4" w:space="0" w:color="auto"/>
              <w:left w:val="nil"/>
              <w:bottom w:val="single" w:sz="4" w:space="0" w:color="auto"/>
              <w:right w:val="single" w:sz="4" w:space="0" w:color="auto"/>
            </w:tcBorders>
            <w:shd w:val="clear" w:color="auto" w:fill="auto"/>
            <w:noWrap/>
            <w:vAlign w:val="center"/>
          </w:tcPr>
          <w:p w14:paraId="2A3C4B6F" w14:textId="77777777" w:rsidR="004F1F53" w:rsidRPr="00A323AC" w:rsidRDefault="004F1F53" w:rsidP="00CC04FF">
            <w:pPr>
              <w:spacing w:after="0" w:line="276" w:lineRule="auto"/>
              <w:jc w:val="right"/>
              <w:rPr>
                <w:rFonts w:ascii="Times New Roman" w:eastAsia="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43</w:t>
            </w:r>
          </w:p>
        </w:tc>
        <w:tc>
          <w:tcPr>
            <w:tcW w:w="888" w:type="dxa"/>
            <w:tcBorders>
              <w:top w:val="single" w:sz="4" w:space="0" w:color="auto"/>
              <w:left w:val="nil"/>
              <w:bottom w:val="single" w:sz="4" w:space="0" w:color="auto"/>
              <w:right w:val="single" w:sz="4" w:space="0" w:color="auto"/>
            </w:tcBorders>
            <w:shd w:val="clear" w:color="auto" w:fill="auto"/>
            <w:noWrap/>
            <w:vAlign w:val="center"/>
          </w:tcPr>
          <w:p w14:paraId="6626B1F2" w14:textId="606B9A91" w:rsidR="004F1F53" w:rsidRPr="00A323AC" w:rsidRDefault="004F1F53" w:rsidP="00CC04FF">
            <w:pPr>
              <w:spacing w:after="0" w:line="276" w:lineRule="auto"/>
              <w:jc w:val="right"/>
              <w:rPr>
                <w:rFonts w:ascii="Times New Roman" w:eastAsia="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9</w:t>
            </w:r>
            <w:r w:rsidR="004D2FFF" w:rsidRPr="00A323AC">
              <w:rPr>
                <w:rFonts w:ascii="Times New Roman" w:hAnsi="Times New Roman" w:cs="Times New Roman"/>
                <w:color w:val="000000" w:themeColor="text1"/>
                <w:sz w:val="24"/>
                <w:szCs w:val="24"/>
              </w:rPr>
              <w:t>,</w:t>
            </w:r>
            <w:r w:rsidRPr="00A323AC">
              <w:rPr>
                <w:rFonts w:ascii="Times New Roman" w:hAnsi="Times New Roman" w:cs="Times New Roman"/>
                <w:color w:val="000000" w:themeColor="text1"/>
                <w:sz w:val="24"/>
                <w:szCs w:val="24"/>
              </w:rPr>
              <w:t>9</w:t>
            </w:r>
          </w:p>
        </w:tc>
        <w:tc>
          <w:tcPr>
            <w:tcW w:w="1238" w:type="dxa"/>
            <w:tcBorders>
              <w:top w:val="single" w:sz="4" w:space="0" w:color="auto"/>
              <w:left w:val="nil"/>
              <w:bottom w:val="single" w:sz="4" w:space="0" w:color="auto"/>
              <w:right w:val="single" w:sz="4" w:space="0" w:color="auto"/>
            </w:tcBorders>
            <w:shd w:val="clear" w:color="auto" w:fill="auto"/>
            <w:noWrap/>
            <w:vAlign w:val="center"/>
          </w:tcPr>
          <w:p w14:paraId="75857BD5" w14:textId="2506F9EB" w:rsidR="004F1F53" w:rsidRPr="00A323AC" w:rsidRDefault="004F1F53" w:rsidP="00CC04FF">
            <w:pPr>
              <w:spacing w:after="0" w:line="276" w:lineRule="auto"/>
              <w:jc w:val="right"/>
              <w:rPr>
                <w:rFonts w:ascii="Times New Roman" w:eastAsia="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13</w:t>
            </w:r>
            <w:r w:rsidR="004D2FFF" w:rsidRPr="00A323AC">
              <w:rPr>
                <w:rFonts w:ascii="Times New Roman" w:hAnsi="Times New Roman" w:cs="Times New Roman"/>
                <w:color w:val="000000" w:themeColor="text1"/>
                <w:sz w:val="24"/>
                <w:szCs w:val="24"/>
              </w:rPr>
              <w:t>,</w:t>
            </w:r>
            <w:r w:rsidRPr="00A323AC">
              <w:rPr>
                <w:rFonts w:ascii="Times New Roman" w:hAnsi="Times New Roman" w:cs="Times New Roman"/>
                <w:color w:val="000000" w:themeColor="text1"/>
                <w:sz w:val="24"/>
                <w:szCs w:val="24"/>
              </w:rPr>
              <w:t>5</w:t>
            </w:r>
          </w:p>
        </w:tc>
      </w:tr>
      <w:tr w:rsidR="004F1F53" w:rsidRPr="00A323AC" w14:paraId="5E160684" w14:textId="77777777" w:rsidTr="00AE721D">
        <w:trPr>
          <w:trHeight w:val="330"/>
        </w:trPr>
        <w:tc>
          <w:tcPr>
            <w:tcW w:w="2127" w:type="dxa"/>
            <w:vMerge/>
            <w:tcBorders>
              <w:left w:val="single" w:sz="4" w:space="0" w:color="auto"/>
              <w:right w:val="single" w:sz="4" w:space="0" w:color="auto"/>
            </w:tcBorders>
            <w:shd w:val="clear" w:color="auto" w:fill="auto"/>
            <w:vAlign w:val="center"/>
          </w:tcPr>
          <w:p w14:paraId="3D1B2AA1" w14:textId="77777777" w:rsidR="004F1F53" w:rsidRPr="00A323AC" w:rsidRDefault="004F1F53" w:rsidP="00CC04FF">
            <w:pPr>
              <w:spacing w:after="0" w:line="276" w:lineRule="auto"/>
              <w:rPr>
                <w:rFonts w:ascii="Times New Roman" w:eastAsia="Times New Roman" w:hAnsi="Times New Roman" w:cs="Times New Roman"/>
                <w:color w:val="000000" w:themeColor="text1"/>
                <w:sz w:val="24"/>
                <w:szCs w:val="24"/>
              </w:rPr>
            </w:pPr>
          </w:p>
        </w:tc>
        <w:tc>
          <w:tcPr>
            <w:tcW w:w="4820" w:type="dxa"/>
            <w:tcBorders>
              <w:top w:val="single" w:sz="4" w:space="0" w:color="auto"/>
              <w:left w:val="nil"/>
              <w:bottom w:val="single" w:sz="4" w:space="0" w:color="auto"/>
              <w:right w:val="single" w:sz="4" w:space="0" w:color="auto"/>
            </w:tcBorders>
            <w:shd w:val="clear" w:color="auto" w:fill="auto"/>
            <w:noWrap/>
            <w:vAlign w:val="center"/>
          </w:tcPr>
          <w:p w14:paraId="563F4757" w14:textId="77777777" w:rsidR="004F1F53" w:rsidRPr="00A323AC" w:rsidRDefault="004F1F53" w:rsidP="00CC04FF">
            <w:pPr>
              <w:spacing w:after="0" w:line="276" w:lineRule="auto"/>
              <w:rPr>
                <w:rFonts w:ascii="Times New Roman" w:eastAsia="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Công ty Cổ phần</w:t>
            </w:r>
          </w:p>
        </w:tc>
        <w:tc>
          <w:tcPr>
            <w:tcW w:w="863" w:type="dxa"/>
            <w:tcBorders>
              <w:top w:val="single" w:sz="4" w:space="0" w:color="auto"/>
              <w:left w:val="nil"/>
              <w:bottom w:val="single" w:sz="4" w:space="0" w:color="auto"/>
              <w:right w:val="single" w:sz="4" w:space="0" w:color="auto"/>
            </w:tcBorders>
            <w:shd w:val="clear" w:color="auto" w:fill="auto"/>
            <w:noWrap/>
            <w:vAlign w:val="center"/>
          </w:tcPr>
          <w:p w14:paraId="54A0C12D" w14:textId="77777777" w:rsidR="004F1F53" w:rsidRPr="00A323AC" w:rsidRDefault="004F1F53" w:rsidP="00CC04FF">
            <w:pPr>
              <w:spacing w:after="0" w:line="276" w:lineRule="auto"/>
              <w:jc w:val="right"/>
              <w:rPr>
                <w:rFonts w:ascii="Times New Roman" w:eastAsia="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67</w:t>
            </w:r>
          </w:p>
        </w:tc>
        <w:tc>
          <w:tcPr>
            <w:tcW w:w="888" w:type="dxa"/>
            <w:tcBorders>
              <w:top w:val="single" w:sz="4" w:space="0" w:color="auto"/>
              <w:left w:val="nil"/>
              <w:bottom w:val="single" w:sz="4" w:space="0" w:color="auto"/>
              <w:right w:val="single" w:sz="4" w:space="0" w:color="auto"/>
            </w:tcBorders>
            <w:shd w:val="clear" w:color="auto" w:fill="auto"/>
            <w:noWrap/>
            <w:vAlign w:val="center"/>
          </w:tcPr>
          <w:p w14:paraId="361FBCC1" w14:textId="1B1531AD" w:rsidR="004F1F53" w:rsidRPr="00A323AC" w:rsidRDefault="004F1F53" w:rsidP="00CC04FF">
            <w:pPr>
              <w:spacing w:after="0" w:line="276" w:lineRule="auto"/>
              <w:jc w:val="right"/>
              <w:rPr>
                <w:rFonts w:ascii="Times New Roman" w:eastAsia="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15</w:t>
            </w:r>
            <w:r w:rsidR="004D2FFF" w:rsidRPr="00A323AC">
              <w:rPr>
                <w:rFonts w:ascii="Times New Roman" w:hAnsi="Times New Roman" w:cs="Times New Roman"/>
                <w:color w:val="000000" w:themeColor="text1"/>
                <w:sz w:val="24"/>
                <w:szCs w:val="24"/>
              </w:rPr>
              <w:t>,</w:t>
            </w:r>
            <w:r w:rsidRPr="00A323AC">
              <w:rPr>
                <w:rFonts w:ascii="Times New Roman" w:hAnsi="Times New Roman" w:cs="Times New Roman"/>
                <w:color w:val="000000" w:themeColor="text1"/>
                <w:sz w:val="24"/>
                <w:szCs w:val="24"/>
              </w:rPr>
              <w:t>4</w:t>
            </w:r>
          </w:p>
        </w:tc>
        <w:tc>
          <w:tcPr>
            <w:tcW w:w="1238" w:type="dxa"/>
            <w:tcBorders>
              <w:top w:val="single" w:sz="4" w:space="0" w:color="auto"/>
              <w:left w:val="nil"/>
              <w:bottom w:val="single" w:sz="4" w:space="0" w:color="auto"/>
              <w:right w:val="single" w:sz="4" w:space="0" w:color="auto"/>
            </w:tcBorders>
            <w:shd w:val="clear" w:color="auto" w:fill="auto"/>
            <w:noWrap/>
            <w:vAlign w:val="center"/>
          </w:tcPr>
          <w:p w14:paraId="7A99170B" w14:textId="2B22214B" w:rsidR="004F1F53" w:rsidRPr="00A323AC" w:rsidRDefault="004F1F53" w:rsidP="00CC04FF">
            <w:pPr>
              <w:spacing w:after="0" w:line="276" w:lineRule="auto"/>
              <w:jc w:val="right"/>
              <w:rPr>
                <w:rFonts w:ascii="Times New Roman" w:eastAsia="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28</w:t>
            </w:r>
            <w:r w:rsidR="004D2FFF" w:rsidRPr="00A323AC">
              <w:rPr>
                <w:rFonts w:ascii="Times New Roman" w:hAnsi="Times New Roman" w:cs="Times New Roman"/>
                <w:color w:val="000000" w:themeColor="text1"/>
                <w:sz w:val="24"/>
                <w:szCs w:val="24"/>
              </w:rPr>
              <w:t>,</w:t>
            </w:r>
            <w:r w:rsidRPr="00A323AC">
              <w:rPr>
                <w:rFonts w:ascii="Times New Roman" w:hAnsi="Times New Roman" w:cs="Times New Roman"/>
                <w:color w:val="000000" w:themeColor="text1"/>
                <w:sz w:val="24"/>
                <w:szCs w:val="24"/>
              </w:rPr>
              <w:t>9</w:t>
            </w:r>
          </w:p>
        </w:tc>
      </w:tr>
      <w:tr w:rsidR="004F1F53" w:rsidRPr="00A323AC" w14:paraId="2245D0E6" w14:textId="77777777" w:rsidTr="00AE721D">
        <w:trPr>
          <w:trHeight w:val="330"/>
        </w:trPr>
        <w:tc>
          <w:tcPr>
            <w:tcW w:w="2127" w:type="dxa"/>
            <w:vMerge/>
            <w:tcBorders>
              <w:left w:val="single" w:sz="4" w:space="0" w:color="auto"/>
              <w:right w:val="single" w:sz="4" w:space="0" w:color="auto"/>
            </w:tcBorders>
            <w:shd w:val="clear" w:color="auto" w:fill="auto"/>
            <w:vAlign w:val="center"/>
          </w:tcPr>
          <w:p w14:paraId="0E04EA2C" w14:textId="77777777" w:rsidR="004F1F53" w:rsidRPr="00A323AC" w:rsidRDefault="004F1F53" w:rsidP="00CC04FF">
            <w:pPr>
              <w:spacing w:after="0" w:line="276" w:lineRule="auto"/>
              <w:rPr>
                <w:rFonts w:ascii="Times New Roman" w:eastAsia="Times New Roman" w:hAnsi="Times New Roman" w:cs="Times New Roman"/>
                <w:color w:val="000000" w:themeColor="text1"/>
                <w:sz w:val="24"/>
                <w:szCs w:val="24"/>
              </w:rPr>
            </w:pPr>
          </w:p>
        </w:tc>
        <w:tc>
          <w:tcPr>
            <w:tcW w:w="4820" w:type="dxa"/>
            <w:tcBorders>
              <w:top w:val="single" w:sz="4" w:space="0" w:color="auto"/>
              <w:left w:val="nil"/>
              <w:bottom w:val="single" w:sz="4" w:space="0" w:color="auto"/>
              <w:right w:val="single" w:sz="4" w:space="0" w:color="auto"/>
            </w:tcBorders>
            <w:shd w:val="clear" w:color="auto" w:fill="auto"/>
            <w:noWrap/>
            <w:vAlign w:val="center"/>
          </w:tcPr>
          <w:p w14:paraId="6D9842E5" w14:textId="77777777" w:rsidR="004F1F53" w:rsidRPr="00A323AC" w:rsidRDefault="004F1F53" w:rsidP="00CC04FF">
            <w:pPr>
              <w:spacing w:after="0" w:line="276" w:lineRule="auto"/>
              <w:rPr>
                <w:rFonts w:ascii="Times New Roman" w:eastAsia="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Doanh nghiệp tư nhân</w:t>
            </w:r>
          </w:p>
        </w:tc>
        <w:tc>
          <w:tcPr>
            <w:tcW w:w="863" w:type="dxa"/>
            <w:tcBorders>
              <w:top w:val="single" w:sz="4" w:space="0" w:color="auto"/>
              <w:left w:val="nil"/>
              <w:bottom w:val="single" w:sz="4" w:space="0" w:color="auto"/>
              <w:right w:val="single" w:sz="4" w:space="0" w:color="auto"/>
            </w:tcBorders>
            <w:shd w:val="clear" w:color="auto" w:fill="auto"/>
            <w:noWrap/>
            <w:vAlign w:val="center"/>
          </w:tcPr>
          <w:p w14:paraId="054B2BC7" w14:textId="77777777" w:rsidR="004F1F53" w:rsidRPr="00A323AC" w:rsidRDefault="004F1F53" w:rsidP="00CC04FF">
            <w:pPr>
              <w:spacing w:after="0" w:line="276" w:lineRule="auto"/>
              <w:jc w:val="right"/>
              <w:rPr>
                <w:rFonts w:ascii="Times New Roman" w:eastAsia="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56</w:t>
            </w:r>
          </w:p>
        </w:tc>
        <w:tc>
          <w:tcPr>
            <w:tcW w:w="888" w:type="dxa"/>
            <w:tcBorders>
              <w:top w:val="single" w:sz="4" w:space="0" w:color="auto"/>
              <w:left w:val="nil"/>
              <w:bottom w:val="single" w:sz="4" w:space="0" w:color="auto"/>
              <w:right w:val="single" w:sz="4" w:space="0" w:color="auto"/>
            </w:tcBorders>
            <w:shd w:val="clear" w:color="auto" w:fill="auto"/>
            <w:noWrap/>
            <w:vAlign w:val="center"/>
          </w:tcPr>
          <w:p w14:paraId="2FDB2A04" w14:textId="31B48C16" w:rsidR="004F1F53" w:rsidRPr="00A323AC" w:rsidRDefault="004F1F53" w:rsidP="00CC04FF">
            <w:pPr>
              <w:spacing w:after="0" w:line="276" w:lineRule="auto"/>
              <w:jc w:val="right"/>
              <w:rPr>
                <w:rFonts w:ascii="Times New Roman" w:eastAsia="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12</w:t>
            </w:r>
            <w:r w:rsidR="004D2FFF" w:rsidRPr="00A323AC">
              <w:rPr>
                <w:rFonts w:ascii="Times New Roman" w:hAnsi="Times New Roman" w:cs="Times New Roman"/>
                <w:color w:val="000000" w:themeColor="text1"/>
                <w:sz w:val="24"/>
                <w:szCs w:val="24"/>
              </w:rPr>
              <w:t>,</w:t>
            </w:r>
            <w:r w:rsidRPr="00A323AC">
              <w:rPr>
                <w:rFonts w:ascii="Times New Roman" w:hAnsi="Times New Roman" w:cs="Times New Roman"/>
                <w:color w:val="000000" w:themeColor="text1"/>
                <w:sz w:val="24"/>
                <w:szCs w:val="24"/>
              </w:rPr>
              <w:t>8</w:t>
            </w:r>
          </w:p>
        </w:tc>
        <w:tc>
          <w:tcPr>
            <w:tcW w:w="1238" w:type="dxa"/>
            <w:tcBorders>
              <w:top w:val="single" w:sz="4" w:space="0" w:color="auto"/>
              <w:left w:val="nil"/>
              <w:bottom w:val="single" w:sz="4" w:space="0" w:color="auto"/>
              <w:right w:val="single" w:sz="4" w:space="0" w:color="auto"/>
            </w:tcBorders>
            <w:shd w:val="clear" w:color="auto" w:fill="auto"/>
            <w:noWrap/>
            <w:vAlign w:val="center"/>
          </w:tcPr>
          <w:p w14:paraId="05E7A230" w14:textId="172E0D86" w:rsidR="004F1F53" w:rsidRPr="00A323AC" w:rsidRDefault="004F1F53" w:rsidP="00CC04FF">
            <w:pPr>
              <w:spacing w:after="0" w:line="276" w:lineRule="auto"/>
              <w:jc w:val="right"/>
              <w:rPr>
                <w:rFonts w:ascii="Times New Roman" w:eastAsia="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41</w:t>
            </w:r>
            <w:r w:rsidR="004D2FFF" w:rsidRPr="00A323AC">
              <w:rPr>
                <w:rFonts w:ascii="Times New Roman" w:hAnsi="Times New Roman" w:cs="Times New Roman"/>
                <w:color w:val="000000" w:themeColor="text1"/>
                <w:sz w:val="24"/>
                <w:szCs w:val="24"/>
              </w:rPr>
              <w:t>,</w:t>
            </w:r>
            <w:r w:rsidRPr="00A323AC">
              <w:rPr>
                <w:rFonts w:ascii="Times New Roman" w:hAnsi="Times New Roman" w:cs="Times New Roman"/>
                <w:color w:val="000000" w:themeColor="text1"/>
                <w:sz w:val="24"/>
                <w:szCs w:val="24"/>
              </w:rPr>
              <w:t>7</w:t>
            </w:r>
          </w:p>
        </w:tc>
      </w:tr>
      <w:tr w:rsidR="004F1F53" w:rsidRPr="00A323AC" w14:paraId="3E13425F" w14:textId="77777777" w:rsidTr="00AE721D">
        <w:trPr>
          <w:trHeight w:val="330"/>
        </w:trPr>
        <w:tc>
          <w:tcPr>
            <w:tcW w:w="2127" w:type="dxa"/>
            <w:vMerge/>
            <w:tcBorders>
              <w:left w:val="single" w:sz="4" w:space="0" w:color="auto"/>
              <w:bottom w:val="single" w:sz="4" w:space="0" w:color="auto"/>
              <w:right w:val="single" w:sz="4" w:space="0" w:color="auto"/>
            </w:tcBorders>
            <w:shd w:val="clear" w:color="auto" w:fill="auto"/>
            <w:vAlign w:val="center"/>
          </w:tcPr>
          <w:p w14:paraId="6B6BC9A4" w14:textId="77777777" w:rsidR="004F1F53" w:rsidRPr="00A323AC" w:rsidRDefault="004F1F53" w:rsidP="00CC04FF">
            <w:pPr>
              <w:spacing w:after="0" w:line="276" w:lineRule="auto"/>
              <w:rPr>
                <w:rFonts w:ascii="Times New Roman" w:eastAsia="Times New Roman" w:hAnsi="Times New Roman" w:cs="Times New Roman"/>
                <w:color w:val="000000" w:themeColor="text1"/>
                <w:sz w:val="24"/>
                <w:szCs w:val="24"/>
              </w:rPr>
            </w:pPr>
          </w:p>
        </w:tc>
        <w:tc>
          <w:tcPr>
            <w:tcW w:w="4820" w:type="dxa"/>
            <w:tcBorders>
              <w:top w:val="single" w:sz="4" w:space="0" w:color="auto"/>
              <w:left w:val="nil"/>
              <w:bottom w:val="single" w:sz="4" w:space="0" w:color="auto"/>
              <w:right w:val="single" w:sz="4" w:space="0" w:color="auto"/>
            </w:tcBorders>
            <w:shd w:val="clear" w:color="auto" w:fill="auto"/>
            <w:noWrap/>
            <w:vAlign w:val="center"/>
          </w:tcPr>
          <w:p w14:paraId="21237A5D" w14:textId="77777777" w:rsidR="004F1F53" w:rsidRPr="00A323AC" w:rsidRDefault="004F1F53" w:rsidP="00CC04FF">
            <w:pPr>
              <w:spacing w:after="0" w:line="276" w:lineRule="auto"/>
              <w:rPr>
                <w:rFonts w:ascii="Times New Roman" w:eastAsia="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Doanh nghiệp có vốn đầu tư nước ngoài</w:t>
            </w:r>
          </w:p>
        </w:tc>
        <w:tc>
          <w:tcPr>
            <w:tcW w:w="863" w:type="dxa"/>
            <w:tcBorders>
              <w:top w:val="single" w:sz="4" w:space="0" w:color="auto"/>
              <w:left w:val="nil"/>
              <w:bottom w:val="single" w:sz="4" w:space="0" w:color="auto"/>
              <w:right w:val="single" w:sz="4" w:space="0" w:color="auto"/>
            </w:tcBorders>
            <w:shd w:val="clear" w:color="auto" w:fill="auto"/>
            <w:noWrap/>
            <w:vAlign w:val="center"/>
          </w:tcPr>
          <w:p w14:paraId="6919F6E8" w14:textId="77777777" w:rsidR="004F1F53" w:rsidRPr="00A323AC" w:rsidRDefault="004F1F53" w:rsidP="00CC04FF">
            <w:pPr>
              <w:spacing w:after="0" w:line="276" w:lineRule="auto"/>
              <w:jc w:val="right"/>
              <w:rPr>
                <w:rFonts w:ascii="Times New Roman" w:eastAsia="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254</w:t>
            </w:r>
          </w:p>
        </w:tc>
        <w:tc>
          <w:tcPr>
            <w:tcW w:w="888" w:type="dxa"/>
            <w:tcBorders>
              <w:top w:val="single" w:sz="4" w:space="0" w:color="auto"/>
              <w:left w:val="nil"/>
              <w:bottom w:val="single" w:sz="4" w:space="0" w:color="auto"/>
              <w:right w:val="single" w:sz="4" w:space="0" w:color="auto"/>
            </w:tcBorders>
            <w:shd w:val="clear" w:color="auto" w:fill="auto"/>
            <w:noWrap/>
            <w:vAlign w:val="center"/>
          </w:tcPr>
          <w:p w14:paraId="24221A2B" w14:textId="3DB0FC0F" w:rsidR="004F1F53" w:rsidRPr="00A323AC" w:rsidRDefault="004F1F53" w:rsidP="00CC04FF">
            <w:pPr>
              <w:spacing w:after="0" w:line="276" w:lineRule="auto"/>
              <w:jc w:val="right"/>
              <w:rPr>
                <w:rFonts w:ascii="Times New Roman" w:eastAsia="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58</w:t>
            </w:r>
            <w:r w:rsidR="004D2FFF" w:rsidRPr="00A323AC">
              <w:rPr>
                <w:rFonts w:ascii="Times New Roman" w:hAnsi="Times New Roman" w:cs="Times New Roman"/>
                <w:color w:val="000000" w:themeColor="text1"/>
                <w:sz w:val="24"/>
                <w:szCs w:val="24"/>
              </w:rPr>
              <w:t>,</w:t>
            </w:r>
            <w:r w:rsidRPr="00A323AC">
              <w:rPr>
                <w:rFonts w:ascii="Times New Roman" w:hAnsi="Times New Roman" w:cs="Times New Roman"/>
                <w:color w:val="000000" w:themeColor="text1"/>
                <w:sz w:val="24"/>
                <w:szCs w:val="24"/>
              </w:rPr>
              <w:t>3</w:t>
            </w:r>
          </w:p>
        </w:tc>
        <w:tc>
          <w:tcPr>
            <w:tcW w:w="1238" w:type="dxa"/>
            <w:tcBorders>
              <w:top w:val="single" w:sz="4" w:space="0" w:color="auto"/>
              <w:left w:val="nil"/>
              <w:bottom w:val="single" w:sz="4" w:space="0" w:color="auto"/>
              <w:right w:val="single" w:sz="4" w:space="0" w:color="auto"/>
            </w:tcBorders>
            <w:shd w:val="clear" w:color="auto" w:fill="auto"/>
            <w:noWrap/>
            <w:vAlign w:val="center"/>
          </w:tcPr>
          <w:p w14:paraId="4B52AF13" w14:textId="4C430E6F" w:rsidR="004F1F53" w:rsidRPr="00A323AC" w:rsidRDefault="004F1F53" w:rsidP="00CC04FF">
            <w:pPr>
              <w:spacing w:after="0" w:line="276" w:lineRule="auto"/>
              <w:jc w:val="right"/>
              <w:rPr>
                <w:rFonts w:ascii="Times New Roman" w:eastAsia="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100</w:t>
            </w:r>
            <w:r w:rsidR="004D2FFF" w:rsidRPr="00A323AC">
              <w:rPr>
                <w:rFonts w:ascii="Times New Roman" w:hAnsi="Times New Roman" w:cs="Times New Roman"/>
                <w:color w:val="000000" w:themeColor="text1"/>
                <w:sz w:val="24"/>
                <w:szCs w:val="24"/>
              </w:rPr>
              <w:t>,</w:t>
            </w:r>
            <w:r w:rsidRPr="00A323AC">
              <w:rPr>
                <w:rFonts w:ascii="Times New Roman" w:hAnsi="Times New Roman" w:cs="Times New Roman"/>
                <w:color w:val="000000" w:themeColor="text1"/>
                <w:sz w:val="24"/>
                <w:szCs w:val="24"/>
              </w:rPr>
              <w:t>0</w:t>
            </w:r>
          </w:p>
        </w:tc>
      </w:tr>
    </w:tbl>
    <w:p w14:paraId="78E0B748" w14:textId="1F099514" w:rsidR="004E5860" w:rsidRPr="00A323AC" w:rsidRDefault="004F1F53" w:rsidP="00DA4281">
      <w:pPr>
        <w:spacing w:before="120" w:after="0"/>
        <w:jc w:val="right"/>
        <w:rPr>
          <w:rFonts w:ascii="Times New Roman" w:hAnsi="Times New Roman" w:cs="Times New Roman"/>
          <w:i/>
          <w:color w:val="000000" w:themeColor="text1"/>
          <w:sz w:val="24"/>
          <w:szCs w:val="24"/>
        </w:rPr>
      </w:pPr>
      <w:r w:rsidRPr="00A323AC">
        <w:rPr>
          <w:rFonts w:ascii="Times New Roman" w:hAnsi="Times New Roman" w:cs="Times New Roman"/>
          <w:i/>
          <w:color w:val="000000" w:themeColor="text1"/>
          <w:sz w:val="24"/>
          <w:szCs w:val="24"/>
        </w:rPr>
        <w:t>Nguồn: Kết quả khảo sát của</w:t>
      </w:r>
      <w:r w:rsidR="0081633C" w:rsidRPr="00A323AC">
        <w:rPr>
          <w:rFonts w:ascii="Times New Roman" w:hAnsi="Times New Roman" w:cs="Times New Roman"/>
          <w:i/>
          <w:color w:val="000000" w:themeColor="text1"/>
          <w:sz w:val="24"/>
          <w:szCs w:val="24"/>
        </w:rPr>
        <w:t xml:space="preserve"> nhóm</w:t>
      </w:r>
      <w:r w:rsidRPr="00A323AC">
        <w:rPr>
          <w:rFonts w:ascii="Times New Roman" w:hAnsi="Times New Roman" w:cs="Times New Roman"/>
          <w:i/>
          <w:color w:val="000000" w:themeColor="text1"/>
          <w:sz w:val="24"/>
          <w:szCs w:val="24"/>
        </w:rPr>
        <w:t xml:space="preserve"> tác giả</w:t>
      </w:r>
    </w:p>
    <w:p w14:paraId="4DA8EC2B" w14:textId="77777777" w:rsidR="00DA4281" w:rsidRPr="00A323AC" w:rsidRDefault="00DA4281" w:rsidP="00DA4281">
      <w:pPr>
        <w:spacing w:before="120" w:after="0"/>
        <w:jc w:val="right"/>
        <w:rPr>
          <w:rFonts w:ascii="Times New Roman" w:hAnsi="Times New Roman" w:cs="Times New Roman"/>
          <w:color w:val="000000" w:themeColor="text1"/>
          <w:sz w:val="26"/>
          <w:szCs w:val="26"/>
        </w:rPr>
      </w:pPr>
    </w:p>
    <w:p w14:paraId="5EE57965" w14:textId="7D1B4B6A" w:rsidR="00EB26D9" w:rsidRPr="00A323AC" w:rsidRDefault="007B17AD" w:rsidP="0095694D">
      <w:pPr>
        <w:spacing w:after="120" w:line="276" w:lineRule="auto"/>
        <w:jc w:val="both"/>
        <w:rPr>
          <w:rFonts w:ascii="Times New Roman" w:hAnsi="Times New Roman" w:cs="Times New Roman"/>
          <w:b/>
          <w:color w:val="000000" w:themeColor="text1"/>
          <w:sz w:val="26"/>
          <w:szCs w:val="26"/>
        </w:rPr>
      </w:pPr>
      <w:r w:rsidRPr="00A323AC">
        <w:rPr>
          <w:rFonts w:ascii="Times New Roman" w:hAnsi="Times New Roman" w:cs="Times New Roman"/>
          <w:b/>
          <w:color w:val="000000" w:themeColor="text1"/>
          <w:sz w:val="26"/>
          <w:szCs w:val="26"/>
        </w:rPr>
        <w:t xml:space="preserve">4. </w:t>
      </w:r>
      <w:r w:rsidR="00EB26D9" w:rsidRPr="00A323AC">
        <w:rPr>
          <w:rFonts w:ascii="Times New Roman" w:hAnsi="Times New Roman" w:cs="Times New Roman"/>
          <w:b/>
          <w:color w:val="000000" w:themeColor="text1"/>
          <w:sz w:val="26"/>
          <w:szCs w:val="26"/>
        </w:rPr>
        <w:t>KẾT QUẢ NGHIÊN CỨU</w:t>
      </w:r>
    </w:p>
    <w:p w14:paraId="541FC779" w14:textId="0C13C599" w:rsidR="00712FAD" w:rsidRPr="00A323AC" w:rsidRDefault="008F225D" w:rsidP="00D50577">
      <w:pPr>
        <w:spacing w:after="120" w:line="276" w:lineRule="auto"/>
        <w:ind w:firstLine="720"/>
        <w:jc w:val="both"/>
        <w:rPr>
          <w:rFonts w:ascii="Times New Roman" w:hAnsi="Times New Roman" w:cs="Times New Roman"/>
          <w:color w:val="000000" w:themeColor="text1"/>
          <w:sz w:val="26"/>
          <w:szCs w:val="26"/>
        </w:rPr>
      </w:pPr>
      <w:r w:rsidRPr="00A323AC">
        <w:rPr>
          <w:rFonts w:ascii="Times New Roman" w:hAnsi="Times New Roman" w:cs="Times New Roman"/>
          <w:color w:val="000000" w:themeColor="text1"/>
          <w:sz w:val="26"/>
          <w:szCs w:val="26"/>
        </w:rPr>
        <w:t>Kết quả nghiên cứu định tính khẳng định 0</w:t>
      </w:r>
      <w:r w:rsidR="00257FFA" w:rsidRPr="00A323AC">
        <w:rPr>
          <w:rFonts w:ascii="Times New Roman" w:hAnsi="Times New Roman" w:cs="Times New Roman"/>
          <w:color w:val="000000" w:themeColor="text1"/>
          <w:sz w:val="26"/>
          <w:szCs w:val="26"/>
        </w:rPr>
        <w:t>6</w:t>
      </w:r>
      <w:r w:rsidRPr="00A323AC">
        <w:rPr>
          <w:rFonts w:ascii="Times New Roman" w:hAnsi="Times New Roman" w:cs="Times New Roman"/>
          <w:color w:val="000000" w:themeColor="text1"/>
          <w:sz w:val="26"/>
          <w:szCs w:val="26"/>
        </w:rPr>
        <w:t xml:space="preserve"> yếu tố được đề xuất trong </w:t>
      </w:r>
      <w:r w:rsidR="00FA6415" w:rsidRPr="00A323AC">
        <w:rPr>
          <w:rFonts w:ascii="Times New Roman" w:hAnsi="Times New Roman" w:cs="Times New Roman"/>
          <w:color w:val="000000" w:themeColor="text1"/>
          <w:sz w:val="26"/>
          <w:szCs w:val="26"/>
        </w:rPr>
        <w:t xml:space="preserve">mô hình nghiên cứu lý thuyết (Hình 1) là các thành phần chính của sức hấp dẫn thương hiệu nhà tuyển dụng. Kết quả Cronbach’s alpha cho thấy các thang đo đều đạt được độ tin cậy (Bảng </w:t>
      </w:r>
      <w:r w:rsidR="008C4585" w:rsidRPr="00A323AC">
        <w:rPr>
          <w:rFonts w:ascii="Times New Roman" w:hAnsi="Times New Roman" w:cs="Times New Roman"/>
          <w:color w:val="000000" w:themeColor="text1"/>
          <w:sz w:val="26"/>
          <w:szCs w:val="26"/>
        </w:rPr>
        <w:t>4</w:t>
      </w:r>
      <w:r w:rsidR="00FA6415" w:rsidRPr="00A323AC">
        <w:rPr>
          <w:rFonts w:ascii="Times New Roman" w:hAnsi="Times New Roman" w:cs="Times New Roman"/>
          <w:color w:val="000000" w:themeColor="text1"/>
          <w:sz w:val="26"/>
          <w:szCs w:val="26"/>
        </w:rPr>
        <w:t>).</w:t>
      </w:r>
    </w:p>
    <w:p w14:paraId="37ADED80" w14:textId="4DB27415" w:rsidR="003375E9" w:rsidRPr="00A323AC" w:rsidRDefault="003375E9" w:rsidP="003375E9">
      <w:pPr>
        <w:spacing w:after="120" w:line="276" w:lineRule="auto"/>
        <w:jc w:val="center"/>
        <w:rPr>
          <w:rFonts w:ascii="Times New Roman" w:hAnsi="Times New Roman" w:cs="Times New Roman"/>
          <w:color w:val="000000" w:themeColor="text1"/>
          <w:sz w:val="26"/>
          <w:szCs w:val="26"/>
        </w:rPr>
      </w:pPr>
      <w:r w:rsidRPr="00A323AC">
        <w:rPr>
          <w:rFonts w:ascii="Times New Roman" w:hAnsi="Times New Roman" w:cs="Times New Roman"/>
          <w:color w:val="000000" w:themeColor="text1"/>
          <w:sz w:val="26"/>
          <w:szCs w:val="26"/>
        </w:rPr>
        <w:t xml:space="preserve">Bảng </w:t>
      </w:r>
      <w:r w:rsidR="008C4585" w:rsidRPr="00A323AC">
        <w:rPr>
          <w:rFonts w:ascii="Times New Roman" w:hAnsi="Times New Roman" w:cs="Times New Roman"/>
          <w:color w:val="000000" w:themeColor="text1"/>
          <w:sz w:val="26"/>
          <w:szCs w:val="26"/>
        </w:rPr>
        <w:t>4</w:t>
      </w:r>
      <w:r w:rsidRPr="00A323AC">
        <w:rPr>
          <w:rFonts w:ascii="Times New Roman" w:hAnsi="Times New Roman" w:cs="Times New Roman"/>
          <w:color w:val="000000" w:themeColor="text1"/>
          <w:sz w:val="26"/>
          <w:szCs w:val="26"/>
        </w:rPr>
        <w:t>: Kết quả đánh giá sơ bộ các thang đo bằng Cronbach’s alpha</w:t>
      </w:r>
    </w:p>
    <w:tbl>
      <w:tblPr>
        <w:tblW w:w="9781" w:type="dxa"/>
        <w:tblInd w:w="-10" w:type="dxa"/>
        <w:tblLook w:val="0420" w:firstRow="1" w:lastRow="0" w:firstColumn="0" w:lastColumn="0" w:noHBand="0" w:noVBand="1"/>
      </w:tblPr>
      <w:tblGrid>
        <w:gridCol w:w="567"/>
        <w:gridCol w:w="3261"/>
        <w:gridCol w:w="761"/>
        <w:gridCol w:w="1223"/>
        <w:gridCol w:w="1517"/>
        <w:gridCol w:w="2452"/>
      </w:tblGrid>
      <w:tr w:rsidR="0052095D" w:rsidRPr="00A323AC" w14:paraId="2A278FC5" w14:textId="77777777" w:rsidTr="003375E9">
        <w:trPr>
          <w:trHeight w:val="698"/>
        </w:trPr>
        <w:tc>
          <w:tcPr>
            <w:tcW w:w="567" w:type="dxa"/>
            <w:tcBorders>
              <w:top w:val="single" w:sz="8" w:space="0" w:color="545454"/>
              <w:left w:val="single" w:sz="8" w:space="0" w:color="545454"/>
              <w:bottom w:val="single" w:sz="8" w:space="0" w:color="545454"/>
              <w:right w:val="single" w:sz="8" w:space="0" w:color="545454"/>
            </w:tcBorders>
            <w:shd w:val="clear" w:color="auto" w:fill="auto"/>
            <w:vAlign w:val="center"/>
            <w:hideMark/>
          </w:tcPr>
          <w:p w14:paraId="2DBBEEF3" w14:textId="2D38CAD7" w:rsidR="0052095D" w:rsidRPr="00A323AC" w:rsidRDefault="0052095D" w:rsidP="00A67184">
            <w:pPr>
              <w:spacing w:after="0" w:line="240" w:lineRule="auto"/>
              <w:jc w:val="center"/>
              <w:rPr>
                <w:rFonts w:ascii="Times New Roman" w:eastAsia="Times New Roman" w:hAnsi="Times New Roman" w:cs="Times New Roman"/>
                <w:b/>
                <w:bCs/>
                <w:color w:val="000000" w:themeColor="text1"/>
                <w:sz w:val="24"/>
                <w:szCs w:val="24"/>
              </w:rPr>
            </w:pPr>
            <w:r w:rsidRPr="00A323AC">
              <w:rPr>
                <w:rFonts w:ascii="Times New Roman" w:eastAsia="Times New Roman" w:hAnsi="Times New Roman" w:cs="Times New Roman"/>
                <w:b/>
                <w:bCs/>
                <w:color w:val="000000" w:themeColor="text1"/>
                <w:sz w:val="24"/>
                <w:szCs w:val="24"/>
              </w:rPr>
              <w:t>TT</w:t>
            </w:r>
          </w:p>
        </w:tc>
        <w:tc>
          <w:tcPr>
            <w:tcW w:w="3261" w:type="dxa"/>
            <w:tcBorders>
              <w:top w:val="single" w:sz="8" w:space="0" w:color="545454"/>
              <w:left w:val="nil"/>
              <w:bottom w:val="single" w:sz="8" w:space="0" w:color="545454"/>
              <w:right w:val="single" w:sz="8" w:space="0" w:color="545454"/>
            </w:tcBorders>
            <w:shd w:val="clear" w:color="auto" w:fill="auto"/>
            <w:vAlign w:val="center"/>
            <w:hideMark/>
          </w:tcPr>
          <w:p w14:paraId="1DCAB2ED" w14:textId="77777777" w:rsidR="0052095D" w:rsidRPr="00A323AC" w:rsidRDefault="0052095D" w:rsidP="00A67184">
            <w:pPr>
              <w:spacing w:after="0" w:line="240" w:lineRule="auto"/>
              <w:jc w:val="center"/>
              <w:rPr>
                <w:rFonts w:ascii="Times New Roman" w:eastAsia="Times New Roman" w:hAnsi="Times New Roman" w:cs="Times New Roman"/>
                <w:b/>
                <w:bCs/>
                <w:color w:val="000000" w:themeColor="text1"/>
                <w:sz w:val="24"/>
                <w:szCs w:val="24"/>
              </w:rPr>
            </w:pPr>
            <w:r w:rsidRPr="00A323AC">
              <w:rPr>
                <w:rFonts w:ascii="Times New Roman" w:eastAsia="Times New Roman" w:hAnsi="Times New Roman" w:cs="Times New Roman"/>
                <w:b/>
                <w:bCs/>
                <w:color w:val="000000" w:themeColor="text1"/>
                <w:sz w:val="24"/>
                <w:szCs w:val="24"/>
              </w:rPr>
              <w:t>Thang đo</w:t>
            </w:r>
          </w:p>
        </w:tc>
        <w:tc>
          <w:tcPr>
            <w:tcW w:w="761" w:type="dxa"/>
            <w:tcBorders>
              <w:top w:val="single" w:sz="8" w:space="0" w:color="545454"/>
              <w:left w:val="nil"/>
              <w:bottom w:val="single" w:sz="8" w:space="0" w:color="545454"/>
              <w:right w:val="single" w:sz="8" w:space="0" w:color="545454"/>
            </w:tcBorders>
            <w:vAlign w:val="center"/>
          </w:tcPr>
          <w:p w14:paraId="2B0E4D0F" w14:textId="70A8F28D" w:rsidR="0052095D" w:rsidRPr="00A323AC" w:rsidRDefault="0052095D" w:rsidP="00A67184">
            <w:pPr>
              <w:spacing w:after="0" w:line="240" w:lineRule="auto"/>
              <w:jc w:val="center"/>
              <w:rPr>
                <w:rFonts w:ascii="Times New Roman" w:eastAsia="Times New Roman" w:hAnsi="Times New Roman" w:cs="Times New Roman"/>
                <w:b/>
                <w:bCs/>
                <w:color w:val="000000" w:themeColor="text1"/>
                <w:sz w:val="24"/>
                <w:szCs w:val="24"/>
              </w:rPr>
            </w:pPr>
            <w:r w:rsidRPr="00A323AC">
              <w:rPr>
                <w:rFonts w:ascii="Times New Roman" w:eastAsia="Times New Roman" w:hAnsi="Times New Roman" w:cs="Times New Roman"/>
                <w:b/>
                <w:bCs/>
                <w:color w:val="000000" w:themeColor="text1"/>
                <w:sz w:val="24"/>
                <w:szCs w:val="24"/>
              </w:rPr>
              <w:t>Ký hiệu</w:t>
            </w:r>
          </w:p>
        </w:tc>
        <w:tc>
          <w:tcPr>
            <w:tcW w:w="1223" w:type="dxa"/>
            <w:tcBorders>
              <w:top w:val="single" w:sz="8" w:space="0" w:color="545454"/>
              <w:left w:val="single" w:sz="8" w:space="0" w:color="545454"/>
              <w:bottom w:val="single" w:sz="8" w:space="0" w:color="545454"/>
              <w:right w:val="single" w:sz="8" w:space="0" w:color="545454"/>
            </w:tcBorders>
            <w:shd w:val="clear" w:color="auto" w:fill="auto"/>
            <w:vAlign w:val="center"/>
            <w:hideMark/>
          </w:tcPr>
          <w:p w14:paraId="043EEEFD" w14:textId="2705F82B" w:rsidR="0052095D" w:rsidRPr="00A323AC" w:rsidRDefault="0052095D" w:rsidP="00A67184">
            <w:pPr>
              <w:spacing w:after="0" w:line="240" w:lineRule="auto"/>
              <w:jc w:val="center"/>
              <w:rPr>
                <w:rFonts w:ascii="Times New Roman" w:eastAsia="Times New Roman" w:hAnsi="Times New Roman" w:cs="Times New Roman"/>
                <w:b/>
                <w:bCs/>
                <w:color w:val="000000" w:themeColor="text1"/>
                <w:sz w:val="24"/>
                <w:szCs w:val="24"/>
              </w:rPr>
            </w:pPr>
            <w:r w:rsidRPr="00A323AC">
              <w:rPr>
                <w:rFonts w:ascii="Times New Roman" w:eastAsia="Times New Roman" w:hAnsi="Times New Roman" w:cs="Times New Roman"/>
                <w:b/>
                <w:bCs/>
                <w:color w:val="000000" w:themeColor="text1"/>
                <w:sz w:val="24"/>
                <w:szCs w:val="24"/>
              </w:rPr>
              <w:t>Số biến quan sát</w:t>
            </w:r>
          </w:p>
        </w:tc>
        <w:tc>
          <w:tcPr>
            <w:tcW w:w="1517" w:type="dxa"/>
            <w:tcBorders>
              <w:top w:val="single" w:sz="8" w:space="0" w:color="545454"/>
              <w:left w:val="nil"/>
              <w:bottom w:val="single" w:sz="8" w:space="0" w:color="545454"/>
              <w:right w:val="single" w:sz="8" w:space="0" w:color="545454"/>
            </w:tcBorders>
            <w:shd w:val="clear" w:color="auto" w:fill="auto"/>
            <w:vAlign w:val="center"/>
            <w:hideMark/>
          </w:tcPr>
          <w:p w14:paraId="7D631EEC" w14:textId="77777777" w:rsidR="0052095D" w:rsidRPr="00A323AC" w:rsidRDefault="0052095D" w:rsidP="00A67184">
            <w:pPr>
              <w:spacing w:after="0" w:line="240" w:lineRule="auto"/>
              <w:jc w:val="center"/>
              <w:rPr>
                <w:rFonts w:ascii="Times New Roman" w:eastAsia="Times New Roman" w:hAnsi="Times New Roman" w:cs="Times New Roman"/>
                <w:b/>
                <w:bCs/>
                <w:color w:val="000000" w:themeColor="text1"/>
                <w:sz w:val="24"/>
                <w:szCs w:val="24"/>
              </w:rPr>
            </w:pPr>
            <w:r w:rsidRPr="00A323AC">
              <w:rPr>
                <w:rFonts w:ascii="Times New Roman" w:eastAsia="Times New Roman" w:hAnsi="Times New Roman" w:cs="Times New Roman"/>
                <w:b/>
                <w:bCs/>
                <w:color w:val="000000" w:themeColor="text1"/>
                <w:sz w:val="24"/>
                <w:szCs w:val="24"/>
              </w:rPr>
              <w:t>Cronbach’s Alpha</w:t>
            </w:r>
          </w:p>
        </w:tc>
        <w:tc>
          <w:tcPr>
            <w:tcW w:w="2452" w:type="dxa"/>
            <w:tcBorders>
              <w:top w:val="single" w:sz="8" w:space="0" w:color="545454"/>
              <w:left w:val="nil"/>
              <w:bottom w:val="single" w:sz="8" w:space="0" w:color="545454"/>
              <w:right w:val="single" w:sz="8" w:space="0" w:color="545454"/>
            </w:tcBorders>
            <w:shd w:val="clear" w:color="auto" w:fill="auto"/>
            <w:vAlign w:val="center"/>
            <w:hideMark/>
          </w:tcPr>
          <w:p w14:paraId="5EA63AB8" w14:textId="77777777" w:rsidR="0052095D" w:rsidRPr="00A323AC" w:rsidRDefault="0052095D" w:rsidP="00A67184">
            <w:pPr>
              <w:spacing w:after="0" w:line="240" w:lineRule="auto"/>
              <w:jc w:val="center"/>
              <w:rPr>
                <w:rFonts w:ascii="Times New Roman" w:eastAsia="Times New Roman" w:hAnsi="Times New Roman" w:cs="Times New Roman"/>
                <w:b/>
                <w:bCs/>
                <w:color w:val="000000" w:themeColor="text1"/>
                <w:sz w:val="24"/>
                <w:szCs w:val="24"/>
              </w:rPr>
            </w:pPr>
            <w:r w:rsidRPr="00A323AC">
              <w:rPr>
                <w:rFonts w:ascii="Times New Roman" w:eastAsia="Times New Roman" w:hAnsi="Times New Roman" w:cs="Times New Roman"/>
                <w:b/>
                <w:bCs/>
                <w:color w:val="000000" w:themeColor="text1"/>
                <w:sz w:val="24"/>
                <w:szCs w:val="24"/>
              </w:rPr>
              <w:t>Hệ số tương quan biến tổng thấp nhất</w:t>
            </w:r>
          </w:p>
        </w:tc>
      </w:tr>
      <w:tr w:rsidR="003375E9" w:rsidRPr="00A323AC" w14:paraId="4402BAB4" w14:textId="77777777" w:rsidTr="003375E9">
        <w:trPr>
          <w:trHeight w:val="338"/>
        </w:trPr>
        <w:tc>
          <w:tcPr>
            <w:tcW w:w="567" w:type="dxa"/>
            <w:tcBorders>
              <w:top w:val="nil"/>
              <w:left w:val="single" w:sz="8" w:space="0" w:color="545454"/>
              <w:bottom w:val="single" w:sz="8" w:space="0" w:color="545454"/>
              <w:right w:val="single" w:sz="8" w:space="0" w:color="545454"/>
            </w:tcBorders>
            <w:shd w:val="clear" w:color="auto" w:fill="auto"/>
            <w:noWrap/>
            <w:vAlign w:val="center"/>
            <w:hideMark/>
          </w:tcPr>
          <w:p w14:paraId="4AC333C2" w14:textId="77777777" w:rsidR="0052095D" w:rsidRPr="00A323AC" w:rsidRDefault="0052095D" w:rsidP="0052095D">
            <w:pPr>
              <w:spacing w:after="0" w:line="240" w:lineRule="auto"/>
              <w:jc w:val="center"/>
              <w:rPr>
                <w:rFonts w:ascii="Times New Roman" w:eastAsia="Times New Roman" w:hAnsi="Times New Roman" w:cs="Times New Roman"/>
                <w:color w:val="000000" w:themeColor="text1"/>
                <w:sz w:val="24"/>
                <w:szCs w:val="24"/>
              </w:rPr>
            </w:pPr>
            <w:r w:rsidRPr="00A323AC">
              <w:rPr>
                <w:rFonts w:ascii="Times New Roman" w:eastAsia="Times New Roman" w:hAnsi="Times New Roman" w:cs="Times New Roman"/>
                <w:color w:val="000000" w:themeColor="text1"/>
                <w:sz w:val="24"/>
                <w:szCs w:val="24"/>
              </w:rPr>
              <w:t>1</w:t>
            </w:r>
          </w:p>
        </w:tc>
        <w:tc>
          <w:tcPr>
            <w:tcW w:w="3261" w:type="dxa"/>
            <w:tcBorders>
              <w:top w:val="nil"/>
              <w:left w:val="nil"/>
              <w:bottom w:val="single" w:sz="8" w:space="0" w:color="545454"/>
              <w:right w:val="single" w:sz="8" w:space="0" w:color="545454"/>
            </w:tcBorders>
            <w:shd w:val="clear" w:color="auto" w:fill="auto"/>
            <w:noWrap/>
            <w:vAlign w:val="center"/>
            <w:hideMark/>
          </w:tcPr>
          <w:p w14:paraId="3DA58659" w14:textId="77777777" w:rsidR="0052095D" w:rsidRPr="00A323AC" w:rsidRDefault="0052095D" w:rsidP="0052095D">
            <w:pPr>
              <w:spacing w:after="0" w:line="240" w:lineRule="auto"/>
              <w:jc w:val="both"/>
              <w:rPr>
                <w:rFonts w:ascii="Times New Roman" w:eastAsia="Times New Roman" w:hAnsi="Times New Roman" w:cs="Times New Roman"/>
                <w:color w:val="000000" w:themeColor="text1"/>
                <w:sz w:val="24"/>
                <w:szCs w:val="24"/>
              </w:rPr>
            </w:pPr>
            <w:r w:rsidRPr="00A323AC">
              <w:rPr>
                <w:rFonts w:ascii="Times New Roman" w:eastAsia="Times New Roman" w:hAnsi="Times New Roman" w:cs="Times New Roman"/>
                <w:color w:val="000000" w:themeColor="text1"/>
                <w:sz w:val="24"/>
                <w:szCs w:val="24"/>
              </w:rPr>
              <w:t>Tính thú vị của công việc</w:t>
            </w:r>
          </w:p>
        </w:tc>
        <w:tc>
          <w:tcPr>
            <w:tcW w:w="761" w:type="dxa"/>
            <w:tcBorders>
              <w:top w:val="single" w:sz="8" w:space="0" w:color="545454"/>
              <w:left w:val="nil"/>
              <w:bottom w:val="single" w:sz="8" w:space="0" w:color="545454"/>
              <w:right w:val="single" w:sz="8" w:space="0" w:color="545454"/>
            </w:tcBorders>
          </w:tcPr>
          <w:p w14:paraId="7A5B1536" w14:textId="186972BB" w:rsidR="0052095D" w:rsidRPr="00A323AC" w:rsidRDefault="0052095D" w:rsidP="0052095D">
            <w:pPr>
              <w:spacing w:after="0" w:line="240" w:lineRule="auto"/>
              <w:jc w:val="center"/>
              <w:rPr>
                <w:rFonts w:ascii="Times New Roman" w:eastAsia="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IV</w:t>
            </w:r>
          </w:p>
        </w:tc>
        <w:tc>
          <w:tcPr>
            <w:tcW w:w="1223" w:type="dxa"/>
            <w:tcBorders>
              <w:top w:val="nil"/>
              <w:left w:val="single" w:sz="8" w:space="0" w:color="545454"/>
              <w:bottom w:val="single" w:sz="8" w:space="0" w:color="545454"/>
              <w:right w:val="single" w:sz="8" w:space="0" w:color="545454"/>
            </w:tcBorders>
            <w:shd w:val="clear" w:color="auto" w:fill="auto"/>
            <w:noWrap/>
            <w:vAlign w:val="center"/>
            <w:hideMark/>
          </w:tcPr>
          <w:p w14:paraId="121FDB41" w14:textId="5EAEFE35" w:rsidR="0052095D" w:rsidRPr="00A323AC" w:rsidRDefault="0052095D" w:rsidP="0052095D">
            <w:pPr>
              <w:spacing w:after="0" w:line="240" w:lineRule="auto"/>
              <w:jc w:val="center"/>
              <w:rPr>
                <w:rFonts w:ascii="Times New Roman" w:eastAsia="Times New Roman" w:hAnsi="Times New Roman" w:cs="Times New Roman"/>
                <w:color w:val="000000" w:themeColor="text1"/>
                <w:sz w:val="24"/>
                <w:szCs w:val="24"/>
              </w:rPr>
            </w:pPr>
            <w:r w:rsidRPr="00A323AC">
              <w:rPr>
                <w:rFonts w:ascii="Times New Roman" w:eastAsia="Times New Roman" w:hAnsi="Times New Roman" w:cs="Times New Roman"/>
                <w:color w:val="000000" w:themeColor="text1"/>
                <w:sz w:val="24"/>
                <w:szCs w:val="24"/>
              </w:rPr>
              <w:t>5</w:t>
            </w:r>
          </w:p>
        </w:tc>
        <w:tc>
          <w:tcPr>
            <w:tcW w:w="1517" w:type="dxa"/>
            <w:tcBorders>
              <w:top w:val="nil"/>
              <w:left w:val="nil"/>
              <w:bottom w:val="single" w:sz="8" w:space="0" w:color="545454"/>
              <w:right w:val="single" w:sz="8" w:space="0" w:color="545454"/>
            </w:tcBorders>
            <w:shd w:val="clear" w:color="auto" w:fill="auto"/>
            <w:noWrap/>
            <w:vAlign w:val="center"/>
            <w:hideMark/>
          </w:tcPr>
          <w:p w14:paraId="6B2AF4B3" w14:textId="77777777" w:rsidR="0052095D" w:rsidRPr="00A323AC" w:rsidRDefault="0052095D" w:rsidP="0052095D">
            <w:pPr>
              <w:spacing w:after="0" w:line="240" w:lineRule="auto"/>
              <w:jc w:val="right"/>
              <w:rPr>
                <w:rFonts w:ascii="Times New Roman" w:eastAsia="Times New Roman" w:hAnsi="Times New Roman" w:cs="Times New Roman"/>
                <w:color w:val="000000" w:themeColor="text1"/>
                <w:sz w:val="24"/>
                <w:szCs w:val="24"/>
              </w:rPr>
            </w:pPr>
            <w:r w:rsidRPr="00A323AC">
              <w:rPr>
                <w:rFonts w:ascii="Times New Roman" w:eastAsia="Times New Roman" w:hAnsi="Times New Roman" w:cs="Times New Roman"/>
                <w:color w:val="000000" w:themeColor="text1"/>
                <w:sz w:val="24"/>
                <w:szCs w:val="24"/>
              </w:rPr>
              <w:t>0,863</w:t>
            </w:r>
          </w:p>
        </w:tc>
        <w:tc>
          <w:tcPr>
            <w:tcW w:w="2452" w:type="dxa"/>
            <w:tcBorders>
              <w:top w:val="nil"/>
              <w:left w:val="nil"/>
              <w:bottom w:val="single" w:sz="8" w:space="0" w:color="545454"/>
              <w:right w:val="single" w:sz="8" w:space="0" w:color="545454"/>
            </w:tcBorders>
            <w:shd w:val="clear" w:color="auto" w:fill="auto"/>
            <w:noWrap/>
            <w:vAlign w:val="center"/>
            <w:hideMark/>
          </w:tcPr>
          <w:p w14:paraId="69FA57AF" w14:textId="77777777" w:rsidR="0052095D" w:rsidRPr="00A323AC" w:rsidRDefault="0052095D" w:rsidP="0052095D">
            <w:pPr>
              <w:spacing w:after="0" w:line="240" w:lineRule="auto"/>
              <w:jc w:val="right"/>
              <w:rPr>
                <w:rFonts w:ascii="Times New Roman" w:eastAsia="Times New Roman" w:hAnsi="Times New Roman" w:cs="Times New Roman"/>
                <w:color w:val="000000" w:themeColor="text1"/>
                <w:sz w:val="24"/>
                <w:szCs w:val="24"/>
              </w:rPr>
            </w:pPr>
            <w:r w:rsidRPr="00A323AC">
              <w:rPr>
                <w:rFonts w:ascii="Times New Roman" w:eastAsia="Times New Roman" w:hAnsi="Times New Roman" w:cs="Times New Roman"/>
                <w:color w:val="000000" w:themeColor="text1"/>
                <w:sz w:val="24"/>
                <w:szCs w:val="24"/>
              </w:rPr>
              <w:t>0,826</w:t>
            </w:r>
          </w:p>
        </w:tc>
      </w:tr>
      <w:tr w:rsidR="003375E9" w:rsidRPr="00A323AC" w14:paraId="6C294A13" w14:textId="77777777" w:rsidTr="003375E9">
        <w:trPr>
          <w:trHeight w:val="338"/>
        </w:trPr>
        <w:tc>
          <w:tcPr>
            <w:tcW w:w="567" w:type="dxa"/>
            <w:tcBorders>
              <w:top w:val="nil"/>
              <w:left w:val="single" w:sz="8" w:space="0" w:color="545454"/>
              <w:bottom w:val="single" w:sz="8" w:space="0" w:color="545454"/>
              <w:right w:val="single" w:sz="8" w:space="0" w:color="545454"/>
            </w:tcBorders>
            <w:shd w:val="clear" w:color="auto" w:fill="auto"/>
            <w:noWrap/>
            <w:vAlign w:val="center"/>
            <w:hideMark/>
          </w:tcPr>
          <w:p w14:paraId="37C154F9" w14:textId="77777777" w:rsidR="0052095D" w:rsidRPr="00A323AC" w:rsidRDefault="0052095D" w:rsidP="0052095D">
            <w:pPr>
              <w:spacing w:after="0" w:line="240" w:lineRule="auto"/>
              <w:jc w:val="center"/>
              <w:rPr>
                <w:rFonts w:ascii="Times New Roman" w:eastAsia="Times New Roman" w:hAnsi="Times New Roman" w:cs="Times New Roman"/>
                <w:color w:val="000000" w:themeColor="text1"/>
                <w:sz w:val="24"/>
                <w:szCs w:val="24"/>
              </w:rPr>
            </w:pPr>
            <w:r w:rsidRPr="00A323AC">
              <w:rPr>
                <w:rFonts w:ascii="Times New Roman" w:eastAsia="Times New Roman" w:hAnsi="Times New Roman" w:cs="Times New Roman"/>
                <w:color w:val="000000" w:themeColor="text1"/>
                <w:sz w:val="24"/>
                <w:szCs w:val="24"/>
              </w:rPr>
              <w:t>2</w:t>
            </w:r>
          </w:p>
        </w:tc>
        <w:tc>
          <w:tcPr>
            <w:tcW w:w="3261" w:type="dxa"/>
            <w:tcBorders>
              <w:top w:val="nil"/>
              <w:left w:val="nil"/>
              <w:bottom w:val="single" w:sz="8" w:space="0" w:color="545454"/>
              <w:right w:val="single" w:sz="8" w:space="0" w:color="545454"/>
            </w:tcBorders>
            <w:shd w:val="clear" w:color="auto" w:fill="auto"/>
            <w:noWrap/>
            <w:vAlign w:val="center"/>
            <w:hideMark/>
          </w:tcPr>
          <w:p w14:paraId="0EE5962C" w14:textId="4F840156" w:rsidR="0052095D" w:rsidRPr="00A323AC" w:rsidRDefault="0052095D" w:rsidP="0052095D">
            <w:pPr>
              <w:spacing w:after="0" w:line="240" w:lineRule="auto"/>
              <w:jc w:val="both"/>
              <w:rPr>
                <w:rFonts w:ascii="Times New Roman" w:eastAsia="Times New Roman" w:hAnsi="Times New Roman" w:cs="Times New Roman"/>
                <w:color w:val="000000" w:themeColor="text1"/>
                <w:sz w:val="24"/>
                <w:szCs w:val="24"/>
              </w:rPr>
            </w:pPr>
            <w:r w:rsidRPr="00A323AC">
              <w:rPr>
                <w:rFonts w:ascii="Times New Roman" w:eastAsia="Times New Roman" w:hAnsi="Times New Roman" w:cs="Times New Roman"/>
                <w:color w:val="000000" w:themeColor="text1"/>
                <w:sz w:val="24"/>
                <w:szCs w:val="24"/>
              </w:rPr>
              <w:t xml:space="preserve">Mối quan hệ </w:t>
            </w:r>
            <w:r w:rsidR="000E2FD6" w:rsidRPr="00A323AC">
              <w:rPr>
                <w:rFonts w:ascii="Times New Roman" w:eastAsia="Times New Roman" w:hAnsi="Times New Roman" w:cs="Times New Roman"/>
                <w:color w:val="000000" w:themeColor="text1"/>
                <w:sz w:val="24"/>
                <w:szCs w:val="24"/>
              </w:rPr>
              <w:t>trong công việc</w:t>
            </w:r>
          </w:p>
        </w:tc>
        <w:tc>
          <w:tcPr>
            <w:tcW w:w="761" w:type="dxa"/>
            <w:tcBorders>
              <w:top w:val="single" w:sz="8" w:space="0" w:color="545454"/>
              <w:left w:val="nil"/>
              <w:bottom w:val="single" w:sz="8" w:space="0" w:color="545454"/>
              <w:right w:val="single" w:sz="8" w:space="0" w:color="545454"/>
            </w:tcBorders>
          </w:tcPr>
          <w:p w14:paraId="0CFC70C8" w14:textId="20631EC4" w:rsidR="0052095D" w:rsidRPr="00A323AC" w:rsidRDefault="0052095D" w:rsidP="0052095D">
            <w:pPr>
              <w:spacing w:after="0" w:line="240" w:lineRule="auto"/>
              <w:jc w:val="center"/>
              <w:rPr>
                <w:rFonts w:ascii="Times New Roman" w:eastAsia="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SV</w:t>
            </w:r>
          </w:p>
        </w:tc>
        <w:tc>
          <w:tcPr>
            <w:tcW w:w="1223" w:type="dxa"/>
            <w:tcBorders>
              <w:top w:val="nil"/>
              <w:left w:val="single" w:sz="8" w:space="0" w:color="545454"/>
              <w:bottom w:val="single" w:sz="8" w:space="0" w:color="545454"/>
              <w:right w:val="single" w:sz="8" w:space="0" w:color="545454"/>
            </w:tcBorders>
            <w:shd w:val="clear" w:color="auto" w:fill="auto"/>
            <w:noWrap/>
            <w:vAlign w:val="center"/>
            <w:hideMark/>
          </w:tcPr>
          <w:p w14:paraId="18BED4ED" w14:textId="1349B048" w:rsidR="0052095D" w:rsidRPr="00A323AC" w:rsidRDefault="0052095D" w:rsidP="0052095D">
            <w:pPr>
              <w:spacing w:after="0" w:line="240" w:lineRule="auto"/>
              <w:jc w:val="center"/>
              <w:rPr>
                <w:rFonts w:ascii="Times New Roman" w:eastAsia="Times New Roman" w:hAnsi="Times New Roman" w:cs="Times New Roman"/>
                <w:color w:val="000000" w:themeColor="text1"/>
                <w:sz w:val="24"/>
                <w:szCs w:val="24"/>
              </w:rPr>
            </w:pPr>
            <w:r w:rsidRPr="00A323AC">
              <w:rPr>
                <w:rFonts w:ascii="Times New Roman" w:eastAsia="Times New Roman" w:hAnsi="Times New Roman" w:cs="Times New Roman"/>
                <w:color w:val="000000" w:themeColor="text1"/>
                <w:sz w:val="24"/>
                <w:szCs w:val="24"/>
              </w:rPr>
              <w:t>5</w:t>
            </w:r>
          </w:p>
        </w:tc>
        <w:tc>
          <w:tcPr>
            <w:tcW w:w="1517" w:type="dxa"/>
            <w:tcBorders>
              <w:top w:val="nil"/>
              <w:left w:val="nil"/>
              <w:bottom w:val="single" w:sz="8" w:space="0" w:color="545454"/>
              <w:right w:val="single" w:sz="8" w:space="0" w:color="545454"/>
            </w:tcBorders>
            <w:shd w:val="clear" w:color="auto" w:fill="auto"/>
            <w:noWrap/>
            <w:vAlign w:val="center"/>
            <w:hideMark/>
          </w:tcPr>
          <w:p w14:paraId="6BFB51C0" w14:textId="77777777" w:rsidR="0052095D" w:rsidRPr="00A323AC" w:rsidRDefault="0052095D" w:rsidP="0052095D">
            <w:pPr>
              <w:spacing w:after="0" w:line="240" w:lineRule="auto"/>
              <w:jc w:val="right"/>
              <w:rPr>
                <w:rFonts w:ascii="Times New Roman" w:eastAsia="Times New Roman" w:hAnsi="Times New Roman" w:cs="Times New Roman"/>
                <w:color w:val="000000" w:themeColor="text1"/>
                <w:sz w:val="24"/>
                <w:szCs w:val="24"/>
              </w:rPr>
            </w:pPr>
            <w:r w:rsidRPr="00A323AC">
              <w:rPr>
                <w:rFonts w:ascii="Times New Roman" w:eastAsia="Times New Roman" w:hAnsi="Times New Roman" w:cs="Times New Roman"/>
                <w:color w:val="000000" w:themeColor="text1"/>
                <w:sz w:val="24"/>
                <w:szCs w:val="24"/>
              </w:rPr>
              <w:t>0,849</w:t>
            </w:r>
          </w:p>
        </w:tc>
        <w:tc>
          <w:tcPr>
            <w:tcW w:w="2452" w:type="dxa"/>
            <w:tcBorders>
              <w:top w:val="nil"/>
              <w:left w:val="nil"/>
              <w:bottom w:val="single" w:sz="8" w:space="0" w:color="545454"/>
              <w:right w:val="single" w:sz="8" w:space="0" w:color="545454"/>
            </w:tcBorders>
            <w:shd w:val="clear" w:color="auto" w:fill="auto"/>
            <w:noWrap/>
            <w:vAlign w:val="center"/>
            <w:hideMark/>
          </w:tcPr>
          <w:p w14:paraId="237C21CC" w14:textId="77777777" w:rsidR="0052095D" w:rsidRPr="00A323AC" w:rsidRDefault="0052095D" w:rsidP="0052095D">
            <w:pPr>
              <w:spacing w:after="0" w:line="240" w:lineRule="auto"/>
              <w:jc w:val="right"/>
              <w:rPr>
                <w:rFonts w:ascii="Times New Roman" w:eastAsia="Times New Roman" w:hAnsi="Times New Roman" w:cs="Times New Roman"/>
                <w:color w:val="000000" w:themeColor="text1"/>
                <w:sz w:val="24"/>
                <w:szCs w:val="24"/>
              </w:rPr>
            </w:pPr>
            <w:r w:rsidRPr="00A323AC">
              <w:rPr>
                <w:rFonts w:ascii="Times New Roman" w:eastAsia="Times New Roman" w:hAnsi="Times New Roman" w:cs="Times New Roman"/>
                <w:color w:val="000000" w:themeColor="text1"/>
                <w:sz w:val="24"/>
                <w:szCs w:val="24"/>
              </w:rPr>
              <w:t>0,798</w:t>
            </w:r>
          </w:p>
        </w:tc>
      </w:tr>
      <w:tr w:rsidR="003375E9" w:rsidRPr="00A323AC" w14:paraId="033F2715" w14:textId="77777777" w:rsidTr="003375E9">
        <w:trPr>
          <w:trHeight w:val="338"/>
        </w:trPr>
        <w:tc>
          <w:tcPr>
            <w:tcW w:w="567" w:type="dxa"/>
            <w:tcBorders>
              <w:top w:val="nil"/>
              <w:left w:val="single" w:sz="8" w:space="0" w:color="545454"/>
              <w:bottom w:val="single" w:sz="8" w:space="0" w:color="545454"/>
              <w:right w:val="single" w:sz="8" w:space="0" w:color="545454"/>
            </w:tcBorders>
            <w:shd w:val="clear" w:color="auto" w:fill="auto"/>
            <w:noWrap/>
            <w:vAlign w:val="center"/>
            <w:hideMark/>
          </w:tcPr>
          <w:p w14:paraId="070BB93C" w14:textId="77777777" w:rsidR="0052095D" w:rsidRPr="00A323AC" w:rsidRDefault="0052095D" w:rsidP="0052095D">
            <w:pPr>
              <w:spacing w:after="0" w:line="240" w:lineRule="auto"/>
              <w:jc w:val="center"/>
              <w:rPr>
                <w:rFonts w:ascii="Times New Roman" w:eastAsia="Times New Roman" w:hAnsi="Times New Roman" w:cs="Times New Roman"/>
                <w:color w:val="000000" w:themeColor="text1"/>
                <w:sz w:val="24"/>
                <w:szCs w:val="24"/>
              </w:rPr>
            </w:pPr>
            <w:r w:rsidRPr="00A323AC">
              <w:rPr>
                <w:rFonts w:ascii="Times New Roman" w:eastAsia="Times New Roman" w:hAnsi="Times New Roman" w:cs="Times New Roman"/>
                <w:color w:val="000000" w:themeColor="text1"/>
                <w:sz w:val="24"/>
                <w:szCs w:val="24"/>
              </w:rPr>
              <w:t>3</w:t>
            </w:r>
          </w:p>
        </w:tc>
        <w:tc>
          <w:tcPr>
            <w:tcW w:w="3261" w:type="dxa"/>
            <w:tcBorders>
              <w:top w:val="nil"/>
              <w:left w:val="nil"/>
              <w:bottom w:val="single" w:sz="8" w:space="0" w:color="545454"/>
              <w:right w:val="single" w:sz="8" w:space="0" w:color="545454"/>
            </w:tcBorders>
            <w:shd w:val="clear" w:color="auto" w:fill="auto"/>
            <w:noWrap/>
            <w:vAlign w:val="center"/>
            <w:hideMark/>
          </w:tcPr>
          <w:p w14:paraId="67CDEFDD" w14:textId="77777777" w:rsidR="0052095D" w:rsidRPr="00A323AC" w:rsidRDefault="0052095D" w:rsidP="0052095D">
            <w:pPr>
              <w:spacing w:after="0" w:line="240" w:lineRule="auto"/>
              <w:jc w:val="both"/>
              <w:rPr>
                <w:rFonts w:ascii="Times New Roman" w:eastAsia="Times New Roman" w:hAnsi="Times New Roman" w:cs="Times New Roman"/>
                <w:color w:val="000000" w:themeColor="text1"/>
                <w:sz w:val="24"/>
                <w:szCs w:val="24"/>
              </w:rPr>
            </w:pPr>
            <w:r w:rsidRPr="00A323AC">
              <w:rPr>
                <w:rFonts w:ascii="Times New Roman" w:eastAsia="Times New Roman" w:hAnsi="Times New Roman" w:cs="Times New Roman"/>
                <w:color w:val="000000" w:themeColor="text1"/>
                <w:sz w:val="24"/>
                <w:szCs w:val="24"/>
              </w:rPr>
              <w:t>Chính sách đãi ngộ</w:t>
            </w:r>
          </w:p>
        </w:tc>
        <w:tc>
          <w:tcPr>
            <w:tcW w:w="761" w:type="dxa"/>
            <w:tcBorders>
              <w:top w:val="single" w:sz="8" w:space="0" w:color="545454"/>
              <w:left w:val="nil"/>
              <w:bottom w:val="single" w:sz="8" w:space="0" w:color="545454"/>
              <w:right w:val="single" w:sz="8" w:space="0" w:color="545454"/>
            </w:tcBorders>
          </w:tcPr>
          <w:p w14:paraId="72629A79" w14:textId="15A00CD6" w:rsidR="0052095D" w:rsidRPr="00A323AC" w:rsidRDefault="0052095D" w:rsidP="0052095D">
            <w:pPr>
              <w:spacing w:after="0" w:line="240" w:lineRule="auto"/>
              <w:jc w:val="center"/>
              <w:rPr>
                <w:rFonts w:ascii="Times New Roman" w:eastAsia="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EV</w:t>
            </w:r>
          </w:p>
        </w:tc>
        <w:tc>
          <w:tcPr>
            <w:tcW w:w="1223" w:type="dxa"/>
            <w:tcBorders>
              <w:top w:val="nil"/>
              <w:left w:val="single" w:sz="8" w:space="0" w:color="545454"/>
              <w:bottom w:val="single" w:sz="8" w:space="0" w:color="545454"/>
              <w:right w:val="single" w:sz="8" w:space="0" w:color="545454"/>
            </w:tcBorders>
            <w:shd w:val="clear" w:color="auto" w:fill="auto"/>
            <w:noWrap/>
            <w:vAlign w:val="center"/>
            <w:hideMark/>
          </w:tcPr>
          <w:p w14:paraId="6277CC8C" w14:textId="4B7F6C17" w:rsidR="0052095D" w:rsidRPr="00A323AC" w:rsidRDefault="0052095D" w:rsidP="0052095D">
            <w:pPr>
              <w:spacing w:after="0" w:line="240" w:lineRule="auto"/>
              <w:jc w:val="center"/>
              <w:rPr>
                <w:rFonts w:ascii="Times New Roman" w:eastAsia="Times New Roman" w:hAnsi="Times New Roman" w:cs="Times New Roman"/>
                <w:color w:val="000000" w:themeColor="text1"/>
                <w:sz w:val="24"/>
                <w:szCs w:val="24"/>
              </w:rPr>
            </w:pPr>
            <w:r w:rsidRPr="00A323AC">
              <w:rPr>
                <w:rFonts w:ascii="Times New Roman" w:eastAsia="Times New Roman" w:hAnsi="Times New Roman" w:cs="Times New Roman"/>
                <w:color w:val="000000" w:themeColor="text1"/>
                <w:sz w:val="24"/>
                <w:szCs w:val="24"/>
              </w:rPr>
              <w:t>5</w:t>
            </w:r>
          </w:p>
        </w:tc>
        <w:tc>
          <w:tcPr>
            <w:tcW w:w="1517" w:type="dxa"/>
            <w:tcBorders>
              <w:top w:val="nil"/>
              <w:left w:val="nil"/>
              <w:bottom w:val="single" w:sz="8" w:space="0" w:color="545454"/>
              <w:right w:val="single" w:sz="8" w:space="0" w:color="545454"/>
            </w:tcBorders>
            <w:shd w:val="clear" w:color="auto" w:fill="auto"/>
            <w:noWrap/>
            <w:vAlign w:val="center"/>
            <w:hideMark/>
          </w:tcPr>
          <w:p w14:paraId="28EEF9D7" w14:textId="77777777" w:rsidR="0052095D" w:rsidRPr="00A323AC" w:rsidRDefault="0052095D" w:rsidP="0052095D">
            <w:pPr>
              <w:spacing w:after="0" w:line="240" w:lineRule="auto"/>
              <w:jc w:val="right"/>
              <w:rPr>
                <w:rFonts w:ascii="Times New Roman" w:eastAsia="Times New Roman" w:hAnsi="Times New Roman" w:cs="Times New Roman"/>
                <w:color w:val="000000" w:themeColor="text1"/>
                <w:sz w:val="24"/>
                <w:szCs w:val="24"/>
              </w:rPr>
            </w:pPr>
            <w:r w:rsidRPr="00A323AC">
              <w:rPr>
                <w:rFonts w:ascii="Times New Roman" w:eastAsia="Times New Roman" w:hAnsi="Times New Roman" w:cs="Times New Roman"/>
                <w:color w:val="000000" w:themeColor="text1"/>
                <w:sz w:val="24"/>
                <w:szCs w:val="24"/>
              </w:rPr>
              <w:t>0,841</w:t>
            </w:r>
          </w:p>
        </w:tc>
        <w:tc>
          <w:tcPr>
            <w:tcW w:w="2452" w:type="dxa"/>
            <w:tcBorders>
              <w:top w:val="nil"/>
              <w:left w:val="nil"/>
              <w:bottom w:val="single" w:sz="8" w:space="0" w:color="545454"/>
              <w:right w:val="single" w:sz="8" w:space="0" w:color="545454"/>
            </w:tcBorders>
            <w:shd w:val="clear" w:color="auto" w:fill="auto"/>
            <w:noWrap/>
            <w:vAlign w:val="center"/>
            <w:hideMark/>
          </w:tcPr>
          <w:p w14:paraId="72F384EB" w14:textId="77777777" w:rsidR="0052095D" w:rsidRPr="00A323AC" w:rsidRDefault="0052095D" w:rsidP="0052095D">
            <w:pPr>
              <w:spacing w:after="0" w:line="240" w:lineRule="auto"/>
              <w:jc w:val="right"/>
              <w:rPr>
                <w:rFonts w:ascii="Times New Roman" w:eastAsia="Times New Roman" w:hAnsi="Times New Roman" w:cs="Times New Roman"/>
                <w:color w:val="000000" w:themeColor="text1"/>
                <w:sz w:val="24"/>
                <w:szCs w:val="24"/>
              </w:rPr>
            </w:pPr>
            <w:r w:rsidRPr="00A323AC">
              <w:rPr>
                <w:rFonts w:ascii="Times New Roman" w:eastAsia="Times New Roman" w:hAnsi="Times New Roman" w:cs="Times New Roman"/>
                <w:color w:val="000000" w:themeColor="text1"/>
                <w:sz w:val="24"/>
                <w:szCs w:val="24"/>
              </w:rPr>
              <w:t>0,790</w:t>
            </w:r>
          </w:p>
        </w:tc>
      </w:tr>
      <w:tr w:rsidR="003375E9" w:rsidRPr="00A323AC" w14:paraId="7BD2217C" w14:textId="77777777" w:rsidTr="003375E9">
        <w:trPr>
          <w:trHeight w:val="338"/>
        </w:trPr>
        <w:tc>
          <w:tcPr>
            <w:tcW w:w="567" w:type="dxa"/>
            <w:tcBorders>
              <w:top w:val="nil"/>
              <w:left w:val="single" w:sz="8" w:space="0" w:color="545454"/>
              <w:bottom w:val="single" w:sz="8" w:space="0" w:color="545454"/>
              <w:right w:val="single" w:sz="8" w:space="0" w:color="545454"/>
            </w:tcBorders>
            <w:shd w:val="clear" w:color="auto" w:fill="auto"/>
            <w:noWrap/>
            <w:vAlign w:val="center"/>
            <w:hideMark/>
          </w:tcPr>
          <w:p w14:paraId="28CAFFE9" w14:textId="77777777" w:rsidR="0052095D" w:rsidRPr="00A323AC" w:rsidRDefault="0052095D" w:rsidP="0052095D">
            <w:pPr>
              <w:spacing w:after="0" w:line="240" w:lineRule="auto"/>
              <w:jc w:val="center"/>
              <w:rPr>
                <w:rFonts w:ascii="Times New Roman" w:eastAsia="Times New Roman" w:hAnsi="Times New Roman" w:cs="Times New Roman"/>
                <w:color w:val="000000" w:themeColor="text1"/>
                <w:sz w:val="24"/>
                <w:szCs w:val="24"/>
              </w:rPr>
            </w:pPr>
            <w:r w:rsidRPr="00A323AC">
              <w:rPr>
                <w:rFonts w:ascii="Times New Roman" w:eastAsia="Times New Roman" w:hAnsi="Times New Roman" w:cs="Times New Roman"/>
                <w:color w:val="000000" w:themeColor="text1"/>
                <w:sz w:val="24"/>
                <w:szCs w:val="24"/>
              </w:rPr>
              <w:t>4</w:t>
            </w:r>
          </w:p>
        </w:tc>
        <w:tc>
          <w:tcPr>
            <w:tcW w:w="3261" w:type="dxa"/>
            <w:tcBorders>
              <w:top w:val="nil"/>
              <w:left w:val="nil"/>
              <w:bottom w:val="single" w:sz="8" w:space="0" w:color="545454"/>
              <w:right w:val="single" w:sz="8" w:space="0" w:color="545454"/>
            </w:tcBorders>
            <w:shd w:val="clear" w:color="auto" w:fill="auto"/>
            <w:noWrap/>
            <w:vAlign w:val="center"/>
            <w:hideMark/>
          </w:tcPr>
          <w:p w14:paraId="0EC858BA" w14:textId="77777777" w:rsidR="0052095D" w:rsidRPr="00A323AC" w:rsidRDefault="0052095D" w:rsidP="0052095D">
            <w:pPr>
              <w:spacing w:after="0" w:line="240" w:lineRule="auto"/>
              <w:jc w:val="both"/>
              <w:rPr>
                <w:rFonts w:ascii="Times New Roman" w:eastAsia="Times New Roman" w:hAnsi="Times New Roman" w:cs="Times New Roman"/>
                <w:color w:val="000000" w:themeColor="text1"/>
                <w:sz w:val="24"/>
                <w:szCs w:val="24"/>
              </w:rPr>
            </w:pPr>
            <w:r w:rsidRPr="00A323AC">
              <w:rPr>
                <w:rFonts w:ascii="Times New Roman" w:eastAsia="Times New Roman" w:hAnsi="Times New Roman" w:cs="Times New Roman"/>
                <w:color w:val="000000" w:themeColor="text1"/>
                <w:sz w:val="24"/>
                <w:szCs w:val="24"/>
              </w:rPr>
              <w:t>Cơ hội phát triển nghề nghiệp</w:t>
            </w:r>
          </w:p>
        </w:tc>
        <w:tc>
          <w:tcPr>
            <w:tcW w:w="761" w:type="dxa"/>
            <w:tcBorders>
              <w:top w:val="single" w:sz="8" w:space="0" w:color="545454"/>
              <w:left w:val="nil"/>
              <w:bottom w:val="single" w:sz="8" w:space="0" w:color="545454"/>
              <w:right w:val="single" w:sz="8" w:space="0" w:color="545454"/>
            </w:tcBorders>
          </w:tcPr>
          <w:p w14:paraId="1629539B" w14:textId="38193A18" w:rsidR="0052095D" w:rsidRPr="00A323AC" w:rsidRDefault="0052095D" w:rsidP="0052095D">
            <w:pPr>
              <w:spacing w:after="0" w:line="240" w:lineRule="auto"/>
              <w:jc w:val="center"/>
              <w:rPr>
                <w:rFonts w:ascii="Times New Roman" w:eastAsia="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DV</w:t>
            </w:r>
          </w:p>
        </w:tc>
        <w:tc>
          <w:tcPr>
            <w:tcW w:w="1223" w:type="dxa"/>
            <w:tcBorders>
              <w:top w:val="nil"/>
              <w:left w:val="single" w:sz="8" w:space="0" w:color="545454"/>
              <w:bottom w:val="single" w:sz="8" w:space="0" w:color="545454"/>
              <w:right w:val="single" w:sz="8" w:space="0" w:color="545454"/>
            </w:tcBorders>
            <w:shd w:val="clear" w:color="auto" w:fill="auto"/>
            <w:noWrap/>
            <w:vAlign w:val="center"/>
            <w:hideMark/>
          </w:tcPr>
          <w:p w14:paraId="3700A233" w14:textId="4BCD1848" w:rsidR="0052095D" w:rsidRPr="00A323AC" w:rsidRDefault="0052095D" w:rsidP="0052095D">
            <w:pPr>
              <w:spacing w:after="0" w:line="240" w:lineRule="auto"/>
              <w:jc w:val="center"/>
              <w:rPr>
                <w:rFonts w:ascii="Times New Roman" w:eastAsia="Times New Roman" w:hAnsi="Times New Roman" w:cs="Times New Roman"/>
                <w:color w:val="000000" w:themeColor="text1"/>
                <w:sz w:val="24"/>
                <w:szCs w:val="24"/>
              </w:rPr>
            </w:pPr>
            <w:r w:rsidRPr="00A323AC">
              <w:rPr>
                <w:rFonts w:ascii="Times New Roman" w:eastAsia="Times New Roman" w:hAnsi="Times New Roman" w:cs="Times New Roman"/>
                <w:color w:val="000000" w:themeColor="text1"/>
                <w:sz w:val="24"/>
                <w:szCs w:val="24"/>
              </w:rPr>
              <w:t>5</w:t>
            </w:r>
          </w:p>
        </w:tc>
        <w:tc>
          <w:tcPr>
            <w:tcW w:w="1517" w:type="dxa"/>
            <w:tcBorders>
              <w:top w:val="nil"/>
              <w:left w:val="nil"/>
              <w:bottom w:val="single" w:sz="8" w:space="0" w:color="545454"/>
              <w:right w:val="single" w:sz="8" w:space="0" w:color="545454"/>
            </w:tcBorders>
            <w:shd w:val="clear" w:color="auto" w:fill="auto"/>
            <w:noWrap/>
            <w:vAlign w:val="center"/>
            <w:hideMark/>
          </w:tcPr>
          <w:p w14:paraId="2E5B5512" w14:textId="77777777" w:rsidR="0052095D" w:rsidRPr="00A323AC" w:rsidRDefault="0052095D" w:rsidP="0052095D">
            <w:pPr>
              <w:spacing w:after="0" w:line="240" w:lineRule="auto"/>
              <w:jc w:val="right"/>
              <w:rPr>
                <w:rFonts w:ascii="Times New Roman" w:eastAsia="Times New Roman" w:hAnsi="Times New Roman" w:cs="Times New Roman"/>
                <w:color w:val="000000" w:themeColor="text1"/>
                <w:sz w:val="24"/>
                <w:szCs w:val="24"/>
              </w:rPr>
            </w:pPr>
            <w:r w:rsidRPr="00A323AC">
              <w:rPr>
                <w:rFonts w:ascii="Times New Roman" w:eastAsia="Times New Roman" w:hAnsi="Times New Roman" w:cs="Times New Roman"/>
                <w:color w:val="000000" w:themeColor="text1"/>
                <w:sz w:val="24"/>
                <w:szCs w:val="24"/>
              </w:rPr>
              <w:t>0,845</w:t>
            </w:r>
          </w:p>
        </w:tc>
        <w:tc>
          <w:tcPr>
            <w:tcW w:w="2452" w:type="dxa"/>
            <w:tcBorders>
              <w:top w:val="nil"/>
              <w:left w:val="nil"/>
              <w:bottom w:val="single" w:sz="8" w:space="0" w:color="545454"/>
              <w:right w:val="single" w:sz="8" w:space="0" w:color="545454"/>
            </w:tcBorders>
            <w:shd w:val="clear" w:color="auto" w:fill="auto"/>
            <w:noWrap/>
            <w:vAlign w:val="center"/>
            <w:hideMark/>
          </w:tcPr>
          <w:p w14:paraId="00DB6584" w14:textId="77777777" w:rsidR="0052095D" w:rsidRPr="00A323AC" w:rsidRDefault="0052095D" w:rsidP="0052095D">
            <w:pPr>
              <w:spacing w:after="0" w:line="240" w:lineRule="auto"/>
              <w:jc w:val="right"/>
              <w:rPr>
                <w:rFonts w:ascii="Times New Roman" w:eastAsia="Times New Roman" w:hAnsi="Times New Roman" w:cs="Times New Roman"/>
                <w:color w:val="000000" w:themeColor="text1"/>
                <w:sz w:val="24"/>
                <w:szCs w:val="24"/>
              </w:rPr>
            </w:pPr>
            <w:r w:rsidRPr="00A323AC">
              <w:rPr>
                <w:rFonts w:ascii="Times New Roman" w:eastAsia="Times New Roman" w:hAnsi="Times New Roman" w:cs="Times New Roman"/>
                <w:color w:val="000000" w:themeColor="text1"/>
                <w:sz w:val="24"/>
                <w:szCs w:val="24"/>
              </w:rPr>
              <w:t>0,812</w:t>
            </w:r>
          </w:p>
        </w:tc>
      </w:tr>
      <w:tr w:rsidR="003375E9" w:rsidRPr="00A323AC" w14:paraId="0F84B744" w14:textId="77777777" w:rsidTr="003375E9">
        <w:trPr>
          <w:trHeight w:val="338"/>
        </w:trPr>
        <w:tc>
          <w:tcPr>
            <w:tcW w:w="567" w:type="dxa"/>
            <w:tcBorders>
              <w:top w:val="nil"/>
              <w:left w:val="single" w:sz="8" w:space="0" w:color="545454"/>
              <w:bottom w:val="single" w:sz="8" w:space="0" w:color="545454"/>
              <w:right w:val="single" w:sz="8" w:space="0" w:color="545454"/>
            </w:tcBorders>
            <w:shd w:val="clear" w:color="auto" w:fill="auto"/>
            <w:noWrap/>
            <w:vAlign w:val="center"/>
            <w:hideMark/>
          </w:tcPr>
          <w:p w14:paraId="475B9C84" w14:textId="77777777" w:rsidR="0052095D" w:rsidRPr="00A323AC" w:rsidRDefault="0052095D" w:rsidP="0052095D">
            <w:pPr>
              <w:spacing w:after="0" w:line="240" w:lineRule="auto"/>
              <w:jc w:val="center"/>
              <w:rPr>
                <w:rFonts w:ascii="Times New Roman" w:eastAsia="Times New Roman" w:hAnsi="Times New Roman" w:cs="Times New Roman"/>
                <w:color w:val="000000" w:themeColor="text1"/>
                <w:sz w:val="24"/>
                <w:szCs w:val="24"/>
              </w:rPr>
            </w:pPr>
            <w:r w:rsidRPr="00A323AC">
              <w:rPr>
                <w:rFonts w:ascii="Times New Roman" w:eastAsia="Times New Roman" w:hAnsi="Times New Roman" w:cs="Times New Roman"/>
                <w:color w:val="000000" w:themeColor="text1"/>
                <w:sz w:val="24"/>
                <w:szCs w:val="24"/>
              </w:rPr>
              <w:t>5</w:t>
            </w:r>
          </w:p>
        </w:tc>
        <w:tc>
          <w:tcPr>
            <w:tcW w:w="3261" w:type="dxa"/>
            <w:tcBorders>
              <w:top w:val="nil"/>
              <w:left w:val="nil"/>
              <w:bottom w:val="single" w:sz="8" w:space="0" w:color="545454"/>
              <w:right w:val="single" w:sz="8" w:space="0" w:color="545454"/>
            </w:tcBorders>
            <w:shd w:val="clear" w:color="auto" w:fill="auto"/>
            <w:noWrap/>
            <w:vAlign w:val="center"/>
            <w:hideMark/>
          </w:tcPr>
          <w:p w14:paraId="20904CBF" w14:textId="77777777" w:rsidR="0052095D" w:rsidRPr="00A323AC" w:rsidRDefault="0052095D" w:rsidP="0052095D">
            <w:pPr>
              <w:spacing w:after="0" w:line="240" w:lineRule="auto"/>
              <w:jc w:val="both"/>
              <w:rPr>
                <w:rFonts w:ascii="Times New Roman" w:eastAsia="Times New Roman" w:hAnsi="Times New Roman" w:cs="Times New Roman"/>
                <w:color w:val="000000" w:themeColor="text1"/>
                <w:sz w:val="24"/>
                <w:szCs w:val="24"/>
              </w:rPr>
            </w:pPr>
            <w:r w:rsidRPr="00A323AC">
              <w:rPr>
                <w:rFonts w:ascii="Times New Roman" w:eastAsia="Times New Roman" w:hAnsi="Times New Roman" w:cs="Times New Roman"/>
                <w:color w:val="000000" w:themeColor="text1"/>
                <w:sz w:val="24"/>
                <w:szCs w:val="24"/>
              </w:rPr>
              <w:t>Cơ hội ứng dụng kiến thức</w:t>
            </w:r>
          </w:p>
        </w:tc>
        <w:tc>
          <w:tcPr>
            <w:tcW w:w="761" w:type="dxa"/>
            <w:tcBorders>
              <w:top w:val="single" w:sz="8" w:space="0" w:color="545454"/>
              <w:left w:val="nil"/>
              <w:bottom w:val="single" w:sz="8" w:space="0" w:color="545454"/>
              <w:right w:val="single" w:sz="8" w:space="0" w:color="545454"/>
            </w:tcBorders>
          </w:tcPr>
          <w:p w14:paraId="24ABB756" w14:textId="3AD68814" w:rsidR="0052095D" w:rsidRPr="00A323AC" w:rsidRDefault="0052095D" w:rsidP="0052095D">
            <w:pPr>
              <w:spacing w:after="0" w:line="240" w:lineRule="auto"/>
              <w:jc w:val="center"/>
              <w:rPr>
                <w:rFonts w:ascii="Times New Roman" w:eastAsia="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AV</w:t>
            </w:r>
          </w:p>
        </w:tc>
        <w:tc>
          <w:tcPr>
            <w:tcW w:w="1223" w:type="dxa"/>
            <w:tcBorders>
              <w:top w:val="nil"/>
              <w:left w:val="single" w:sz="8" w:space="0" w:color="545454"/>
              <w:bottom w:val="single" w:sz="8" w:space="0" w:color="545454"/>
              <w:right w:val="single" w:sz="8" w:space="0" w:color="545454"/>
            </w:tcBorders>
            <w:shd w:val="clear" w:color="auto" w:fill="auto"/>
            <w:noWrap/>
            <w:vAlign w:val="center"/>
            <w:hideMark/>
          </w:tcPr>
          <w:p w14:paraId="5ADCF83A" w14:textId="4A7925CB" w:rsidR="0052095D" w:rsidRPr="00A323AC" w:rsidRDefault="0052095D" w:rsidP="0052095D">
            <w:pPr>
              <w:spacing w:after="0" w:line="240" w:lineRule="auto"/>
              <w:jc w:val="center"/>
              <w:rPr>
                <w:rFonts w:ascii="Times New Roman" w:eastAsia="Times New Roman" w:hAnsi="Times New Roman" w:cs="Times New Roman"/>
                <w:color w:val="000000" w:themeColor="text1"/>
                <w:sz w:val="24"/>
                <w:szCs w:val="24"/>
              </w:rPr>
            </w:pPr>
            <w:r w:rsidRPr="00A323AC">
              <w:rPr>
                <w:rFonts w:ascii="Times New Roman" w:eastAsia="Times New Roman" w:hAnsi="Times New Roman" w:cs="Times New Roman"/>
                <w:color w:val="000000" w:themeColor="text1"/>
                <w:sz w:val="24"/>
                <w:szCs w:val="24"/>
              </w:rPr>
              <w:t>4</w:t>
            </w:r>
          </w:p>
        </w:tc>
        <w:tc>
          <w:tcPr>
            <w:tcW w:w="1517" w:type="dxa"/>
            <w:tcBorders>
              <w:top w:val="nil"/>
              <w:left w:val="nil"/>
              <w:bottom w:val="single" w:sz="8" w:space="0" w:color="545454"/>
              <w:right w:val="single" w:sz="8" w:space="0" w:color="545454"/>
            </w:tcBorders>
            <w:shd w:val="clear" w:color="auto" w:fill="auto"/>
            <w:noWrap/>
            <w:vAlign w:val="center"/>
            <w:hideMark/>
          </w:tcPr>
          <w:p w14:paraId="6A2BB5CA" w14:textId="77777777" w:rsidR="0052095D" w:rsidRPr="00A323AC" w:rsidRDefault="0052095D" w:rsidP="0052095D">
            <w:pPr>
              <w:spacing w:after="0" w:line="240" w:lineRule="auto"/>
              <w:jc w:val="right"/>
              <w:rPr>
                <w:rFonts w:ascii="Times New Roman" w:eastAsia="Times New Roman" w:hAnsi="Times New Roman" w:cs="Times New Roman"/>
                <w:color w:val="000000" w:themeColor="text1"/>
                <w:sz w:val="24"/>
                <w:szCs w:val="24"/>
              </w:rPr>
            </w:pPr>
            <w:r w:rsidRPr="00A323AC">
              <w:rPr>
                <w:rFonts w:ascii="Times New Roman" w:eastAsia="Times New Roman" w:hAnsi="Times New Roman" w:cs="Times New Roman"/>
                <w:color w:val="000000" w:themeColor="text1"/>
                <w:sz w:val="24"/>
                <w:szCs w:val="24"/>
              </w:rPr>
              <w:t>0,782</w:t>
            </w:r>
          </w:p>
        </w:tc>
        <w:tc>
          <w:tcPr>
            <w:tcW w:w="2452" w:type="dxa"/>
            <w:tcBorders>
              <w:top w:val="nil"/>
              <w:left w:val="nil"/>
              <w:bottom w:val="single" w:sz="8" w:space="0" w:color="545454"/>
              <w:right w:val="single" w:sz="8" w:space="0" w:color="545454"/>
            </w:tcBorders>
            <w:shd w:val="clear" w:color="auto" w:fill="auto"/>
            <w:noWrap/>
            <w:vAlign w:val="center"/>
            <w:hideMark/>
          </w:tcPr>
          <w:p w14:paraId="29E9F5BA" w14:textId="77777777" w:rsidR="0052095D" w:rsidRPr="00A323AC" w:rsidRDefault="0052095D" w:rsidP="0052095D">
            <w:pPr>
              <w:spacing w:after="0" w:line="240" w:lineRule="auto"/>
              <w:jc w:val="right"/>
              <w:rPr>
                <w:rFonts w:ascii="Times New Roman" w:eastAsia="Times New Roman" w:hAnsi="Times New Roman" w:cs="Times New Roman"/>
                <w:color w:val="000000" w:themeColor="text1"/>
                <w:sz w:val="24"/>
                <w:szCs w:val="24"/>
              </w:rPr>
            </w:pPr>
            <w:r w:rsidRPr="00A323AC">
              <w:rPr>
                <w:rFonts w:ascii="Times New Roman" w:eastAsia="Times New Roman" w:hAnsi="Times New Roman" w:cs="Times New Roman"/>
                <w:color w:val="000000" w:themeColor="text1"/>
                <w:sz w:val="24"/>
                <w:szCs w:val="24"/>
              </w:rPr>
              <w:t>0,711</w:t>
            </w:r>
          </w:p>
        </w:tc>
      </w:tr>
      <w:tr w:rsidR="003375E9" w:rsidRPr="00A323AC" w14:paraId="5DB0564A" w14:textId="77777777" w:rsidTr="003375E9">
        <w:trPr>
          <w:trHeight w:val="338"/>
        </w:trPr>
        <w:tc>
          <w:tcPr>
            <w:tcW w:w="567" w:type="dxa"/>
            <w:tcBorders>
              <w:top w:val="nil"/>
              <w:left w:val="single" w:sz="8" w:space="0" w:color="545454"/>
              <w:bottom w:val="single" w:sz="8" w:space="0" w:color="545454"/>
              <w:right w:val="single" w:sz="8" w:space="0" w:color="545454"/>
            </w:tcBorders>
            <w:shd w:val="clear" w:color="auto" w:fill="auto"/>
            <w:noWrap/>
            <w:vAlign w:val="center"/>
            <w:hideMark/>
          </w:tcPr>
          <w:p w14:paraId="7177653F" w14:textId="77777777" w:rsidR="0052095D" w:rsidRPr="00A323AC" w:rsidRDefault="0052095D" w:rsidP="0052095D">
            <w:pPr>
              <w:spacing w:after="0" w:line="240" w:lineRule="auto"/>
              <w:jc w:val="center"/>
              <w:rPr>
                <w:rFonts w:ascii="Times New Roman" w:eastAsia="Times New Roman" w:hAnsi="Times New Roman" w:cs="Times New Roman"/>
                <w:color w:val="000000" w:themeColor="text1"/>
                <w:sz w:val="24"/>
                <w:szCs w:val="24"/>
              </w:rPr>
            </w:pPr>
            <w:r w:rsidRPr="00A323AC">
              <w:rPr>
                <w:rFonts w:ascii="Times New Roman" w:eastAsia="Times New Roman" w:hAnsi="Times New Roman" w:cs="Times New Roman"/>
                <w:color w:val="000000" w:themeColor="text1"/>
                <w:sz w:val="24"/>
                <w:szCs w:val="24"/>
              </w:rPr>
              <w:t>6</w:t>
            </w:r>
          </w:p>
        </w:tc>
        <w:tc>
          <w:tcPr>
            <w:tcW w:w="3261" w:type="dxa"/>
            <w:tcBorders>
              <w:top w:val="nil"/>
              <w:left w:val="nil"/>
              <w:bottom w:val="single" w:sz="8" w:space="0" w:color="545454"/>
              <w:right w:val="single" w:sz="8" w:space="0" w:color="545454"/>
            </w:tcBorders>
            <w:shd w:val="clear" w:color="auto" w:fill="auto"/>
            <w:noWrap/>
            <w:vAlign w:val="center"/>
            <w:hideMark/>
          </w:tcPr>
          <w:p w14:paraId="0C740EE9" w14:textId="77777777" w:rsidR="0052095D" w:rsidRPr="00A323AC" w:rsidRDefault="0052095D" w:rsidP="0052095D">
            <w:pPr>
              <w:spacing w:after="0" w:line="240" w:lineRule="auto"/>
              <w:jc w:val="both"/>
              <w:rPr>
                <w:rFonts w:ascii="Times New Roman" w:eastAsia="Times New Roman" w:hAnsi="Times New Roman" w:cs="Times New Roman"/>
                <w:color w:val="000000" w:themeColor="text1"/>
                <w:sz w:val="24"/>
                <w:szCs w:val="24"/>
              </w:rPr>
            </w:pPr>
            <w:r w:rsidRPr="00A323AC">
              <w:rPr>
                <w:rFonts w:ascii="Times New Roman" w:eastAsia="Times New Roman" w:hAnsi="Times New Roman" w:cs="Times New Roman"/>
                <w:color w:val="000000" w:themeColor="text1"/>
                <w:sz w:val="24"/>
                <w:szCs w:val="24"/>
              </w:rPr>
              <w:t>Danh tiếng công ty</w:t>
            </w:r>
          </w:p>
        </w:tc>
        <w:tc>
          <w:tcPr>
            <w:tcW w:w="761" w:type="dxa"/>
            <w:tcBorders>
              <w:top w:val="single" w:sz="8" w:space="0" w:color="545454"/>
              <w:left w:val="nil"/>
              <w:bottom w:val="single" w:sz="8" w:space="0" w:color="545454"/>
              <w:right w:val="single" w:sz="8" w:space="0" w:color="545454"/>
            </w:tcBorders>
          </w:tcPr>
          <w:p w14:paraId="5D1DC98D" w14:textId="532F4D8B" w:rsidR="0052095D" w:rsidRPr="00A323AC" w:rsidRDefault="0052095D" w:rsidP="0052095D">
            <w:pPr>
              <w:spacing w:after="0" w:line="240" w:lineRule="auto"/>
              <w:jc w:val="center"/>
              <w:rPr>
                <w:rFonts w:ascii="Times New Roman" w:eastAsia="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CR</w:t>
            </w:r>
          </w:p>
        </w:tc>
        <w:tc>
          <w:tcPr>
            <w:tcW w:w="1223" w:type="dxa"/>
            <w:tcBorders>
              <w:top w:val="nil"/>
              <w:left w:val="single" w:sz="8" w:space="0" w:color="545454"/>
              <w:bottom w:val="single" w:sz="8" w:space="0" w:color="545454"/>
              <w:right w:val="single" w:sz="8" w:space="0" w:color="545454"/>
            </w:tcBorders>
            <w:shd w:val="clear" w:color="auto" w:fill="auto"/>
            <w:noWrap/>
            <w:vAlign w:val="center"/>
            <w:hideMark/>
          </w:tcPr>
          <w:p w14:paraId="5B6CBF35" w14:textId="6AA528DE" w:rsidR="0052095D" w:rsidRPr="00A323AC" w:rsidRDefault="0052095D" w:rsidP="0052095D">
            <w:pPr>
              <w:spacing w:after="0" w:line="240" w:lineRule="auto"/>
              <w:jc w:val="center"/>
              <w:rPr>
                <w:rFonts w:ascii="Times New Roman" w:eastAsia="Times New Roman" w:hAnsi="Times New Roman" w:cs="Times New Roman"/>
                <w:color w:val="000000" w:themeColor="text1"/>
                <w:sz w:val="24"/>
                <w:szCs w:val="24"/>
              </w:rPr>
            </w:pPr>
            <w:r w:rsidRPr="00A323AC">
              <w:rPr>
                <w:rFonts w:ascii="Times New Roman" w:eastAsia="Times New Roman" w:hAnsi="Times New Roman" w:cs="Times New Roman"/>
                <w:color w:val="000000" w:themeColor="text1"/>
                <w:sz w:val="24"/>
                <w:szCs w:val="24"/>
              </w:rPr>
              <w:t>4</w:t>
            </w:r>
          </w:p>
        </w:tc>
        <w:tc>
          <w:tcPr>
            <w:tcW w:w="1517" w:type="dxa"/>
            <w:tcBorders>
              <w:top w:val="nil"/>
              <w:left w:val="nil"/>
              <w:bottom w:val="single" w:sz="8" w:space="0" w:color="545454"/>
              <w:right w:val="single" w:sz="8" w:space="0" w:color="545454"/>
            </w:tcBorders>
            <w:shd w:val="clear" w:color="auto" w:fill="auto"/>
            <w:noWrap/>
            <w:vAlign w:val="center"/>
            <w:hideMark/>
          </w:tcPr>
          <w:p w14:paraId="75F047CA" w14:textId="77777777" w:rsidR="0052095D" w:rsidRPr="00A323AC" w:rsidRDefault="0052095D" w:rsidP="0052095D">
            <w:pPr>
              <w:spacing w:after="0" w:line="240" w:lineRule="auto"/>
              <w:jc w:val="right"/>
              <w:rPr>
                <w:rFonts w:ascii="Times New Roman" w:eastAsia="Times New Roman" w:hAnsi="Times New Roman" w:cs="Times New Roman"/>
                <w:color w:val="000000" w:themeColor="text1"/>
                <w:sz w:val="24"/>
                <w:szCs w:val="24"/>
              </w:rPr>
            </w:pPr>
            <w:r w:rsidRPr="00A323AC">
              <w:rPr>
                <w:rFonts w:ascii="Times New Roman" w:eastAsia="Times New Roman" w:hAnsi="Times New Roman" w:cs="Times New Roman"/>
                <w:color w:val="000000" w:themeColor="text1"/>
                <w:sz w:val="24"/>
                <w:szCs w:val="24"/>
              </w:rPr>
              <w:t>0,883</w:t>
            </w:r>
          </w:p>
        </w:tc>
        <w:tc>
          <w:tcPr>
            <w:tcW w:w="2452" w:type="dxa"/>
            <w:tcBorders>
              <w:top w:val="nil"/>
              <w:left w:val="nil"/>
              <w:bottom w:val="single" w:sz="8" w:space="0" w:color="545454"/>
              <w:right w:val="single" w:sz="8" w:space="0" w:color="545454"/>
            </w:tcBorders>
            <w:shd w:val="clear" w:color="auto" w:fill="auto"/>
            <w:noWrap/>
            <w:vAlign w:val="center"/>
            <w:hideMark/>
          </w:tcPr>
          <w:p w14:paraId="1DFF1409" w14:textId="77777777" w:rsidR="0052095D" w:rsidRPr="00A323AC" w:rsidRDefault="0052095D" w:rsidP="0052095D">
            <w:pPr>
              <w:spacing w:after="0" w:line="240" w:lineRule="auto"/>
              <w:jc w:val="right"/>
              <w:rPr>
                <w:rFonts w:ascii="Times New Roman" w:eastAsia="Times New Roman" w:hAnsi="Times New Roman" w:cs="Times New Roman"/>
                <w:color w:val="000000" w:themeColor="text1"/>
                <w:sz w:val="24"/>
                <w:szCs w:val="24"/>
              </w:rPr>
            </w:pPr>
            <w:r w:rsidRPr="00A323AC">
              <w:rPr>
                <w:rFonts w:ascii="Times New Roman" w:eastAsia="Times New Roman" w:hAnsi="Times New Roman" w:cs="Times New Roman"/>
                <w:color w:val="000000" w:themeColor="text1"/>
                <w:sz w:val="24"/>
                <w:szCs w:val="24"/>
              </w:rPr>
              <w:t>0,844</w:t>
            </w:r>
          </w:p>
        </w:tc>
      </w:tr>
      <w:tr w:rsidR="003375E9" w:rsidRPr="00A323AC" w14:paraId="4EE0A654" w14:textId="77777777" w:rsidTr="003375E9">
        <w:trPr>
          <w:trHeight w:val="338"/>
        </w:trPr>
        <w:tc>
          <w:tcPr>
            <w:tcW w:w="567" w:type="dxa"/>
            <w:tcBorders>
              <w:top w:val="nil"/>
              <w:left w:val="single" w:sz="8" w:space="0" w:color="545454"/>
              <w:bottom w:val="single" w:sz="8" w:space="0" w:color="545454"/>
              <w:right w:val="single" w:sz="8" w:space="0" w:color="545454"/>
            </w:tcBorders>
            <w:shd w:val="clear" w:color="auto" w:fill="auto"/>
            <w:noWrap/>
            <w:vAlign w:val="center"/>
            <w:hideMark/>
          </w:tcPr>
          <w:p w14:paraId="50EB377D" w14:textId="77777777" w:rsidR="0052095D" w:rsidRPr="00A323AC" w:rsidRDefault="0052095D" w:rsidP="0052095D">
            <w:pPr>
              <w:spacing w:after="0" w:line="240" w:lineRule="auto"/>
              <w:jc w:val="center"/>
              <w:rPr>
                <w:rFonts w:ascii="Times New Roman" w:eastAsia="Times New Roman" w:hAnsi="Times New Roman" w:cs="Times New Roman"/>
                <w:color w:val="000000" w:themeColor="text1"/>
                <w:sz w:val="24"/>
                <w:szCs w:val="24"/>
              </w:rPr>
            </w:pPr>
            <w:r w:rsidRPr="00A323AC">
              <w:rPr>
                <w:rFonts w:ascii="Times New Roman" w:eastAsia="Times New Roman" w:hAnsi="Times New Roman" w:cs="Times New Roman"/>
                <w:color w:val="000000" w:themeColor="text1"/>
                <w:sz w:val="24"/>
                <w:szCs w:val="24"/>
              </w:rPr>
              <w:t>7</w:t>
            </w:r>
          </w:p>
        </w:tc>
        <w:tc>
          <w:tcPr>
            <w:tcW w:w="3261" w:type="dxa"/>
            <w:tcBorders>
              <w:top w:val="nil"/>
              <w:left w:val="nil"/>
              <w:bottom w:val="single" w:sz="8" w:space="0" w:color="545454"/>
              <w:right w:val="single" w:sz="8" w:space="0" w:color="545454"/>
            </w:tcBorders>
            <w:shd w:val="clear" w:color="auto" w:fill="auto"/>
            <w:noWrap/>
            <w:vAlign w:val="center"/>
            <w:hideMark/>
          </w:tcPr>
          <w:p w14:paraId="6ABC91BF" w14:textId="77777777" w:rsidR="0052095D" w:rsidRPr="00A323AC" w:rsidRDefault="0052095D" w:rsidP="0052095D">
            <w:pPr>
              <w:spacing w:after="0" w:line="240" w:lineRule="auto"/>
              <w:rPr>
                <w:rFonts w:ascii="Times New Roman" w:eastAsia="Times New Roman" w:hAnsi="Times New Roman" w:cs="Times New Roman"/>
                <w:color w:val="000000" w:themeColor="text1"/>
                <w:sz w:val="24"/>
                <w:szCs w:val="24"/>
              </w:rPr>
            </w:pPr>
            <w:r w:rsidRPr="00A323AC">
              <w:rPr>
                <w:rFonts w:ascii="Times New Roman" w:eastAsia="Times New Roman" w:hAnsi="Times New Roman" w:cs="Times New Roman"/>
                <w:color w:val="000000" w:themeColor="text1"/>
                <w:sz w:val="24"/>
                <w:szCs w:val="24"/>
              </w:rPr>
              <w:t>Ý định ứng tuyển</w:t>
            </w:r>
          </w:p>
        </w:tc>
        <w:tc>
          <w:tcPr>
            <w:tcW w:w="761" w:type="dxa"/>
            <w:tcBorders>
              <w:top w:val="single" w:sz="8" w:space="0" w:color="545454"/>
              <w:left w:val="nil"/>
              <w:bottom w:val="single" w:sz="8" w:space="0" w:color="545454"/>
              <w:right w:val="single" w:sz="8" w:space="0" w:color="545454"/>
            </w:tcBorders>
          </w:tcPr>
          <w:p w14:paraId="170322DA" w14:textId="58BEA503" w:rsidR="0052095D" w:rsidRPr="00A323AC" w:rsidRDefault="0052095D" w:rsidP="0052095D">
            <w:pPr>
              <w:spacing w:after="0" w:line="240" w:lineRule="auto"/>
              <w:jc w:val="center"/>
              <w:rPr>
                <w:rFonts w:ascii="Times New Roman" w:eastAsia="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IA</w:t>
            </w:r>
          </w:p>
        </w:tc>
        <w:tc>
          <w:tcPr>
            <w:tcW w:w="1223" w:type="dxa"/>
            <w:tcBorders>
              <w:top w:val="nil"/>
              <w:left w:val="single" w:sz="8" w:space="0" w:color="545454"/>
              <w:bottom w:val="single" w:sz="8" w:space="0" w:color="545454"/>
              <w:right w:val="single" w:sz="8" w:space="0" w:color="545454"/>
            </w:tcBorders>
            <w:shd w:val="clear" w:color="auto" w:fill="auto"/>
            <w:noWrap/>
            <w:vAlign w:val="center"/>
            <w:hideMark/>
          </w:tcPr>
          <w:p w14:paraId="5F303655" w14:textId="5ACA1E8E" w:rsidR="0052095D" w:rsidRPr="00A323AC" w:rsidRDefault="0052095D" w:rsidP="0052095D">
            <w:pPr>
              <w:spacing w:after="0" w:line="240" w:lineRule="auto"/>
              <w:jc w:val="center"/>
              <w:rPr>
                <w:rFonts w:ascii="Times New Roman" w:eastAsia="Times New Roman" w:hAnsi="Times New Roman" w:cs="Times New Roman"/>
                <w:color w:val="000000" w:themeColor="text1"/>
                <w:sz w:val="24"/>
                <w:szCs w:val="24"/>
              </w:rPr>
            </w:pPr>
            <w:r w:rsidRPr="00A323AC">
              <w:rPr>
                <w:rFonts w:ascii="Times New Roman" w:eastAsia="Times New Roman" w:hAnsi="Times New Roman" w:cs="Times New Roman"/>
                <w:color w:val="000000" w:themeColor="text1"/>
                <w:sz w:val="24"/>
                <w:szCs w:val="24"/>
              </w:rPr>
              <w:t>5</w:t>
            </w:r>
          </w:p>
        </w:tc>
        <w:tc>
          <w:tcPr>
            <w:tcW w:w="1517" w:type="dxa"/>
            <w:tcBorders>
              <w:top w:val="nil"/>
              <w:left w:val="nil"/>
              <w:bottom w:val="single" w:sz="8" w:space="0" w:color="545454"/>
              <w:right w:val="single" w:sz="8" w:space="0" w:color="545454"/>
            </w:tcBorders>
            <w:shd w:val="clear" w:color="auto" w:fill="auto"/>
            <w:noWrap/>
            <w:vAlign w:val="center"/>
            <w:hideMark/>
          </w:tcPr>
          <w:p w14:paraId="57A154F0" w14:textId="77777777" w:rsidR="0052095D" w:rsidRPr="00A323AC" w:rsidRDefault="0052095D" w:rsidP="0052095D">
            <w:pPr>
              <w:spacing w:after="0" w:line="240" w:lineRule="auto"/>
              <w:jc w:val="right"/>
              <w:rPr>
                <w:rFonts w:ascii="Times New Roman" w:eastAsia="Times New Roman" w:hAnsi="Times New Roman" w:cs="Times New Roman"/>
                <w:color w:val="000000" w:themeColor="text1"/>
                <w:sz w:val="24"/>
                <w:szCs w:val="24"/>
              </w:rPr>
            </w:pPr>
            <w:r w:rsidRPr="00A323AC">
              <w:rPr>
                <w:rFonts w:ascii="Times New Roman" w:eastAsia="Times New Roman" w:hAnsi="Times New Roman" w:cs="Times New Roman"/>
                <w:color w:val="000000" w:themeColor="text1"/>
                <w:sz w:val="24"/>
                <w:szCs w:val="24"/>
              </w:rPr>
              <w:t>0,870</w:t>
            </w:r>
          </w:p>
        </w:tc>
        <w:tc>
          <w:tcPr>
            <w:tcW w:w="2452" w:type="dxa"/>
            <w:tcBorders>
              <w:top w:val="nil"/>
              <w:left w:val="nil"/>
              <w:bottom w:val="single" w:sz="8" w:space="0" w:color="545454"/>
              <w:right w:val="single" w:sz="8" w:space="0" w:color="545454"/>
            </w:tcBorders>
            <w:shd w:val="clear" w:color="auto" w:fill="auto"/>
            <w:noWrap/>
            <w:vAlign w:val="center"/>
            <w:hideMark/>
          </w:tcPr>
          <w:p w14:paraId="634450E7" w14:textId="77777777" w:rsidR="0052095D" w:rsidRPr="00A323AC" w:rsidRDefault="0052095D" w:rsidP="0052095D">
            <w:pPr>
              <w:spacing w:after="0" w:line="240" w:lineRule="auto"/>
              <w:jc w:val="right"/>
              <w:rPr>
                <w:rFonts w:ascii="Times New Roman" w:eastAsia="Times New Roman" w:hAnsi="Times New Roman" w:cs="Times New Roman"/>
                <w:color w:val="000000" w:themeColor="text1"/>
                <w:sz w:val="24"/>
                <w:szCs w:val="24"/>
              </w:rPr>
            </w:pPr>
            <w:r w:rsidRPr="00A323AC">
              <w:rPr>
                <w:rFonts w:ascii="Times New Roman" w:eastAsia="Times New Roman" w:hAnsi="Times New Roman" w:cs="Times New Roman"/>
                <w:color w:val="000000" w:themeColor="text1"/>
                <w:sz w:val="24"/>
                <w:szCs w:val="24"/>
              </w:rPr>
              <w:t>0,834</w:t>
            </w:r>
          </w:p>
        </w:tc>
      </w:tr>
    </w:tbl>
    <w:p w14:paraId="4E986C28" w14:textId="156AAA2D" w:rsidR="00F553CB" w:rsidRPr="00A323AC" w:rsidRDefault="00F553CB" w:rsidP="00F553CB">
      <w:pPr>
        <w:spacing w:before="120"/>
        <w:jc w:val="right"/>
        <w:rPr>
          <w:rFonts w:ascii="Times New Roman" w:hAnsi="Times New Roman" w:cs="Times New Roman"/>
          <w:i/>
          <w:color w:val="000000" w:themeColor="text1"/>
          <w:sz w:val="24"/>
          <w:szCs w:val="24"/>
        </w:rPr>
      </w:pPr>
      <w:r w:rsidRPr="00A323AC">
        <w:rPr>
          <w:rFonts w:ascii="Times New Roman" w:hAnsi="Times New Roman" w:cs="Times New Roman"/>
          <w:i/>
          <w:color w:val="000000" w:themeColor="text1"/>
          <w:sz w:val="24"/>
          <w:szCs w:val="24"/>
        </w:rPr>
        <w:t>Nguồn: Kết quả phân tích dữ liệu của nhóm tác giả</w:t>
      </w:r>
    </w:p>
    <w:p w14:paraId="282D1646" w14:textId="76EBE6B4" w:rsidR="00FA6415" w:rsidRPr="00A323AC" w:rsidRDefault="009A0936" w:rsidP="008F225D">
      <w:pPr>
        <w:spacing w:after="120" w:line="276" w:lineRule="auto"/>
        <w:ind w:firstLine="720"/>
        <w:jc w:val="both"/>
        <w:rPr>
          <w:rFonts w:ascii="Times New Roman" w:hAnsi="Times New Roman" w:cs="Times New Roman"/>
          <w:color w:val="000000" w:themeColor="text1"/>
          <w:sz w:val="26"/>
          <w:szCs w:val="26"/>
        </w:rPr>
      </w:pPr>
      <w:r w:rsidRPr="00A323AC">
        <w:rPr>
          <w:rFonts w:ascii="Times New Roman" w:hAnsi="Times New Roman" w:cs="Times New Roman"/>
          <w:color w:val="000000" w:themeColor="text1"/>
          <w:sz w:val="26"/>
          <w:szCs w:val="26"/>
        </w:rPr>
        <w:t xml:space="preserve">Kết quả phân tích nhân tố khám phá (EFA) </w:t>
      </w:r>
      <w:r w:rsidR="00521FBA" w:rsidRPr="00A323AC">
        <w:rPr>
          <w:rFonts w:ascii="Times New Roman" w:hAnsi="Times New Roman" w:cs="Times New Roman"/>
          <w:color w:val="000000" w:themeColor="text1"/>
          <w:sz w:val="26"/>
          <w:szCs w:val="26"/>
        </w:rPr>
        <w:t>thang đo các yếu tố của sức hấp dẫn thương hiệu nhà tuyển dụng và ý định ứng tuyển bằng phương pháp trích Principal Component Analysis với phép xoay Varimax cho thấy:</w:t>
      </w:r>
    </w:p>
    <w:p w14:paraId="52FE8DF6" w14:textId="48881953" w:rsidR="00521FBA" w:rsidRPr="00A323AC" w:rsidRDefault="00A264EB" w:rsidP="00A264EB">
      <w:pPr>
        <w:spacing w:after="120" w:line="276" w:lineRule="auto"/>
        <w:jc w:val="both"/>
        <w:rPr>
          <w:rFonts w:ascii="Times New Roman" w:hAnsi="Times New Roman" w:cs="Times New Roman"/>
          <w:color w:val="000000" w:themeColor="text1"/>
          <w:sz w:val="26"/>
          <w:szCs w:val="26"/>
        </w:rPr>
      </w:pPr>
      <w:r w:rsidRPr="00A323AC">
        <w:rPr>
          <w:rFonts w:ascii="Times New Roman" w:hAnsi="Times New Roman" w:cs="Times New Roman"/>
          <w:color w:val="000000" w:themeColor="text1"/>
          <w:sz w:val="26"/>
          <w:szCs w:val="26"/>
        </w:rPr>
        <w:tab/>
        <w:t xml:space="preserve">- Thang đo các yếu tố của sức hấp dẫn thương hiệu nhà tuyển dụng có chỉ số KMO </w:t>
      </w:r>
      <w:r w:rsidR="0096039F" w:rsidRPr="00A323AC">
        <w:rPr>
          <w:rFonts w:ascii="Times New Roman" w:hAnsi="Times New Roman" w:cs="Times New Roman"/>
          <w:color w:val="000000" w:themeColor="text1"/>
          <w:sz w:val="26"/>
          <w:szCs w:val="26"/>
        </w:rPr>
        <w:t xml:space="preserve">= 0,933(&gt;0,5) với mức ý nghĩa sig =0,000; đồng thời </w:t>
      </w:r>
      <w:r w:rsidR="004C41C7" w:rsidRPr="00A323AC">
        <w:rPr>
          <w:rFonts w:ascii="Times New Roman" w:hAnsi="Times New Roman" w:cs="Times New Roman"/>
          <w:color w:val="000000" w:themeColor="text1"/>
          <w:sz w:val="26"/>
          <w:szCs w:val="26"/>
        </w:rPr>
        <w:t xml:space="preserve">25 biến quan sát được trích vào 6 yếu tố </w:t>
      </w:r>
      <w:r w:rsidR="004C41C7" w:rsidRPr="00A323AC">
        <w:rPr>
          <w:rFonts w:ascii="Times New Roman" w:hAnsi="Times New Roman" w:cs="Times New Roman"/>
          <w:color w:val="000000" w:themeColor="text1"/>
          <w:sz w:val="26"/>
          <w:szCs w:val="26"/>
        </w:rPr>
        <w:lastRenderedPageBreak/>
        <w:t>nguyên gốc tại Eigenvalue 1,090</w:t>
      </w:r>
      <w:r w:rsidR="00BE2104" w:rsidRPr="00A323AC">
        <w:rPr>
          <w:rFonts w:ascii="Times New Roman" w:hAnsi="Times New Roman" w:cs="Times New Roman"/>
          <w:color w:val="000000" w:themeColor="text1"/>
          <w:sz w:val="26"/>
          <w:szCs w:val="26"/>
        </w:rPr>
        <w:t xml:space="preserve"> với phương sai trích là 67,69% &gt; 50% và có hệ số tải </w:t>
      </w:r>
      <w:r w:rsidR="00C51563" w:rsidRPr="00A323AC">
        <w:rPr>
          <w:rFonts w:ascii="Times New Roman" w:hAnsi="Times New Roman" w:cs="Times New Roman"/>
          <w:color w:val="000000" w:themeColor="text1"/>
          <w:sz w:val="26"/>
          <w:szCs w:val="26"/>
        </w:rPr>
        <w:t>nhân tố &gt; 0,5 (nhỏ nhất là 0,623)</w:t>
      </w:r>
    </w:p>
    <w:p w14:paraId="28405F11" w14:textId="28199CEA" w:rsidR="00C51563" w:rsidRPr="00A323AC" w:rsidRDefault="00C51563" w:rsidP="00C51563">
      <w:pPr>
        <w:spacing w:after="120" w:line="276" w:lineRule="auto"/>
        <w:ind w:firstLine="720"/>
        <w:jc w:val="both"/>
        <w:rPr>
          <w:rFonts w:ascii="Times New Roman" w:hAnsi="Times New Roman" w:cs="Times New Roman"/>
          <w:color w:val="000000" w:themeColor="text1"/>
          <w:sz w:val="26"/>
          <w:szCs w:val="26"/>
        </w:rPr>
      </w:pPr>
      <w:r w:rsidRPr="00A323AC">
        <w:rPr>
          <w:rFonts w:ascii="Times New Roman" w:hAnsi="Times New Roman" w:cs="Times New Roman"/>
          <w:color w:val="000000" w:themeColor="text1"/>
          <w:sz w:val="26"/>
          <w:szCs w:val="26"/>
        </w:rPr>
        <w:t>Thang đo ý đ</w:t>
      </w:r>
      <w:r w:rsidR="00CA6BA0" w:rsidRPr="00A323AC">
        <w:rPr>
          <w:rFonts w:ascii="Times New Roman" w:hAnsi="Times New Roman" w:cs="Times New Roman"/>
          <w:color w:val="000000" w:themeColor="text1"/>
          <w:sz w:val="26"/>
          <w:szCs w:val="26"/>
        </w:rPr>
        <w:t>ịnh</w:t>
      </w:r>
      <w:r w:rsidRPr="00A323AC">
        <w:rPr>
          <w:rFonts w:ascii="Times New Roman" w:hAnsi="Times New Roman" w:cs="Times New Roman"/>
          <w:color w:val="000000" w:themeColor="text1"/>
          <w:sz w:val="26"/>
          <w:szCs w:val="26"/>
        </w:rPr>
        <w:t xml:space="preserve"> ứng tuyển của ứng viên có chỉ số KMO = 0,868</w:t>
      </w:r>
      <w:r w:rsidR="009B4AB9" w:rsidRPr="00A323AC">
        <w:rPr>
          <w:rFonts w:ascii="Times New Roman" w:hAnsi="Times New Roman" w:cs="Times New Roman"/>
          <w:color w:val="000000" w:themeColor="text1"/>
          <w:sz w:val="26"/>
          <w:szCs w:val="26"/>
        </w:rPr>
        <w:t xml:space="preserve"> (&gt;0,5) với mức ý nghĩa sig =0,000; đồng thời 5 biến quan sát được trích vào 01 yếu tố tại Eigenvalue </w:t>
      </w:r>
      <w:r w:rsidR="004326D3" w:rsidRPr="00A323AC">
        <w:rPr>
          <w:rFonts w:ascii="Times New Roman" w:hAnsi="Times New Roman" w:cs="Times New Roman"/>
          <w:color w:val="000000" w:themeColor="text1"/>
          <w:sz w:val="26"/>
          <w:szCs w:val="26"/>
        </w:rPr>
        <w:t>3,326</w:t>
      </w:r>
      <w:r w:rsidR="009B4AB9" w:rsidRPr="00A323AC">
        <w:rPr>
          <w:rFonts w:ascii="Times New Roman" w:hAnsi="Times New Roman" w:cs="Times New Roman"/>
          <w:color w:val="000000" w:themeColor="text1"/>
          <w:sz w:val="26"/>
          <w:szCs w:val="26"/>
        </w:rPr>
        <w:t xml:space="preserve"> với phương sai trích là 6</w:t>
      </w:r>
      <w:r w:rsidR="004326D3" w:rsidRPr="00A323AC">
        <w:rPr>
          <w:rFonts w:ascii="Times New Roman" w:hAnsi="Times New Roman" w:cs="Times New Roman"/>
          <w:color w:val="000000" w:themeColor="text1"/>
          <w:sz w:val="26"/>
          <w:szCs w:val="26"/>
        </w:rPr>
        <w:t>6,53</w:t>
      </w:r>
      <w:r w:rsidR="009B4AB9" w:rsidRPr="00A323AC">
        <w:rPr>
          <w:rFonts w:ascii="Times New Roman" w:hAnsi="Times New Roman" w:cs="Times New Roman"/>
          <w:color w:val="000000" w:themeColor="text1"/>
          <w:sz w:val="26"/>
          <w:szCs w:val="26"/>
        </w:rPr>
        <w:t>% &gt; 50% và có hệ số tải nhân tố &gt; 0,5</w:t>
      </w:r>
      <w:r w:rsidR="007C0B06" w:rsidRPr="00A323AC">
        <w:rPr>
          <w:rFonts w:ascii="Times New Roman" w:hAnsi="Times New Roman" w:cs="Times New Roman"/>
          <w:color w:val="000000" w:themeColor="text1"/>
          <w:sz w:val="26"/>
          <w:szCs w:val="26"/>
        </w:rPr>
        <w:t>.</w:t>
      </w:r>
    </w:p>
    <w:p w14:paraId="7436A35E" w14:textId="0F9846BA" w:rsidR="00080000" w:rsidRPr="00A323AC" w:rsidRDefault="00080000" w:rsidP="00C51563">
      <w:pPr>
        <w:spacing w:after="120" w:line="276" w:lineRule="auto"/>
        <w:ind w:firstLine="720"/>
        <w:jc w:val="both"/>
        <w:rPr>
          <w:rFonts w:ascii="Times New Roman" w:hAnsi="Times New Roman" w:cs="Times New Roman"/>
          <w:color w:val="000000" w:themeColor="text1"/>
          <w:sz w:val="26"/>
          <w:szCs w:val="26"/>
        </w:rPr>
      </w:pPr>
      <w:r w:rsidRPr="00A323AC">
        <w:rPr>
          <w:rFonts w:ascii="Times New Roman" w:hAnsi="Times New Roman" w:cs="Times New Roman"/>
          <w:color w:val="000000" w:themeColor="text1"/>
          <w:sz w:val="26"/>
          <w:szCs w:val="26"/>
        </w:rPr>
        <w:t>Chứng tỏ thang đo các yếu tố thành phần sức hấp dẫn thương hiệu nhà tuyển dụng và thang đo ý định ứng tuyển đạt yêu cầu cho các bước hồi quy tiếp theo.</w:t>
      </w:r>
    </w:p>
    <w:p w14:paraId="49DAFE19" w14:textId="1AF156A2" w:rsidR="00381E18" w:rsidRPr="00A323AC" w:rsidRDefault="00470439" w:rsidP="00470439">
      <w:pPr>
        <w:spacing w:after="120" w:line="276" w:lineRule="auto"/>
        <w:ind w:firstLine="720"/>
        <w:jc w:val="center"/>
        <w:rPr>
          <w:rFonts w:ascii="Times New Roman" w:hAnsi="Times New Roman" w:cs="Times New Roman"/>
          <w:color w:val="000000" w:themeColor="text1"/>
          <w:sz w:val="26"/>
          <w:szCs w:val="26"/>
        </w:rPr>
      </w:pPr>
      <w:r w:rsidRPr="00A323AC">
        <w:rPr>
          <w:rFonts w:ascii="Times New Roman" w:hAnsi="Times New Roman" w:cs="Times New Roman"/>
          <w:color w:val="000000" w:themeColor="text1"/>
          <w:sz w:val="26"/>
          <w:szCs w:val="26"/>
        </w:rPr>
        <w:t xml:space="preserve">Bảng </w:t>
      </w:r>
      <w:r w:rsidR="008C4585" w:rsidRPr="00A323AC">
        <w:rPr>
          <w:rFonts w:ascii="Times New Roman" w:hAnsi="Times New Roman" w:cs="Times New Roman"/>
          <w:color w:val="000000" w:themeColor="text1"/>
          <w:sz w:val="26"/>
          <w:szCs w:val="26"/>
        </w:rPr>
        <w:t>5</w:t>
      </w:r>
      <w:r w:rsidRPr="00A323AC">
        <w:rPr>
          <w:rFonts w:ascii="Times New Roman" w:hAnsi="Times New Roman" w:cs="Times New Roman"/>
          <w:color w:val="000000" w:themeColor="text1"/>
          <w:sz w:val="26"/>
          <w:szCs w:val="26"/>
        </w:rPr>
        <w:t>: Kết quả phân tích nhân tố khám phá các thang đo</w:t>
      </w:r>
    </w:p>
    <w:tbl>
      <w:tblPr>
        <w:tblW w:w="9839" w:type="dxa"/>
        <w:tblInd w:w="-10" w:type="dxa"/>
        <w:tblLook w:val="0420" w:firstRow="1" w:lastRow="0" w:firstColumn="0" w:lastColumn="0" w:noHBand="0" w:noVBand="1"/>
      </w:tblPr>
      <w:tblGrid>
        <w:gridCol w:w="3119"/>
        <w:gridCol w:w="2516"/>
        <w:gridCol w:w="1169"/>
        <w:gridCol w:w="1418"/>
        <w:gridCol w:w="1617"/>
      </w:tblGrid>
      <w:tr w:rsidR="00381E18" w:rsidRPr="00A323AC" w14:paraId="04017C08" w14:textId="77777777" w:rsidTr="003E3E6B">
        <w:trPr>
          <w:trHeight w:val="693"/>
        </w:trPr>
        <w:tc>
          <w:tcPr>
            <w:tcW w:w="311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8E1FB7" w14:textId="77777777" w:rsidR="00381E18" w:rsidRPr="00A323AC" w:rsidRDefault="00381E18" w:rsidP="00381E18">
            <w:pPr>
              <w:spacing w:after="0" w:line="240" w:lineRule="auto"/>
              <w:jc w:val="center"/>
              <w:rPr>
                <w:rFonts w:ascii="Times New Roman" w:eastAsia="Times New Roman" w:hAnsi="Times New Roman" w:cs="Times New Roman"/>
                <w:b/>
                <w:bCs/>
                <w:color w:val="000000" w:themeColor="text1"/>
                <w:sz w:val="24"/>
                <w:szCs w:val="24"/>
              </w:rPr>
            </w:pPr>
            <w:r w:rsidRPr="00A323AC">
              <w:rPr>
                <w:rFonts w:ascii="Times New Roman" w:eastAsia="Times New Roman" w:hAnsi="Times New Roman" w:cs="Times New Roman"/>
                <w:b/>
                <w:bCs/>
                <w:color w:val="000000" w:themeColor="text1"/>
                <w:sz w:val="24"/>
                <w:szCs w:val="24"/>
              </w:rPr>
              <w:t>Nhân tố</w:t>
            </w:r>
          </w:p>
        </w:tc>
        <w:tc>
          <w:tcPr>
            <w:tcW w:w="2516" w:type="dxa"/>
            <w:tcBorders>
              <w:top w:val="single" w:sz="8" w:space="0" w:color="auto"/>
              <w:left w:val="nil"/>
              <w:bottom w:val="single" w:sz="8" w:space="0" w:color="auto"/>
              <w:right w:val="single" w:sz="8" w:space="0" w:color="auto"/>
            </w:tcBorders>
            <w:shd w:val="clear" w:color="auto" w:fill="auto"/>
            <w:vAlign w:val="center"/>
            <w:hideMark/>
          </w:tcPr>
          <w:p w14:paraId="2E639ED3" w14:textId="0633FA30" w:rsidR="00381E18" w:rsidRPr="00A323AC" w:rsidRDefault="00381E18" w:rsidP="00381E18">
            <w:pPr>
              <w:spacing w:after="0" w:line="240" w:lineRule="auto"/>
              <w:jc w:val="center"/>
              <w:rPr>
                <w:rFonts w:ascii="Times New Roman" w:eastAsia="Times New Roman" w:hAnsi="Times New Roman" w:cs="Times New Roman"/>
                <w:b/>
                <w:bCs/>
                <w:color w:val="000000" w:themeColor="text1"/>
                <w:sz w:val="24"/>
                <w:szCs w:val="24"/>
              </w:rPr>
            </w:pPr>
            <w:r w:rsidRPr="00A323AC">
              <w:rPr>
                <w:rFonts w:ascii="Times New Roman" w:eastAsia="Times New Roman" w:hAnsi="Times New Roman" w:cs="Times New Roman"/>
                <w:b/>
                <w:bCs/>
                <w:color w:val="000000" w:themeColor="text1"/>
                <w:sz w:val="24"/>
                <w:szCs w:val="24"/>
              </w:rPr>
              <w:t xml:space="preserve">Hệ số KMO và mức ý nghĩa của </w:t>
            </w:r>
            <w:r w:rsidR="003E3E6B" w:rsidRPr="00A323AC">
              <w:rPr>
                <w:rFonts w:ascii="Times New Roman" w:eastAsia="Times New Roman" w:hAnsi="Times New Roman" w:cs="Times New Roman"/>
                <w:b/>
                <w:bCs/>
                <w:color w:val="000000" w:themeColor="text1"/>
                <w:sz w:val="24"/>
                <w:szCs w:val="24"/>
              </w:rPr>
              <w:t>KĐ</w:t>
            </w:r>
            <w:r w:rsidRPr="00A323AC">
              <w:rPr>
                <w:rFonts w:ascii="Times New Roman" w:eastAsia="Times New Roman" w:hAnsi="Times New Roman" w:cs="Times New Roman"/>
                <w:b/>
                <w:bCs/>
                <w:color w:val="000000" w:themeColor="text1"/>
                <w:sz w:val="24"/>
                <w:szCs w:val="24"/>
              </w:rPr>
              <w:t xml:space="preserve"> Barlett</w:t>
            </w:r>
          </w:p>
        </w:tc>
        <w:tc>
          <w:tcPr>
            <w:tcW w:w="1169" w:type="dxa"/>
            <w:tcBorders>
              <w:top w:val="single" w:sz="8" w:space="0" w:color="auto"/>
              <w:left w:val="nil"/>
              <w:bottom w:val="single" w:sz="8" w:space="0" w:color="auto"/>
              <w:right w:val="single" w:sz="8" w:space="0" w:color="auto"/>
            </w:tcBorders>
            <w:shd w:val="clear" w:color="auto" w:fill="auto"/>
            <w:vAlign w:val="center"/>
            <w:hideMark/>
          </w:tcPr>
          <w:p w14:paraId="3ED0DB7F" w14:textId="77777777" w:rsidR="00381E18" w:rsidRPr="00A323AC" w:rsidRDefault="00381E18" w:rsidP="00381E18">
            <w:pPr>
              <w:spacing w:after="0" w:line="240" w:lineRule="auto"/>
              <w:jc w:val="center"/>
              <w:rPr>
                <w:rFonts w:ascii="Times New Roman" w:eastAsia="Times New Roman" w:hAnsi="Times New Roman" w:cs="Times New Roman"/>
                <w:b/>
                <w:bCs/>
                <w:color w:val="000000" w:themeColor="text1"/>
                <w:sz w:val="24"/>
                <w:szCs w:val="24"/>
              </w:rPr>
            </w:pPr>
            <w:r w:rsidRPr="00A323AC">
              <w:rPr>
                <w:rFonts w:ascii="Times New Roman" w:eastAsia="Times New Roman" w:hAnsi="Times New Roman" w:cs="Times New Roman"/>
                <w:b/>
                <w:bCs/>
                <w:color w:val="000000" w:themeColor="text1"/>
                <w:sz w:val="24"/>
                <w:szCs w:val="24"/>
              </w:rPr>
              <w:t>Số biến quan sát</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6D815E9E" w14:textId="77777777" w:rsidR="00381E18" w:rsidRPr="00A323AC" w:rsidRDefault="00381E18" w:rsidP="00381E18">
            <w:pPr>
              <w:spacing w:after="0" w:line="240" w:lineRule="auto"/>
              <w:jc w:val="center"/>
              <w:rPr>
                <w:rFonts w:ascii="Times New Roman" w:eastAsia="Times New Roman" w:hAnsi="Times New Roman" w:cs="Times New Roman"/>
                <w:b/>
                <w:bCs/>
                <w:color w:val="000000" w:themeColor="text1"/>
                <w:sz w:val="24"/>
                <w:szCs w:val="24"/>
              </w:rPr>
            </w:pPr>
            <w:r w:rsidRPr="00A323AC">
              <w:rPr>
                <w:rFonts w:ascii="Times New Roman" w:eastAsia="Times New Roman" w:hAnsi="Times New Roman" w:cs="Times New Roman"/>
                <w:b/>
                <w:bCs/>
                <w:color w:val="000000" w:themeColor="text1"/>
                <w:sz w:val="24"/>
                <w:szCs w:val="24"/>
              </w:rPr>
              <w:t>Giá trị EigenValue</w:t>
            </w:r>
          </w:p>
        </w:tc>
        <w:tc>
          <w:tcPr>
            <w:tcW w:w="1617" w:type="dxa"/>
            <w:tcBorders>
              <w:top w:val="single" w:sz="8" w:space="0" w:color="auto"/>
              <w:left w:val="nil"/>
              <w:bottom w:val="single" w:sz="8" w:space="0" w:color="auto"/>
              <w:right w:val="single" w:sz="8" w:space="0" w:color="auto"/>
            </w:tcBorders>
            <w:shd w:val="clear" w:color="auto" w:fill="auto"/>
            <w:vAlign w:val="center"/>
            <w:hideMark/>
          </w:tcPr>
          <w:p w14:paraId="1717B82E" w14:textId="77777777" w:rsidR="00381E18" w:rsidRPr="00A323AC" w:rsidRDefault="00381E18" w:rsidP="00381E18">
            <w:pPr>
              <w:spacing w:after="0" w:line="240" w:lineRule="auto"/>
              <w:jc w:val="center"/>
              <w:rPr>
                <w:rFonts w:ascii="Times New Roman" w:eastAsia="Times New Roman" w:hAnsi="Times New Roman" w:cs="Times New Roman"/>
                <w:b/>
                <w:bCs/>
                <w:color w:val="000000" w:themeColor="text1"/>
                <w:sz w:val="24"/>
                <w:szCs w:val="24"/>
              </w:rPr>
            </w:pPr>
            <w:r w:rsidRPr="00A323AC">
              <w:rPr>
                <w:rFonts w:ascii="Times New Roman" w:eastAsia="Times New Roman" w:hAnsi="Times New Roman" w:cs="Times New Roman"/>
                <w:b/>
                <w:bCs/>
                <w:color w:val="000000" w:themeColor="text1"/>
                <w:sz w:val="24"/>
                <w:szCs w:val="24"/>
              </w:rPr>
              <w:t>Tổng phương sai trích</w:t>
            </w:r>
          </w:p>
        </w:tc>
      </w:tr>
      <w:tr w:rsidR="00381E18" w:rsidRPr="00A323AC" w14:paraId="3ADC9557" w14:textId="77777777" w:rsidTr="00FA16E2">
        <w:trPr>
          <w:trHeight w:val="338"/>
        </w:trPr>
        <w:tc>
          <w:tcPr>
            <w:tcW w:w="3119" w:type="dxa"/>
            <w:tcBorders>
              <w:top w:val="nil"/>
              <w:left w:val="single" w:sz="8" w:space="0" w:color="auto"/>
              <w:bottom w:val="single" w:sz="8" w:space="0" w:color="auto"/>
              <w:right w:val="single" w:sz="8" w:space="0" w:color="auto"/>
            </w:tcBorders>
            <w:shd w:val="clear" w:color="auto" w:fill="auto"/>
            <w:noWrap/>
            <w:vAlign w:val="center"/>
            <w:hideMark/>
          </w:tcPr>
          <w:p w14:paraId="47FFDEAD" w14:textId="77777777" w:rsidR="00381E18" w:rsidRPr="00A323AC" w:rsidRDefault="00381E18" w:rsidP="00381E18">
            <w:pPr>
              <w:spacing w:after="0" w:line="240" w:lineRule="auto"/>
              <w:rPr>
                <w:rFonts w:ascii="Times New Roman" w:eastAsia="Times New Roman" w:hAnsi="Times New Roman" w:cs="Times New Roman"/>
                <w:color w:val="000000" w:themeColor="text1"/>
                <w:sz w:val="24"/>
                <w:szCs w:val="24"/>
              </w:rPr>
            </w:pPr>
            <w:r w:rsidRPr="00A323AC">
              <w:rPr>
                <w:rFonts w:ascii="Times New Roman" w:eastAsia="Times New Roman" w:hAnsi="Times New Roman" w:cs="Times New Roman"/>
                <w:color w:val="000000" w:themeColor="text1"/>
                <w:sz w:val="24"/>
                <w:szCs w:val="24"/>
              </w:rPr>
              <w:t>Tính thú vị của công việc</w:t>
            </w:r>
          </w:p>
        </w:tc>
        <w:tc>
          <w:tcPr>
            <w:tcW w:w="2516" w:type="dxa"/>
            <w:vMerge w:val="restart"/>
            <w:tcBorders>
              <w:top w:val="nil"/>
              <w:left w:val="single" w:sz="8" w:space="0" w:color="auto"/>
              <w:bottom w:val="single" w:sz="8" w:space="0" w:color="auto"/>
              <w:right w:val="single" w:sz="8" w:space="0" w:color="auto"/>
            </w:tcBorders>
            <w:shd w:val="clear" w:color="auto" w:fill="auto"/>
            <w:vAlign w:val="center"/>
            <w:hideMark/>
          </w:tcPr>
          <w:p w14:paraId="3E0E6D49" w14:textId="77777777" w:rsidR="00381E18" w:rsidRPr="00A323AC" w:rsidRDefault="00381E18" w:rsidP="00381E18">
            <w:pPr>
              <w:spacing w:after="0" w:line="240" w:lineRule="auto"/>
              <w:jc w:val="center"/>
              <w:rPr>
                <w:rFonts w:ascii="Times New Roman" w:eastAsia="Times New Roman" w:hAnsi="Times New Roman" w:cs="Times New Roman"/>
                <w:color w:val="000000" w:themeColor="text1"/>
                <w:sz w:val="24"/>
                <w:szCs w:val="24"/>
              </w:rPr>
            </w:pPr>
            <w:r w:rsidRPr="00A323AC">
              <w:rPr>
                <w:rFonts w:ascii="Times New Roman" w:eastAsia="Times New Roman" w:hAnsi="Times New Roman" w:cs="Times New Roman"/>
                <w:color w:val="000000" w:themeColor="text1"/>
                <w:sz w:val="24"/>
                <w:szCs w:val="24"/>
              </w:rPr>
              <w:t xml:space="preserve">0,933 </w:t>
            </w:r>
            <w:r w:rsidRPr="00A323AC">
              <w:rPr>
                <w:rFonts w:ascii="Times New Roman" w:eastAsia="Times New Roman" w:hAnsi="Times New Roman" w:cs="Times New Roman"/>
                <w:color w:val="000000" w:themeColor="text1"/>
                <w:sz w:val="24"/>
                <w:szCs w:val="24"/>
              </w:rPr>
              <w:br/>
              <w:t>(Mức ý nghĩa = 0,000)</w:t>
            </w:r>
          </w:p>
        </w:tc>
        <w:tc>
          <w:tcPr>
            <w:tcW w:w="1169" w:type="dxa"/>
            <w:tcBorders>
              <w:top w:val="nil"/>
              <w:left w:val="nil"/>
              <w:bottom w:val="single" w:sz="8" w:space="0" w:color="auto"/>
              <w:right w:val="single" w:sz="8" w:space="0" w:color="auto"/>
            </w:tcBorders>
            <w:shd w:val="clear" w:color="auto" w:fill="auto"/>
            <w:noWrap/>
            <w:vAlign w:val="center"/>
            <w:hideMark/>
          </w:tcPr>
          <w:p w14:paraId="4A836C93" w14:textId="77777777" w:rsidR="00381E18" w:rsidRPr="00A323AC" w:rsidRDefault="00381E18" w:rsidP="00381E18">
            <w:pPr>
              <w:spacing w:after="0" w:line="240" w:lineRule="auto"/>
              <w:jc w:val="center"/>
              <w:rPr>
                <w:rFonts w:ascii="Times New Roman" w:eastAsia="Times New Roman" w:hAnsi="Times New Roman" w:cs="Times New Roman"/>
                <w:color w:val="000000" w:themeColor="text1"/>
                <w:sz w:val="24"/>
                <w:szCs w:val="24"/>
              </w:rPr>
            </w:pPr>
            <w:r w:rsidRPr="00A323AC">
              <w:rPr>
                <w:rFonts w:ascii="Times New Roman" w:eastAsia="Times New Roman" w:hAnsi="Times New Roman" w:cs="Times New Roman"/>
                <w:color w:val="000000" w:themeColor="text1"/>
                <w:sz w:val="24"/>
                <w:szCs w:val="24"/>
              </w:rPr>
              <w:t>5</w:t>
            </w:r>
          </w:p>
        </w:tc>
        <w:tc>
          <w:tcPr>
            <w:tcW w:w="1418" w:type="dxa"/>
            <w:vMerge w:val="restart"/>
            <w:tcBorders>
              <w:top w:val="nil"/>
              <w:left w:val="single" w:sz="8" w:space="0" w:color="auto"/>
              <w:bottom w:val="single" w:sz="8" w:space="0" w:color="auto"/>
              <w:right w:val="single" w:sz="8" w:space="0" w:color="auto"/>
            </w:tcBorders>
            <w:shd w:val="clear" w:color="auto" w:fill="auto"/>
            <w:noWrap/>
            <w:vAlign w:val="center"/>
            <w:hideMark/>
          </w:tcPr>
          <w:p w14:paraId="2EE92230" w14:textId="77777777" w:rsidR="00381E18" w:rsidRPr="00A323AC" w:rsidRDefault="00381E18" w:rsidP="00381E18">
            <w:pPr>
              <w:spacing w:after="0" w:line="240" w:lineRule="auto"/>
              <w:jc w:val="center"/>
              <w:rPr>
                <w:rFonts w:ascii="Times New Roman" w:eastAsia="Times New Roman" w:hAnsi="Times New Roman" w:cs="Times New Roman"/>
                <w:color w:val="000000" w:themeColor="text1"/>
                <w:sz w:val="24"/>
                <w:szCs w:val="24"/>
              </w:rPr>
            </w:pPr>
            <w:r w:rsidRPr="00A323AC">
              <w:rPr>
                <w:rFonts w:ascii="Times New Roman" w:eastAsia="Times New Roman" w:hAnsi="Times New Roman" w:cs="Times New Roman"/>
                <w:color w:val="000000" w:themeColor="text1"/>
                <w:sz w:val="24"/>
                <w:szCs w:val="24"/>
              </w:rPr>
              <w:t>1,090</w:t>
            </w:r>
          </w:p>
        </w:tc>
        <w:tc>
          <w:tcPr>
            <w:tcW w:w="1617" w:type="dxa"/>
            <w:vMerge w:val="restart"/>
            <w:tcBorders>
              <w:top w:val="nil"/>
              <w:left w:val="single" w:sz="8" w:space="0" w:color="auto"/>
              <w:bottom w:val="single" w:sz="8" w:space="0" w:color="auto"/>
              <w:right w:val="single" w:sz="8" w:space="0" w:color="auto"/>
            </w:tcBorders>
            <w:shd w:val="clear" w:color="auto" w:fill="auto"/>
            <w:noWrap/>
            <w:vAlign w:val="center"/>
            <w:hideMark/>
          </w:tcPr>
          <w:p w14:paraId="40D15CA9" w14:textId="77777777" w:rsidR="00381E18" w:rsidRPr="00A323AC" w:rsidRDefault="00381E18" w:rsidP="00381E18">
            <w:pPr>
              <w:spacing w:after="0" w:line="240" w:lineRule="auto"/>
              <w:jc w:val="center"/>
              <w:rPr>
                <w:rFonts w:ascii="Times New Roman" w:eastAsia="Times New Roman" w:hAnsi="Times New Roman" w:cs="Times New Roman"/>
                <w:color w:val="000000" w:themeColor="text1"/>
                <w:sz w:val="24"/>
                <w:szCs w:val="24"/>
              </w:rPr>
            </w:pPr>
            <w:r w:rsidRPr="00A323AC">
              <w:rPr>
                <w:rFonts w:ascii="Times New Roman" w:eastAsia="Times New Roman" w:hAnsi="Times New Roman" w:cs="Times New Roman"/>
                <w:color w:val="000000" w:themeColor="text1"/>
                <w:sz w:val="24"/>
                <w:szCs w:val="24"/>
              </w:rPr>
              <w:t>67,69%</w:t>
            </w:r>
          </w:p>
        </w:tc>
      </w:tr>
      <w:tr w:rsidR="00381E18" w:rsidRPr="00A323AC" w14:paraId="13D3B73A" w14:textId="77777777" w:rsidTr="00FA16E2">
        <w:trPr>
          <w:trHeight w:val="338"/>
        </w:trPr>
        <w:tc>
          <w:tcPr>
            <w:tcW w:w="3119" w:type="dxa"/>
            <w:tcBorders>
              <w:top w:val="nil"/>
              <w:left w:val="single" w:sz="8" w:space="0" w:color="auto"/>
              <w:bottom w:val="single" w:sz="8" w:space="0" w:color="auto"/>
              <w:right w:val="single" w:sz="8" w:space="0" w:color="auto"/>
            </w:tcBorders>
            <w:shd w:val="clear" w:color="auto" w:fill="auto"/>
            <w:noWrap/>
            <w:vAlign w:val="center"/>
            <w:hideMark/>
          </w:tcPr>
          <w:p w14:paraId="3B59EB32" w14:textId="17DDEC4E" w:rsidR="00381E18" w:rsidRPr="00A323AC" w:rsidRDefault="00381E18" w:rsidP="00381E18">
            <w:pPr>
              <w:spacing w:after="0" w:line="240" w:lineRule="auto"/>
              <w:rPr>
                <w:rFonts w:ascii="Times New Roman" w:eastAsia="Times New Roman" w:hAnsi="Times New Roman" w:cs="Times New Roman"/>
                <w:color w:val="000000" w:themeColor="text1"/>
                <w:sz w:val="24"/>
                <w:szCs w:val="24"/>
              </w:rPr>
            </w:pPr>
            <w:r w:rsidRPr="00A323AC">
              <w:rPr>
                <w:rFonts w:ascii="Times New Roman" w:eastAsia="Times New Roman" w:hAnsi="Times New Roman" w:cs="Times New Roman"/>
                <w:color w:val="000000" w:themeColor="text1"/>
                <w:sz w:val="24"/>
                <w:szCs w:val="24"/>
              </w:rPr>
              <w:t xml:space="preserve">Mối quan hệ </w:t>
            </w:r>
            <w:r w:rsidR="000E2FD6" w:rsidRPr="00A323AC">
              <w:rPr>
                <w:rFonts w:ascii="Times New Roman" w:eastAsia="Times New Roman" w:hAnsi="Times New Roman" w:cs="Times New Roman"/>
                <w:color w:val="000000" w:themeColor="text1"/>
                <w:sz w:val="24"/>
                <w:szCs w:val="24"/>
              </w:rPr>
              <w:t>trong công việc</w:t>
            </w:r>
          </w:p>
        </w:tc>
        <w:tc>
          <w:tcPr>
            <w:tcW w:w="2516" w:type="dxa"/>
            <w:vMerge/>
            <w:tcBorders>
              <w:top w:val="nil"/>
              <w:left w:val="single" w:sz="8" w:space="0" w:color="auto"/>
              <w:bottom w:val="single" w:sz="8" w:space="0" w:color="auto"/>
              <w:right w:val="single" w:sz="8" w:space="0" w:color="auto"/>
            </w:tcBorders>
            <w:vAlign w:val="center"/>
            <w:hideMark/>
          </w:tcPr>
          <w:p w14:paraId="03A0A6AC" w14:textId="77777777" w:rsidR="00381E18" w:rsidRPr="00A323AC" w:rsidRDefault="00381E18" w:rsidP="00381E18">
            <w:pPr>
              <w:spacing w:after="0" w:line="240" w:lineRule="auto"/>
              <w:rPr>
                <w:rFonts w:ascii="Times New Roman" w:eastAsia="Times New Roman" w:hAnsi="Times New Roman" w:cs="Times New Roman"/>
                <w:color w:val="000000" w:themeColor="text1"/>
                <w:sz w:val="24"/>
                <w:szCs w:val="24"/>
              </w:rPr>
            </w:pPr>
          </w:p>
        </w:tc>
        <w:tc>
          <w:tcPr>
            <w:tcW w:w="1169" w:type="dxa"/>
            <w:tcBorders>
              <w:top w:val="nil"/>
              <w:left w:val="nil"/>
              <w:bottom w:val="single" w:sz="8" w:space="0" w:color="auto"/>
              <w:right w:val="single" w:sz="8" w:space="0" w:color="auto"/>
            </w:tcBorders>
            <w:shd w:val="clear" w:color="auto" w:fill="auto"/>
            <w:noWrap/>
            <w:vAlign w:val="center"/>
            <w:hideMark/>
          </w:tcPr>
          <w:p w14:paraId="4526CF3A" w14:textId="77777777" w:rsidR="00381E18" w:rsidRPr="00A323AC" w:rsidRDefault="00381E18" w:rsidP="00381E18">
            <w:pPr>
              <w:spacing w:after="0" w:line="240" w:lineRule="auto"/>
              <w:jc w:val="center"/>
              <w:rPr>
                <w:rFonts w:ascii="Times New Roman" w:eastAsia="Times New Roman" w:hAnsi="Times New Roman" w:cs="Times New Roman"/>
                <w:color w:val="000000" w:themeColor="text1"/>
                <w:sz w:val="24"/>
                <w:szCs w:val="24"/>
              </w:rPr>
            </w:pPr>
            <w:r w:rsidRPr="00A323AC">
              <w:rPr>
                <w:rFonts w:ascii="Times New Roman" w:eastAsia="Times New Roman" w:hAnsi="Times New Roman" w:cs="Times New Roman"/>
                <w:color w:val="000000" w:themeColor="text1"/>
                <w:sz w:val="24"/>
                <w:szCs w:val="24"/>
              </w:rPr>
              <w:t>4</w:t>
            </w:r>
          </w:p>
        </w:tc>
        <w:tc>
          <w:tcPr>
            <w:tcW w:w="1418" w:type="dxa"/>
            <w:vMerge/>
            <w:tcBorders>
              <w:top w:val="nil"/>
              <w:left w:val="single" w:sz="8" w:space="0" w:color="auto"/>
              <w:bottom w:val="single" w:sz="8" w:space="0" w:color="auto"/>
              <w:right w:val="single" w:sz="8" w:space="0" w:color="auto"/>
            </w:tcBorders>
            <w:vAlign w:val="center"/>
            <w:hideMark/>
          </w:tcPr>
          <w:p w14:paraId="7CE8CD7E" w14:textId="77777777" w:rsidR="00381E18" w:rsidRPr="00A323AC" w:rsidRDefault="00381E18" w:rsidP="00381E18">
            <w:pPr>
              <w:spacing w:after="0" w:line="240" w:lineRule="auto"/>
              <w:rPr>
                <w:rFonts w:ascii="Times New Roman" w:eastAsia="Times New Roman" w:hAnsi="Times New Roman" w:cs="Times New Roman"/>
                <w:color w:val="000000" w:themeColor="text1"/>
                <w:sz w:val="24"/>
                <w:szCs w:val="24"/>
              </w:rPr>
            </w:pPr>
          </w:p>
        </w:tc>
        <w:tc>
          <w:tcPr>
            <w:tcW w:w="1617" w:type="dxa"/>
            <w:vMerge/>
            <w:tcBorders>
              <w:top w:val="nil"/>
              <w:left w:val="single" w:sz="8" w:space="0" w:color="auto"/>
              <w:bottom w:val="single" w:sz="8" w:space="0" w:color="auto"/>
              <w:right w:val="single" w:sz="8" w:space="0" w:color="auto"/>
            </w:tcBorders>
            <w:vAlign w:val="center"/>
            <w:hideMark/>
          </w:tcPr>
          <w:p w14:paraId="0A204A6C" w14:textId="77777777" w:rsidR="00381E18" w:rsidRPr="00A323AC" w:rsidRDefault="00381E18" w:rsidP="00381E18">
            <w:pPr>
              <w:spacing w:after="0" w:line="240" w:lineRule="auto"/>
              <w:rPr>
                <w:rFonts w:ascii="Times New Roman" w:eastAsia="Times New Roman" w:hAnsi="Times New Roman" w:cs="Times New Roman"/>
                <w:color w:val="000000" w:themeColor="text1"/>
                <w:sz w:val="24"/>
                <w:szCs w:val="24"/>
              </w:rPr>
            </w:pPr>
          </w:p>
        </w:tc>
      </w:tr>
      <w:tr w:rsidR="00381E18" w:rsidRPr="00A323AC" w14:paraId="5B4C0237" w14:textId="77777777" w:rsidTr="00FA16E2">
        <w:trPr>
          <w:trHeight w:val="338"/>
        </w:trPr>
        <w:tc>
          <w:tcPr>
            <w:tcW w:w="3119" w:type="dxa"/>
            <w:tcBorders>
              <w:top w:val="nil"/>
              <w:left w:val="single" w:sz="8" w:space="0" w:color="auto"/>
              <w:bottom w:val="single" w:sz="8" w:space="0" w:color="auto"/>
              <w:right w:val="single" w:sz="8" w:space="0" w:color="auto"/>
            </w:tcBorders>
            <w:shd w:val="clear" w:color="auto" w:fill="auto"/>
            <w:noWrap/>
            <w:vAlign w:val="center"/>
            <w:hideMark/>
          </w:tcPr>
          <w:p w14:paraId="3C28E311" w14:textId="77777777" w:rsidR="00381E18" w:rsidRPr="00A323AC" w:rsidRDefault="00381E18" w:rsidP="00381E18">
            <w:pPr>
              <w:spacing w:after="0" w:line="240" w:lineRule="auto"/>
              <w:rPr>
                <w:rFonts w:ascii="Times New Roman" w:eastAsia="Times New Roman" w:hAnsi="Times New Roman" w:cs="Times New Roman"/>
                <w:color w:val="000000" w:themeColor="text1"/>
                <w:sz w:val="24"/>
                <w:szCs w:val="24"/>
              </w:rPr>
            </w:pPr>
            <w:r w:rsidRPr="00A323AC">
              <w:rPr>
                <w:rFonts w:ascii="Times New Roman" w:eastAsia="Times New Roman" w:hAnsi="Times New Roman" w:cs="Times New Roman"/>
                <w:color w:val="000000" w:themeColor="text1"/>
                <w:sz w:val="24"/>
                <w:szCs w:val="24"/>
              </w:rPr>
              <w:t>Chính sách đãi ngộ</w:t>
            </w:r>
          </w:p>
        </w:tc>
        <w:tc>
          <w:tcPr>
            <w:tcW w:w="2516" w:type="dxa"/>
            <w:vMerge/>
            <w:tcBorders>
              <w:top w:val="nil"/>
              <w:left w:val="single" w:sz="8" w:space="0" w:color="auto"/>
              <w:bottom w:val="single" w:sz="8" w:space="0" w:color="auto"/>
              <w:right w:val="single" w:sz="8" w:space="0" w:color="auto"/>
            </w:tcBorders>
            <w:vAlign w:val="center"/>
            <w:hideMark/>
          </w:tcPr>
          <w:p w14:paraId="079BE975" w14:textId="77777777" w:rsidR="00381E18" w:rsidRPr="00A323AC" w:rsidRDefault="00381E18" w:rsidP="00381E18">
            <w:pPr>
              <w:spacing w:after="0" w:line="240" w:lineRule="auto"/>
              <w:rPr>
                <w:rFonts w:ascii="Times New Roman" w:eastAsia="Times New Roman" w:hAnsi="Times New Roman" w:cs="Times New Roman"/>
                <w:color w:val="000000" w:themeColor="text1"/>
                <w:sz w:val="24"/>
                <w:szCs w:val="24"/>
              </w:rPr>
            </w:pPr>
          </w:p>
        </w:tc>
        <w:tc>
          <w:tcPr>
            <w:tcW w:w="1169" w:type="dxa"/>
            <w:tcBorders>
              <w:top w:val="nil"/>
              <w:left w:val="nil"/>
              <w:bottom w:val="single" w:sz="8" w:space="0" w:color="auto"/>
              <w:right w:val="single" w:sz="8" w:space="0" w:color="auto"/>
            </w:tcBorders>
            <w:shd w:val="clear" w:color="auto" w:fill="auto"/>
            <w:noWrap/>
            <w:vAlign w:val="center"/>
            <w:hideMark/>
          </w:tcPr>
          <w:p w14:paraId="0357DEA9" w14:textId="77777777" w:rsidR="00381E18" w:rsidRPr="00A323AC" w:rsidRDefault="00381E18" w:rsidP="00381E18">
            <w:pPr>
              <w:spacing w:after="0" w:line="240" w:lineRule="auto"/>
              <w:jc w:val="center"/>
              <w:rPr>
                <w:rFonts w:ascii="Times New Roman" w:eastAsia="Times New Roman" w:hAnsi="Times New Roman" w:cs="Times New Roman"/>
                <w:color w:val="000000" w:themeColor="text1"/>
                <w:sz w:val="24"/>
                <w:szCs w:val="24"/>
              </w:rPr>
            </w:pPr>
            <w:r w:rsidRPr="00A323AC">
              <w:rPr>
                <w:rFonts w:ascii="Times New Roman" w:eastAsia="Times New Roman" w:hAnsi="Times New Roman" w:cs="Times New Roman"/>
                <w:color w:val="000000" w:themeColor="text1"/>
                <w:sz w:val="24"/>
                <w:szCs w:val="24"/>
              </w:rPr>
              <w:t>3</w:t>
            </w:r>
          </w:p>
        </w:tc>
        <w:tc>
          <w:tcPr>
            <w:tcW w:w="1418" w:type="dxa"/>
            <w:vMerge/>
            <w:tcBorders>
              <w:top w:val="nil"/>
              <w:left w:val="single" w:sz="8" w:space="0" w:color="auto"/>
              <w:bottom w:val="single" w:sz="8" w:space="0" w:color="auto"/>
              <w:right w:val="single" w:sz="8" w:space="0" w:color="auto"/>
            </w:tcBorders>
            <w:vAlign w:val="center"/>
            <w:hideMark/>
          </w:tcPr>
          <w:p w14:paraId="5D05B2DD" w14:textId="77777777" w:rsidR="00381E18" w:rsidRPr="00A323AC" w:rsidRDefault="00381E18" w:rsidP="00381E18">
            <w:pPr>
              <w:spacing w:after="0" w:line="240" w:lineRule="auto"/>
              <w:rPr>
                <w:rFonts w:ascii="Times New Roman" w:eastAsia="Times New Roman" w:hAnsi="Times New Roman" w:cs="Times New Roman"/>
                <w:color w:val="000000" w:themeColor="text1"/>
                <w:sz w:val="24"/>
                <w:szCs w:val="24"/>
              </w:rPr>
            </w:pPr>
          </w:p>
        </w:tc>
        <w:tc>
          <w:tcPr>
            <w:tcW w:w="1617" w:type="dxa"/>
            <w:vMerge/>
            <w:tcBorders>
              <w:top w:val="nil"/>
              <w:left w:val="single" w:sz="8" w:space="0" w:color="auto"/>
              <w:bottom w:val="single" w:sz="8" w:space="0" w:color="auto"/>
              <w:right w:val="single" w:sz="8" w:space="0" w:color="auto"/>
            </w:tcBorders>
            <w:vAlign w:val="center"/>
            <w:hideMark/>
          </w:tcPr>
          <w:p w14:paraId="3EABAE57" w14:textId="77777777" w:rsidR="00381E18" w:rsidRPr="00A323AC" w:rsidRDefault="00381E18" w:rsidP="00381E18">
            <w:pPr>
              <w:spacing w:after="0" w:line="240" w:lineRule="auto"/>
              <w:rPr>
                <w:rFonts w:ascii="Times New Roman" w:eastAsia="Times New Roman" w:hAnsi="Times New Roman" w:cs="Times New Roman"/>
                <w:color w:val="000000" w:themeColor="text1"/>
                <w:sz w:val="24"/>
                <w:szCs w:val="24"/>
              </w:rPr>
            </w:pPr>
          </w:p>
        </w:tc>
      </w:tr>
      <w:tr w:rsidR="00381E18" w:rsidRPr="00A323AC" w14:paraId="7007747E" w14:textId="77777777" w:rsidTr="00FA16E2">
        <w:trPr>
          <w:trHeight w:val="338"/>
        </w:trPr>
        <w:tc>
          <w:tcPr>
            <w:tcW w:w="3119" w:type="dxa"/>
            <w:tcBorders>
              <w:top w:val="nil"/>
              <w:left w:val="single" w:sz="8" w:space="0" w:color="auto"/>
              <w:bottom w:val="single" w:sz="8" w:space="0" w:color="auto"/>
              <w:right w:val="single" w:sz="8" w:space="0" w:color="auto"/>
            </w:tcBorders>
            <w:shd w:val="clear" w:color="auto" w:fill="auto"/>
            <w:noWrap/>
            <w:vAlign w:val="center"/>
            <w:hideMark/>
          </w:tcPr>
          <w:p w14:paraId="0DFDE42E" w14:textId="77777777" w:rsidR="00381E18" w:rsidRPr="00A323AC" w:rsidRDefault="00381E18" w:rsidP="00381E18">
            <w:pPr>
              <w:spacing w:after="0" w:line="240" w:lineRule="auto"/>
              <w:rPr>
                <w:rFonts w:ascii="Times New Roman" w:eastAsia="Times New Roman" w:hAnsi="Times New Roman" w:cs="Times New Roman"/>
                <w:color w:val="000000" w:themeColor="text1"/>
                <w:sz w:val="24"/>
                <w:szCs w:val="24"/>
              </w:rPr>
            </w:pPr>
            <w:r w:rsidRPr="00A323AC">
              <w:rPr>
                <w:rFonts w:ascii="Times New Roman" w:eastAsia="Times New Roman" w:hAnsi="Times New Roman" w:cs="Times New Roman"/>
                <w:color w:val="000000" w:themeColor="text1"/>
                <w:sz w:val="24"/>
                <w:szCs w:val="24"/>
              </w:rPr>
              <w:t>Cơ hội phát triển nghề nghiệp</w:t>
            </w:r>
          </w:p>
        </w:tc>
        <w:tc>
          <w:tcPr>
            <w:tcW w:w="2516" w:type="dxa"/>
            <w:vMerge/>
            <w:tcBorders>
              <w:top w:val="nil"/>
              <w:left w:val="single" w:sz="8" w:space="0" w:color="auto"/>
              <w:bottom w:val="single" w:sz="8" w:space="0" w:color="auto"/>
              <w:right w:val="single" w:sz="8" w:space="0" w:color="auto"/>
            </w:tcBorders>
            <w:vAlign w:val="center"/>
            <w:hideMark/>
          </w:tcPr>
          <w:p w14:paraId="60277746" w14:textId="77777777" w:rsidR="00381E18" w:rsidRPr="00A323AC" w:rsidRDefault="00381E18" w:rsidP="00381E18">
            <w:pPr>
              <w:spacing w:after="0" w:line="240" w:lineRule="auto"/>
              <w:rPr>
                <w:rFonts w:ascii="Times New Roman" w:eastAsia="Times New Roman" w:hAnsi="Times New Roman" w:cs="Times New Roman"/>
                <w:color w:val="000000" w:themeColor="text1"/>
                <w:sz w:val="24"/>
                <w:szCs w:val="24"/>
              </w:rPr>
            </w:pPr>
          </w:p>
        </w:tc>
        <w:tc>
          <w:tcPr>
            <w:tcW w:w="1169" w:type="dxa"/>
            <w:tcBorders>
              <w:top w:val="nil"/>
              <w:left w:val="nil"/>
              <w:bottom w:val="single" w:sz="8" w:space="0" w:color="auto"/>
              <w:right w:val="single" w:sz="8" w:space="0" w:color="auto"/>
            </w:tcBorders>
            <w:shd w:val="clear" w:color="auto" w:fill="auto"/>
            <w:noWrap/>
            <w:vAlign w:val="center"/>
            <w:hideMark/>
          </w:tcPr>
          <w:p w14:paraId="6517ABF8" w14:textId="77777777" w:rsidR="00381E18" w:rsidRPr="00A323AC" w:rsidRDefault="00381E18" w:rsidP="00381E18">
            <w:pPr>
              <w:spacing w:after="0" w:line="240" w:lineRule="auto"/>
              <w:jc w:val="center"/>
              <w:rPr>
                <w:rFonts w:ascii="Times New Roman" w:eastAsia="Times New Roman" w:hAnsi="Times New Roman" w:cs="Times New Roman"/>
                <w:color w:val="000000" w:themeColor="text1"/>
                <w:sz w:val="24"/>
                <w:szCs w:val="24"/>
              </w:rPr>
            </w:pPr>
            <w:r w:rsidRPr="00A323AC">
              <w:rPr>
                <w:rFonts w:ascii="Times New Roman" w:eastAsia="Times New Roman" w:hAnsi="Times New Roman" w:cs="Times New Roman"/>
                <w:color w:val="000000" w:themeColor="text1"/>
                <w:sz w:val="24"/>
                <w:szCs w:val="24"/>
              </w:rPr>
              <w:t>5</w:t>
            </w:r>
          </w:p>
        </w:tc>
        <w:tc>
          <w:tcPr>
            <w:tcW w:w="1418" w:type="dxa"/>
            <w:vMerge/>
            <w:tcBorders>
              <w:top w:val="nil"/>
              <w:left w:val="single" w:sz="8" w:space="0" w:color="auto"/>
              <w:bottom w:val="single" w:sz="8" w:space="0" w:color="auto"/>
              <w:right w:val="single" w:sz="8" w:space="0" w:color="auto"/>
            </w:tcBorders>
            <w:vAlign w:val="center"/>
            <w:hideMark/>
          </w:tcPr>
          <w:p w14:paraId="582D2661" w14:textId="77777777" w:rsidR="00381E18" w:rsidRPr="00A323AC" w:rsidRDefault="00381E18" w:rsidP="00381E18">
            <w:pPr>
              <w:spacing w:after="0" w:line="240" w:lineRule="auto"/>
              <w:rPr>
                <w:rFonts w:ascii="Times New Roman" w:eastAsia="Times New Roman" w:hAnsi="Times New Roman" w:cs="Times New Roman"/>
                <w:color w:val="000000" w:themeColor="text1"/>
                <w:sz w:val="24"/>
                <w:szCs w:val="24"/>
              </w:rPr>
            </w:pPr>
          </w:p>
        </w:tc>
        <w:tc>
          <w:tcPr>
            <w:tcW w:w="1617" w:type="dxa"/>
            <w:vMerge/>
            <w:tcBorders>
              <w:top w:val="nil"/>
              <w:left w:val="single" w:sz="8" w:space="0" w:color="auto"/>
              <w:bottom w:val="single" w:sz="8" w:space="0" w:color="auto"/>
              <w:right w:val="single" w:sz="8" w:space="0" w:color="auto"/>
            </w:tcBorders>
            <w:vAlign w:val="center"/>
            <w:hideMark/>
          </w:tcPr>
          <w:p w14:paraId="5726368C" w14:textId="77777777" w:rsidR="00381E18" w:rsidRPr="00A323AC" w:rsidRDefault="00381E18" w:rsidP="00381E18">
            <w:pPr>
              <w:spacing w:after="0" w:line="240" w:lineRule="auto"/>
              <w:rPr>
                <w:rFonts w:ascii="Times New Roman" w:eastAsia="Times New Roman" w:hAnsi="Times New Roman" w:cs="Times New Roman"/>
                <w:color w:val="000000" w:themeColor="text1"/>
                <w:sz w:val="24"/>
                <w:szCs w:val="24"/>
              </w:rPr>
            </w:pPr>
          </w:p>
        </w:tc>
      </w:tr>
      <w:tr w:rsidR="00381E18" w:rsidRPr="00A323AC" w14:paraId="7BF15E2B" w14:textId="77777777" w:rsidTr="00FA16E2">
        <w:trPr>
          <w:trHeight w:val="338"/>
        </w:trPr>
        <w:tc>
          <w:tcPr>
            <w:tcW w:w="3119" w:type="dxa"/>
            <w:tcBorders>
              <w:top w:val="nil"/>
              <w:left w:val="single" w:sz="8" w:space="0" w:color="auto"/>
              <w:bottom w:val="single" w:sz="8" w:space="0" w:color="auto"/>
              <w:right w:val="single" w:sz="8" w:space="0" w:color="auto"/>
            </w:tcBorders>
            <w:shd w:val="clear" w:color="auto" w:fill="auto"/>
            <w:noWrap/>
            <w:vAlign w:val="center"/>
            <w:hideMark/>
          </w:tcPr>
          <w:p w14:paraId="690D0B98" w14:textId="77777777" w:rsidR="00381E18" w:rsidRPr="00A323AC" w:rsidRDefault="00381E18" w:rsidP="00381E18">
            <w:pPr>
              <w:spacing w:after="0" w:line="240" w:lineRule="auto"/>
              <w:rPr>
                <w:rFonts w:ascii="Times New Roman" w:eastAsia="Times New Roman" w:hAnsi="Times New Roman" w:cs="Times New Roman"/>
                <w:color w:val="000000" w:themeColor="text1"/>
                <w:sz w:val="24"/>
                <w:szCs w:val="24"/>
              </w:rPr>
            </w:pPr>
            <w:r w:rsidRPr="00A323AC">
              <w:rPr>
                <w:rFonts w:ascii="Times New Roman" w:eastAsia="Times New Roman" w:hAnsi="Times New Roman" w:cs="Times New Roman"/>
                <w:color w:val="000000" w:themeColor="text1"/>
                <w:sz w:val="24"/>
                <w:szCs w:val="24"/>
              </w:rPr>
              <w:t>Cơ hội ứng dụng kiến thức</w:t>
            </w:r>
          </w:p>
        </w:tc>
        <w:tc>
          <w:tcPr>
            <w:tcW w:w="2516" w:type="dxa"/>
            <w:vMerge/>
            <w:tcBorders>
              <w:top w:val="nil"/>
              <w:left w:val="single" w:sz="8" w:space="0" w:color="auto"/>
              <w:bottom w:val="single" w:sz="8" w:space="0" w:color="auto"/>
              <w:right w:val="single" w:sz="8" w:space="0" w:color="auto"/>
            </w:tcBorders>
            <w:vAlign w:val="center"/>
            <w:hideMark/>
          </w:tcPr>
          <w:p w14:paraId="3482AFF2" w14:textId="77777777" w:rsidR="00381E18" w:rsidRPr="00A323AC" w:rsidRDefault="00381E18" w:rsidP="00381E18">
            <w:pPr>
              <w:spacing w:after="0" w:line="240" w:lineRule="auto"/>
              <w:rPr>
                <w:rFonts w:ascii="Times New Roman" w:eastAsia="Times New Roman" w:hAnsi="Times New Roman" w:cs="Times New Roman"/>
                <w:color w:val="000000" w:themeColor="text1"/>
                <w:sz w:val="24"/>
                <w:szCs w:val="24"/>
              </w:rPr>
            </w:pPr>
          </w:p>
        </w:tc>
        <w:tc>
          <w:tcPr>
            <w:tcW w:w="1169" w:type="dxa"/>
            <w:tcBorders>
              <w:top w:val="nil"/>
              <w:left w:val="nil"/>
              <w:bottom w:val="single" w:sz="8" w:space="0" w:color="auto"/>
              <w:right w:val="single" w:sz="8" w:space="0" w:color="auto"/>
            </w:tcBorders>
            <w:shd w:val="clear" w:color="auto" w:fill="auto"/>
            <w:noWrap/>
            <w:vAlign w:val="center"/>
            <w:hideMark/>
          </w:tcPr>
          <w:p w14:paraId="14A495B5" w14:textId="77777777" w:rsidR="00381E18" w:rsidRPr="00A323AC" w:rsidRDefault="00381E18" w:rsidP="00381E18">
            <w:pPr>
              <w:spacing w:after="0" w:line="240" w:lineRule="auto"/>
              <w:jc w:val="center"/>
              <w:rPr>
                <w:rFonts w:ascii="Times New Roman" w:eastAsia="Times New Roman" w:hAnsi="Times New Roman" w:cs="Times New Roman"/>
                <w:color w:val="000000" w:themeColor="text1"/>
                <w:sz w:val="24"/>
                <w:szCs w:val="24"/>
              </w:rPr>
            </w:pPr>
            <w:r w:rsidRPr="00A323AC">
              <w:rPr>
                <w:rFonts w:ascii="Times New Roman" w:eastAsia="Times New Roman" w:hAnsi="Times New Roman" w:cs="Times New Roman"/>
                <w:color w:val="000000" w:themeColor="text1"/>
                <w:sz w:val="24"/>
                <w:szCs w:val="24"/>
              </w:rPr>
              <w:t>4</w:t>
            </w:r>
          </w:p>
        </w:tc>
        <w:tc>
          <w:tcPr>
            <w:tcW w:w="1418" w:type="dxa"/>
            <w:vMerge/>
            <w:tcBorders>
              <w:top w:val="nil"/>
              <w:left w:val="single" w:sz="8" w:space="0" w:color="auto"/>
              <w:bottom w:val="single" w:sz="8" w:space="0" w:color="auto"/>
              <w:right w:val="single" w:sz="8" w:space="0" w:color="auto"/>
            </w:tcBorders>
            <w:vAlign w:val="center"/>
            <w:hideMark/>
          </w:tcPr>
          <w:p w14:paraId="090FFC7A" w14:textId="77777777" w:rsidR="00381E18" w:rsidRPr="00A323AC" w:rsidRDefault="00381E18" w:rsidP="00381E18">
            <w:pPr>
              <w:spacing w:after="0" w:line="240" w:lineRule="auto"/>
              <w:rPr>
                <w:rFonts w:ascii="Times New Roman" w:eastAsia="Times New Roman" w:hAnsi="Times New Roman" w:cs="Times New Roman"/>
                <w:color w:val="000000" w:themeColor="text1"/>
                <w:sz w:val="24"/>
                <w:szCs w:val="24"/>
              </w:rPr>
            </w:pPr>
          </w:p>
        </w:tc>
        <w:tc>
          <w:tcPr>
            <w:tcW w:w="1617" w:type="dxa"/>
            <w:vMerge/>
            <w:tcBorders>
              <w:top w:val="nil"/>
              <w:left w:val="single" w:sz="8" w:space="0" w:color="auto"/>
              <w:bottom w:val="single" w:sz="8" w:space="0" w:color="auto"/>
              <w:right w:val="single" w:sz="8" w:space="0" w:color="auto"/>
            </w:tcBorders>
            <w:vAlign w:val="center"/>
            <w:hideMark/>
          </w:tcPr>
          <w:p w14:paraId="45557EE1" w14:textId="77777777" w:rsidR="00381E18" w:rsidRPr="00A323AC" w:rsidRDefault="00381E18" w:rsidP="00381E18">
            <w:pPr>
              <w:spacing w:after="0" w:line="240" w:lineRule="auto"/>
              <w:rPr>
                <w:rFonts w:ascii="Times New Roman" w:eastAsia="Times New Roman" w:hAnsi="Times New Roman" w:cs="Times New Roman"/>
                <w:color w:val="000000" w:themeColor="text1"/>
                <w:sz w:val="24"/>
                <w:szCs w:val="24"/>
              </w:rPr>
            </w:pPr>
          </w:p>
        </w:tc>
      </w:tr>
      <w:tr w:rsidR="00381E18" w:rsidRPr="00A323AC" w14:paraId="1B674C20" w14:textId="77777777" w:rsidTr="00FA16E2">
        <w:trPr>
          <w:trHeight w:val="338"/>
        </w:trPr>
        <w:tc>
          <w:tcPr>
            <w:tcW w:w="3119" w:type="dxa"/>
            <w:tcBorders>
              <w:top w:val="nil"/>
              <w:left w:val="single" w:sz="8" w:space="0" w:color="auto"/>
              <w:bottom w:val="single" w:sz="8" w:space="0" w:color="auto"/>
              <w:right w:val="single" w:sz="8" w:space="0" w:color="auto"/>
            </w:tcBorders>
            <w:shd w:val="clear" w:color="auto" w:fill="auto"/>
            <w:noWrap/>
            <w:vAlign w:val="center"/>
            <w:hideMark/>
          </w:tcPr>
          <w:p w14:paraId="75B68F0E" w14:textId="77777777" w:rsidR="00381E18" w:rsidRPr="00A323AC" w:rsidRDefault="00381E18" w:rsidP="00381E18">
            <w:pPr>
              <w:spacing w:after="0" w:line="240" w:lineRule="auto"/>
              <w:rPr>
                <w:rFonts w:ascii="Times New Roman" w:eastAsia="Times New Roman" w:hAnsi="Times New Roman" w:cs="Times New Roman"/>
                <w:color w:val="000000" w:themeColor="text1"/>
                <w:sz w:val="24"/>
                <w:szCs w:val="24"/>
              </w:rPr>
            </w:pPr>
            <w:r w:rsidRPr="00A323AC">
              <w:rPr>
                <w:rFonts w:ascii="Times New Roman" w:eastAsia="Times New Roman" w:hAnsi="Times New Roman" w:cs="Times New Roman"/>
                <w:color w:val="000000" w:themeColor="text1"/>
                <w:sz w:val="24"/>
                <w:szCs w:val="24"/>
              </w:rPr>
              <w:t>Danh tiếng công ty</w:t>
            </w:r>
          </w:p>
        </w:tc>
        <w:tc>
          <w:tcPr>
            <w:tcW w:w="2516" w:type="dxa"/>
            <w:vMerge/>
            <w:tcBorders>
              <w:top w:val="nil"/>
              <w:left w:val="single" w:sz="8" w:space="0" w:color="auto"/>
              <w:bottom w:val="single" w:sz="8" w:space="0" w:color="auto"/>
              <w:right w:val="single" w:sz="8" w:space="0" w:color="auto"/>
            </w:tcBorders>
            <w:vAlign w:val="center"/>
            <w:hideMark/>
          </w:tcPr>
          <w:p w14:paraId="779AFA9A" w14:textId="77777777" w:rsidR="00381E18" w:rsidRPr="00A323AC" w:rsidRDefault="00381E18" w:rsidP="00381E18">
            <w:pPr>
              <w:spacing w:after="0" w:line="240" w:lineRule="auto"/>
              <w:rPr>
                <w:rFonts w:ascii="Times New Roman" w:eastAsia="Times New Roman" w:hAnsi="Times New Roman" w:cs="Times New Roman"/>
                <w:color w:val="000000" w:themeColor="text1"/>
                <w:sz w:val="24"/>
                <w:szCs w:val="24"/>
              </w:rPr>
            </w:pPr>
          </w:p>
        </w:tc>
        <w:tc>
          <w:tcPr>
            <w:tcW w:w="1169" w:type="dxa"/>
            <w:tcBorders>
              <w:top w:val="nil"/>
              <w:left w:val="nil"/>
              <w:bottom w:val="single" w:sz="8" w:space="0" w:color="auto"/>
              <w:right w:val="single" w:sz="8" w:space="0" w:color="auto"/>
            </w:tcBorders>
            <w:shd w:val="clear" w:color="auto" w:fill="auto"/>
            <w:noWrap/>
            <w:vAlign w:val="center"/>
            <w:hideMark/>
          </w:tcPr>
          <w:p w14:paraId="0F8CE327" w14:textId="77777777" w:rsidR="00381E18" w:rsidRPr="00A323AC" w:rsidRDefault="00381E18" w:rsidP="00381E18">
            <w:pPr>
              <w:spacing w:after="0" w:line="240" w:lineRule="auto"/>
              <w:jc w:val="center"/>
              <w:rPr>
                <w:rFonts w:ascii="Times New Roman" w:eastAsia="Times New Roman" w:hAnsi="Times New Roman" w:cs="Times New Roman"/>
                <w:color w:val="000000" w:themeColor="text1"/>
                <w:sz w:val="24"/>
                <w:szCs w:val="24"/>
              </w:rPr>
            </w:pPr>
            <w:r w:rsidRPr="00A323AC">
              <w:rPr>
                <w:rFonts w:ascii="Times New Roman" w:eastAsia="Times New Roman" w:hAnsi="Times New Roman" w:cs="Times New Roman"/>
                <w:color w:val="000000" w:themeColor="text1"/>
                <w:sz w:val="24"/>
                <w:szCs w:val="24"/>
              </w:rPr>
              <w:t>4</w:t>
            </w:r>
          </w:p>
        </w:tc>
        <w:tc>
          <w:tcPr>
            <w:tcW w:w="1418" w:type="dxa"/>
            <w:vMerge/>
            <w:tcBorders>
              <w:top w:val="nil"/>
              <w:left w:val="single" w:sz="8" w:space="0" w:color="auto"/>
              <w:bottom w:val="single" w:sz="8" w:space="0" w:color="auto"/>
              <w:right w:val="single" w:sz="8" w:space="0" w:color="auto"/>
            </w:tcBorders>
            <w:vAlign w:val="center"/>
            <w:hideMark/>
          </w:tcPr>
          <w:p w14:paraId="2AF316BA" w14:textId="77777777" w:rsidR="00381E18" w:rsidRPr="00A323AC" w:rsidRDefault="00381E18" w:rsidP="00381E18">
            <w:pPr>
              <w:spacing w:after="0" w:line="240" w:lineRule="auto"/>
              <w:rPr>
                <w:rFonts w:ascii="Times New Roman" w:eastAsia="Times New Roman" w:hAnsi="Times New Roman" w:cs="Times New Roman"/>
                <w:color w:val="000000" w:themeColor="text1"/>
                <w:sz w:val="24"/>
                <w:szCs w:val="24"/>
              </w:rPr>
            </w:pPr>
          </w:p>
        </w:tc>
        <w:tc>
          <w:tcPr>
            <w:tcW w:w="1617" w:type="dxa"/>
            <w:vMerge/>
            <w:tcBorders>
              <w:top w:val="nil"/>
              <w:left w:val="single" w:sz="8" w:space="0" w:color="auto"/>
              <w:bottom w:val="single" w:sz="8" w:space="0" w:color="auto"/>
              <w:right w:val="single" w:sz="8" w:space="0" w:color="auto"/>
            </w:tcBorders>
            <w:vAlign w:val="center"/>
            <w:hideMark/>
          </w:tcPr>
          <w:p w14:paraId="4ABBA2F4" w14:textId="77777777" w:rsidR="00381E18" w:rsidRPr="00A323AC" w:rsidRDefault="00381E18" w:rsidP="00381E18">
            <w:pPr>
              <w:spacing w:after="0" w:line="240" w:lineRule="auto"/>
              <w:rPr>
                <w:rFonts w:ascii="Times New Roman" w:eastAsia="Times New Roman" w:hAnsi="Times New Roman" w:cs="Times New Roman"/>
                <w:color w:val="000000" w:themeColor="text1"/>
                <w:sz w:val="24"/>
                <w:szCs w:val="24"/>
              </w:rPr>
            </w:pPr>
          </w:p>
        </w:tc>
      </w:tr>
      <w:tr w:rsidR="0053251A" w:rsidRPr="00A323AC" w14:paraId="3E459A11" w14:textId="77777777" w:rsidTr="00FA16E2">
        <w:trPr>
          <w:trHeight w:val="338"/>
        </w:trPr>
        <w:tc>
          <w:tcPr>
            <w:tcW w:w="3119" w:type="dxa"/>
            <w:tcBorders>
              <w:top w:val="nil"/>
              <w:left w:val="single" w:sz="8" w:space="0" w:color="auto"/>
              <w:bottom w:val="single" w:sz="8" w:space="0" w:color="auto"/>
              <w:right w:val="single" w:sz="8" w:space="0" w:color="auto"/>
            </w:tcBorders>
            <w:shd w:val="clear" w:color="auto" w:fill="auto"/>
            <w:noWrap/>
            <w:vAlign w:val="center"/>
          </w:tcPr>
          <w:p w14:paraId="450DA957" w14:textId="6B35655D" w:rsidR="0053251A" w:rsidRPr="00A323AC" w:rsidRDefault="0053251A" w:rsidP="0053251A">
            <w:pPr>
              <w:spacing w:after="0" w:line="240" w:lineRule="auto"/>
              <w:rPr>
                <w:rFonts w:ascii="Times New Roman" w:eastAsia="Times New Roman" w:hAnsi="Times New Roman" w:cs="Times New Roman"/>
                <w:color w:val="000000" w:themeColor="text1"/>
                <w:sz w:val="24"/>
                <w:szCs w:val="24"/>
              </w:rPr>
            </w:pPr>
            <w:r w:rsidRPr="00A323AC">
              <w:rPr>
                <w:rFonts w:ascii="Times New Roman" w:eastAsia="Times New Roman" w:hAnsi="Times New Roman" w:cs="Times New Roman"/>
                <w:color w:val="000000" w:themeColor="text1"/>
                <w:sz w:val="24"/>
                <w:szCs w:val="24"/>
              </w:rPr>
              <w:t>Ý định ứng tuyển</w:t>
            </w:r>
          </w:p>
        </w:tc>
        <w:tc>
          <w:tcPr>
            <w:tcW w:w="2516" w:type="dxa"/>
            <w:tcBorders>
              <w:top w:val="nil"/>
              <w:left w:val="single" w:sz="8" w:space="0" w:color="auto"/>
              <w:bottom w:val="single" w:sz="8" w:space="0" w:color="auto"/>
              <w:right w:val="single" w:sz="8" w:space="0" w:color="auto"/>
            </w:tcBorders>
            <w:vAlign w:val="center"/>
          </w:tcPr>
          <w:p w14:paraId="6E774F0E" w14:textId="77777777" w:rsidR="0053251A" w:rsidRPr="00A323AC" w:rsidRDefault="0053251A" w:rsidP="0053251A">
            <w:pPr>
              <w:spacing w:after="0" w:line="240" w:lineRule="auto"/>
              <w:jc w:val="center"/>
              <w:rPr>
                <w:rFonts w:ascii="Times New Roman" w:eastAsia="Times New Roman" w:hAnsi="Times New Roman" w:cs="Times New Roman"/>
                <w:color w:val="000000" w:themeColor="text1"/>
                <w:sz w:val="24"/>
                <w:szCs w:val="24"/>
              </w:rPr>
            </w:pPr>
            <w:r w:rsidRPr="00A323AC">
              <w:rPr>
                <w:rFonts w:ascii="Times New Roman" w:eastAsia="Times New Roman" w:hAnsi="Times New Roman" w:cs="Times New Roman"/>
                <w:color w:val="000000" w:themeColor="text1"/>
                <w:sz w:val="24"/>
                <w:szCs w:val="24"/>
              </w:rPr>
              <w:t xml:space="preserve">0,868 </w:t>
            </w:r>
          </w:p>
          <w:p w14:paraId="38263843" w14:textId="7220CC6F" w:rsidR="0053251A" w:rsidRPr="00A323AC" w:rsidRDefault="0053251A" w:rsidP="0053251A">
            <w:pPr>
              <w:spacing w:after="0" w:line="240" w:lineRule="auto"/>
              <w:rPr>
                <w:rFonts w:ascii="Times New Roman" w:eastAsia="Times New Roman" w:hAnsi="Times New Roman" w:cs="Times New Roman"/>
                <w:color w:val="000000" w:themeColor="text1"/>
                <w:sz w:val="24"/>
                <w:szCs w:val="24"/>
              </w:rPr>
            </w:pPr>
            <w:r w:rsidRPr="00A323AC">
              <w:rPr>
                <w:rFonts w:ascii="Times New Roman" w:eastAsia="Times New Roman" w:hAnsi="Times New Roman" w:cs="Times New Roman"/>
                <w:color w:val="000000" w:themeColor="text1"/>
                <w:sz w:val="24"/>
                <w:szCs w:val="24"/>
              </w:rPr>
              <w:t>(Mức ý nghĩa = 0,000)</w:t>
            </w:r>
          </w:p>
        </w:tc>
        <w:tc>
          <w:tcPr>
            <w:tcW w:w="1169" w:type="dxa"/>
            <w:tcBorders>
              <w:top w:val="nil"/>
              <w:left w:val="nil"/>
              <w:bottom w:val="single" w:sz="8" w:space="0" w:color="auto"/>
              <w:right w:val="single" w:sz="8" w:space="0" w:color="auto"/>
            </w:tcBorders>
            <w:shd w:val="clear" w:color="auto" w:fill="auto"/>
            <w:noWrap/>
            <w:vAlign w:val="center"/>
          </w:tcPr>
          <w:p w14:paraId="2D492B06" w14:textId="6F4FC45E" w:rsidR="0053251A" w:rsidRPr="00A323AC" w:rsidRDefault="0053251A" w:rsidP="0053251A">
            <w:pPr>
              <w:spacing w:after="0" w:line="240" w:lineRule="auto"/>
              <w:jc w:val="center"/>
              <w:rPr>
                <w:rFonts w:ascii="Times New Roman" w:eastAsia="Times New Roman" w:hAnsi="Times New Roman" w:cs="Times New Roman"/>
                <w:color w:val="000000" w:themeColor="text1"/>
                <w:sz w:val="24"/>
                <w:szCs w:val="24"/>
              </w:rPr>
            </w:pPr>
            <w:r w:rsidRPr="00A323AC">
              <w:rPr>
                <w:rFonts w:ascii="Times New Roman" w:eastAsia="Times New Roman" w:hAnsi="Times New Roman" w:cs="Times New Roman"/>
                <w:color w:val="000000" w:themeColor="text1"/>
                <w:sz w:val="24"/>
                <w:szCs w:val="24"/>
              </w:rPr>
              <w:t>5</w:t>
            </w:r>
          </w:p>
        </w:tc>
        <w:tc>
          <w:tcPr>
            <w:tcW w:w="1418" w:type="dxa"/>
            <w:tcBorders>
              <w:top w:val="nil"/>
              <w:left w:val="single" w:sz="8" w:space="0" w:color="auto"/>
              <w:bottom w:val="single" w:sz="8" w:space="0" w:color="auto"/>
              <w:right w:val="single" w:sz="8" w:space="0" w:color="auto"/>
            </w:tcBorders>
            <w:vAlign w:val="center"/>
          </w:tcPr>
          <w:p w14:paraId="6B043FFF" w14:textId="01A18859" w:rsidR="0053251A" w:rsidRPr="00A323AC" w:rsidRDefault="0053251A" w:rsidP="0053251A">
            <w:pPr>
              <w:spacing w:after="0" w:line="240" w:lineRule="auto"/>
              <w:jc w:val="center"/>
              <w:rPr>
                <w:rFonts w:ascii="Times New Roman" w:eastAsia="Times New Roman" w:hAnsi="Times New Roman" w:cs="Times New Roman"/>
                <w:color w:val="000000" w:themeColor="text1"/>
                <w:sz w:val="24"/>
                <w:szCs w:val="24"/>
              </w:rPr>
            </w:pPr>
            <w:r w:rsidRPr="00A323AC">
              <w:rPr>
                <w:rFonts w:ascii="Times New Roman" w:eastAsia="Times New Roman" w:hAnsi="Times New Roman" w:cs="Times New Roman"/>
                <w:color w:val="000000" w:themeColor="text1"/>
                <w:sz w:val="24"/>
                <w:szCs w:val="24"/>
              </w:rPr>
              <w:t>3,326</w:t>
            </w:r>
          </w:p>
        </w:tc>
        <w:tc>
          <w:tcPr>
            <w:tcW w:w="1617" w:type="dxa"/>
            <w:tcBorders>
              <w:top w:val="nil"/>
              <w:left w:val="single" w:sz="8" w:space="0" w:color="auto"/>
              <w:bottom w:val="single" w:sz="8" w:space="0" w:color="auto"/>
              <w:right w:val="single" w:sz="8" w:space="0" w:color="auto"/>
            </w:tcBorders>
            <w:vAlign w:val="center"/>
          </w:tcPr>
          <w:p w14:paraId="1D180A08" w14:textId="2CF868BE" w:rsidR="0053251A" w:rsidRPr="00A323AC" w:rsidRDefault="0053251A" w:rsidP="0053251A">
            <w:pPr>
              <w:spacing w:after="0" w:line="240" w:lineRule="auto"/>
              <w:jc w:val="center"/>
              <w:rPr>
                <w:rFonts w:ascii="Times New Roman" w:eastAsia="Times New Roman" w:hAnsi="Times New Roman" w:cs="Times New Roman"/>
                <w:color w:val="000000" w:themeColor="text1"/>
                <w:sz w:val="24"/>
                <w:szCs w:val="24"/>
              </w:rPr>
            </w:pPr>
            <w:r w:rsidRPr="00A323AC">
              <w:rPr>
                <w:rFonts w:ascii="Times New Roman" w:eastAsia="Times New Roman" w:hAnsi="Times New Roman" w:cs="Times New Roman"/>
                <w:color w:val="000000" w:themeColor="text1"/>
                <w:sz w:val="24"/>
                <w:szCs w:val="24"/>
              </w:rPr>
              <w:t>66,53%</w:t>
            </w:r>
          </w:p>
        </w:tc>
      </w:tr>
    </w:tbl>
    <w:p w14:paraId="117251D2" w14:textId="77777777" w:rsidR="00011E4A" w:rsidRPr="00A323AC" w:rsidRDefault="00011E4A" w:rsidP="003E3E6B">
      <w:pPr>
        <w:spacing w:before="120"/>
        <w:jc w:val="right"/>
        <w:rPr>
          <w:rFonts w:ascii="Times New Roman" w:hAnsi="Times New Roman" w:cs="Times New Roman"/>
          <w:i/>
          <w:color w:val="000000" w:themeColor="text1"/>
          <w:sz w:val="24"/>
          <w:szCs w:val="24"/>
        </w:rPr>
      </w:pPr>
      <w:r w:rsidRPr="00A323AC">
        <w:rPr>
          <w:rFonts w:ascii="Times New Roman" w:hAnsi="Times New Roman" w:cs="Times New Roman"/>
          <w:i/>
          <w:color w:val="000000" w:themeColor="text1"/>
          <w:sz w:val="24"/>
          <w:szCs w:val="24"/>
        </w:rPr>
        <w:t>Nguồn: Kết quả phân tích dữ liệu của nhóm tác giả</w:t>
      </w:r>
    </w:p>
    <w:p w14:paraId="1BF507DE" w14:textId="5F135CEF" w:rsidR="00EB26D9" w:rsidRPr="00A323AC" w:rsidRDefault="004D2FFF" w:rsidP="00365AC6">
      <w:pPr>
        <w:spacing w:after="120" w:line="276" w:lineRule="auto"/>
        <w:ind w:firstLine="720"/>
        <w:jc w:val="both"/>
        <w:rPr>
          <w:rFonts w:ascii="Times New Roman" w:hAnsi="Times New Roman" w:cs="Times New Roman"/>
          <w:color w:val="000000" w:themeColor="text1"/>
          <w:sz w:val="26"/>
          <w:szCs w:val="26"/>
        </w:rPr>
      </w:pPr>
      <w:r w:rsidRPr="00A323AC">
        <w:rPr>
          <w:rFonts w:ascii="Times New Roman" w:hAnsi="Times New Roman" w:cs="Times New Roman"/>
          <w:color w:val="000000" w:themeColor="text1"/>
          <w:sz w:val="26"/>
          <w:szCs w:val="26"/>
        </w:rPr>
        <w:t>Kết quả kiểm tra hệ số tương quan cho thấy</w:t>
      </w:r>
      <w:r w:rsidR="00365AC6" w:rsidRPr="00A323AC">
        <w:rPr>
          <w:rFonts w:ascii="Times New Roman" w:hAnsi="Times New Roman" w:cs="Times New Roman"/>
          <w:color w:val="000000" w:themeColor="text1"/>
          <w:sz w:val="26"/>
          <w:szCs w:val="26"/>
        </w:rPr>
        <w:t xml:space="preserve">, tương quan giữa các </w:t>
      </w:r>
      <w:r w:rsidR="00702B82" w:rsidRPr="00A323AC">
        <w:rPr>
          <w:rFonts w:ascii="Times New Roman" w:hAnsi="Times New Roman" w:cs="Times New Roman"/>
          <w:color w:val="000000" w:themeColor="text1"/>
          <w:sz w:val="26"/>
          <w:szCs w:val="26"/>
        </w:rPr>
        <w:t>yếu tố của</w:t>
      </w:r>
      <w:r w:rsidR="00365AC6" w:rsidRPr="00A323AC">
        <w:rPr>
          <w:rFonts w:ascii="Times New Roman" w:hAnsi="Times New Roman" w:cs="Times New Roman"/>
          <w:color w:val="000000" w:themeColor="text1"/>
          <w:sz w:val="26"/>
          <w:szCs w:val="26"/>
        </w:rPr>
        <w:t xml:space="preserve"> sức hấp dẫn thương hiệu nhà tuyển dụng</w:t>
      </w:r>
      <w:r w:rsidR="00C81138" w:rsidRPr="00A323AC">
        <w:rPr>
          <w:rFonts w:ascii="Times New Roman" w:hAnsi="Times New Roman" w:cs="Times New Roman"/>
          <w:color w:val="000000" w:themeColor="text1"/>
          <w:sz w:val="26"/>
          <w:szCs w:val="26"/>
        </w:rPr>
        <w:t xml:space="preserve"> với nhau dao động từ </w:t>
      </w:r>
      <w:r w:rsidR="007D7911" w:rsidRPr="00A323AC">
        <w:rPr>
          <w:rFonts w:ascii="Times New Roman" w:hAnsi="Times New Roman" w:cs="Times New Roman"/>
          <w:color w:val="000000" w:themeColor="text1"/>
          <w:sz w:val="26"/>
          <w:szCs w:val="26"/>
        </w:rPr>
        <w:t>0,3</w:t>
      </w:r>
      <w:r w:rsidR="00702B82" w:rsidRPr="00A323AC">
        <w:rPr>
          <w:rFonts w:ascii="Times New Roman" w:hAnsi="Times New Roman" w:cs="Times New Roman"/>
          <w:color w:val="000000" w:themeColor="text1"/>
          <w:sz w:val="26"/>
          <w:szCs w:val="26"/>
        </w:rPr>
        <w:t xml:space="preserve">18 đến </w:t>
      </w:r>
      <w:r w:rsidR="007D7911" w:rsidRPr="00A323AC">
        <w:rPr>
          <w:rFonts w:ascii="Times New Roman" w:hAnsi="Times New Roman" w:cs="Times New Roman"/>
          <w:color w:val="000000" w:themeColor="text1"/>
          <w:sz w:val="26"/>
          <w:szCs w:val="26"/>
        </w:rPr>
        <w:t>0,5</w:t>
      </w:r>
      <w:r w:rsidR="00702B82" w:rsidRPr="00A323AC">
        <w:rPr>
          <w:rFonts w:ascii="Times New Roman" w:hAnsi="Times New Roman" w:cs="Times New Roman"/>
          <w:color w:val="000000" w:themeColor="text1"/>
          <w:sz w:val="26"/>
          <w:szCs w:val="26"/>
        </w:rPr>
        <w:t xml:space="preserve">82; tương quan giữa các yếu tố </w:t>
      </w:r>
      <w:r w:rsidR="00081A42" w:rsidRPr="00A323AC">
        <w:rPr>
          <w:rFonts w:ascii="Times New Roman" w:hAnsi="Times New Roman" w:cs="Times New Roman"/>
          <w:color w:val="000000" w:themeColor="text1"/>
          <w:sz w:val="26"/>
          <w:szCs w:val="26"/>
        </w:rPr>
        <w:t>sức hấp dẫn thương hiệu nhà tuyển dụng với ý định ứng tuyển dao động từ 0</w:t>
      </w:r>
      <w:r w:rsidR="007D7911" w:rsidRPr="00A323AC">
        <w:rPr>
          <w:rFonts w:ascii="Times New Roman" w:hAnsi="Times New Roman" w:cs="Times New Roman"/>
          <w:color w:val="000000" w:themeColor="text1"/>
          <w:sz w:val="26"/>
          <w:szCs w:val="26"/>
        </w:rPr>
        <w:t>,363 đến 0,580</w:t>
      </w:r>
      <w:r w:rsidR="002A7D36" w:rsidRPr="00A323AC">
        <w:rPr>
          <w:rFonts w:ascii="Times New Roman" w:hAnsi="Times New Roman" w:cs="Times New Roman"/>
          <w:color w:val="000000" w:themeColor="text1"/>
          <w:sz w:val="26"/>
          <w:szCs w:val="26"/>
        </w:rPr>
        <w:t>.</w:t>
      </w:r>
      <w:r w:rsidR="00891890" w:rsidRPr="00A323AC">
        <w:rPr>
          <w:rFonts w:ascii="Times New Roman" w:hAnsi="Times New Roman" w:cs="Times New Roman"/>
          <w:color w:val="000000" w:themeColor="text1"/>
          <w:sz w:val="26"/>
          <w:szCs w:val="26"/>
        </w:rPr>
        <w:t xml:space="preserve"> </w:t>
      </w:r>
      <w:r w:rsidR="00891890" w:rsidRPr="00A323AC">
        <w:rPr>
          <w:rFonts w:ascii="Times New Roman" w:hAnsi="Times New Roman" w:cs="Times New Roman"/>
          <w:color w:val="000000" w:themeColor="text1"/>
          <w:spacing w:val="4"/>
          <w:sz w:val="26"/>
          <w:szCs w:val="26"/>
        </w:rPr>
        <w:t>Hệ số tương quan giữa các cặp yếu tố đều nằm trong khoảng từ {-1:1}</w:t>
      </w:r>
      <w:r w:rsidR="000C1591" w:rsidRPr="00A323AC">
        <w:rPr>
          <w:rFonts w:ascii="Times New Roman" w:hAnsi="Times New Roman" w:cs="Times New Roman"/>
          <w:color w:val="000000" w:themeColor="text1"/>
          <w:spacing w:val="4"/>
          <w:sz w:val="26"/>
          <w:szCs w:val="26"/>
        </w:rPr>
        <w:t xml:space="preserve"> với mức sig = 0.000</w:t>
      </w:r>
      <w:r w:rsidR="00891890" w:rsidRPr="00A323AC">
        <w:rPr>
          <w:rFonts w:ascii="Times New Roman" w:hAnsi="Times New Roman" w:cs="Times New Roman"/>
          <w:color w:val="000000" w:themeColor="text1"/>
          <w:spacing w:val="4"/>
          <w:sz w:val="26"/>
          <w:szCs w:val="26"/>
        </w:rPr>
        <w:t xml:space="preserve">. </w:t>
      </w:r>
      <w:r w:rsidR="00891890" w:rsidRPr="00A323AC">
        <w:rPr>
          <w:rFonts w:ascii="Times New Roman" w:hAnsi="Times New Roman" w:cs="Times New Roman"/>
          <w:color w:val="000000" w:themeColor="text1"/>
          <w:sz w:val="26"/>
          <w:szCs w:val="26"/>
          <w:lang w:val="en"/>
        </w:rPr>
        <w:t>T</w:t>
      </w:r>
      <w:r w:rsidR="00891890" w:rsidRPr="00A323AC">
        <w:rPr>
          <w:rFonts w:ascii="Times New Roman" w:hAnsi="Times New Roman" w:cs="Times New Roman"/>
          <w:color w:val="000000" w:themeColor="text1"/>
          <w:sz w:val="26"/>
          <w:szCs w:val="26"/>
          <w:lang w:val="vi-VN"/>
        </w:rPr>
        <w:t xml:space="preserve">ương quan Pearson có </w:t>
      </w:r>
      <w:r w:rsidR="00891890" w:rsidRPr="00A323AC">
        <w:rPr>
          <w:rFonts w:ascii="Times New Roman" w:hAnsi="Times New Roman" w:cs="Times New Roman"/>
          <w:color w:val="000000" w:themeColor="text1"/>
          <w:sz w:val="26"/>
          <w:szCs w:val="26"/>
        </w:rPr>
        <w:t>ý nghĩa thống kê ở mức 0,01.</w:t>
      </w:r>
      <w:r w:rsidR="000C1591" w:rsidRPr="00A323AC">
        <w:rPr>
          <w:rFonts w:ascii="Times New Roman" w:hAnsi="Times New Roman" w:cs="Times New Roman"/>
          <w:color w:val="000000" w:themeColor="text1"/>
          <w:sz w:val="26"/>
          <w:szCs w:val="26"/>
        </w:rPr>
        <w:t xml:space="preserve"> Kết quả trên chứng minh được rất ít khả năng xảy ra hiện tượng đa cộng tuyến</w:t>
      </w:r>
      <w:r w:rsidR="00A33768" w:rsidRPr="00A323AC">
        <w:rPr>
          <w:rFonts w:ascii="Times New Roman" w:hAnsi="Times New Roman" w:cs="Times New Roman"/>
          <w:color w:val="000000" w:themeColor="text1"/>
          <w:sz w:val="26"/>
          <w:szCs w:val="26"/>
        </w:rPr>
        <w:t>;</w:t>
      </w:r>
      <w:r w:rsidR="000C1591" w:rsidRPr="00A323AC">
        <w:rPr>
          <w:rFonts w:ascii="Times New Roman" w:hAnsi="Times New Roman" w:cs="Times New Roman"/>
          <w:color w:val="000000" w:themeColor="text1"/>
          <w:sz w:val="26"/>
          <w:szCs w:val="26"/>
        </w:rPr>
        <w:t xml:space="preserve"> đồng thời các yếu tố</w:t>
      </w:r>
      <w:r w:rsidR="00A33768" w:rsidRPr="00A323AC">
        <w:rPr>
          <w:rFonts w:ascii="Times New Roman" w:hAnsi="Times New Roman" w:cs="Times New Roman"/>
          <w:color w:val="000000" w:themeColor="text1"/>
          <w:sz w:val="26"/>
          <w:szCs w:val="26"/>
        </w:rPr>
        <w:t xml:space="preserve"> của sức hấp dẫn thương hiệu nhà tuyển dụng</w:t>
      </w:r>
      <w:r w:rsidR="000C1591" w:rsidRPr="00A323AC">
        <w:rPr>
          <w:rFonts w:ascii="Times New Roman" w:hAnsi="Times New Roman" w:cs="Times New Roman"/>
          <w:color w:val="000000" w:themeColor="text1"/>
          <w:sz w:val="26"/>
          <w:szCs w:val="26"/>
        </w:rPr>
        <w:t xml:space="preserve"> đề xuất trong mô hình lý thuyết có nhiều </w:t>
      </w:r>
      <w:r w:rsidR="00A33768" w:rsidRPr="00A323AC">
        <w:rPr>
          <w:rFonts w:ascii="Times New Roman" w:hAnsi="Times New Roman" w:cs="Times New Roman"/>
          <w:color w:val="000000" w:themeColor="text1"/>
          <w:sz w:val="26"/>
          <w:szCs w:val="26"/>
        </w:rPr>
        <w:t>khả năng giải thích cho biến phụ thuộc là ý định ứng tuyển của ứng viên.</w:t>
      </w:r>
    </w:p>
    <w:p w14:paraId="074DA07C" w14:textId="77777777" w:rsidR="00BB1045" w:rsidRPr="00A323AC" w:rsidRDefault="00BB1045" w:rsidP="004509F7">
      <w:pPr>
        <w:ind w:firstLine="720"/>
        <w:jc w:val="both"/>
        <w:rPr>
          <w:rFonts w:ascii="Times New Roman" w:hAnsi="Times New Roman" w:cs="Times New Roman"/>
          <w:color w:val="000000" w:themeColor="text1"/>
          <w:sz w:val="26"/>
          <w:szCs w:val="26"/>
        </w:rPr>
      </w:pPr>
      <w:r w:rsidRPr="00A323AC">
        <w:rPr>
          <w:rFonts w:ascii="Times New Roman" w:hAnsi="Times New Roman" w:cs="Times New Roman"/>
          <w:color w:val="000000" w:themeColor="text1"/>
          <w:sz w:val="26"/>
          <w:szCs w:val="26"/>
        </w:rPr>
        <w:t>Kiểm định mô hình nghiên cứu là một công việc cần thiết và quan trọng, bởi vì nếu mô hình không phù hợp sẽ dẫn đến kết quả nghiên cứu không chính xác và dự báo sẽ khác biệt với thực tiễn. Để việc diễn dịch kết quả hồi quy được chấp nhận thì nghiên cứu không được vi phạm các giả định cần thiết sau:</w:t>
      </w:r>
    </w:p>
    <w:p w14:paraId="196189BF" w14:textId="74033026" w:rsidR="00BB1045" w:rsidRPr="00A323AC" w:rsidRDefault="00BB1045" w:rsidP="00E724A7">
      <w:pPr>
        <w:ind w:firstLine="567"/>
        <w:rPr>
          <w:rFonts w:ascii="Times New Roman" w:hAnsi="Times New Roman" w:cs="Times New Roman"/>
          <w:b/>
          <w:bCs/>
          <w:sz w:val="26"/>
          <w:szCs w:val="26"/>
        </w:rPr>
      </w:pPr>
      <w:bookmarkStart w:id="9" w:name="_Toc533521519"/>
      <w:r w:rsidRPr="00A323AC">
        <w:rPr>
          <w:rFonts w:ascii="Times New Roman" w:hAnsi="Times New Roman" w:cs="Times New Roman"/>
          <w:b/>
          <w:bCs/>
          <w:sz w:val="26"/>
          <w:szCs w:val="26"/>
        </w:rPr>
        <w:t>Hiện tượng đa cộng tuyến</w:t>
      </w:r>
      <w:bookmarkEnd w:id="9"/>
      <w:r w:rsidR="00E724A7" w:rsidRPr="00A323AC">
        <w:rPr>
          <w:rFonts w:ascii="Times New Roman" w:hAnsi="Times New Roman" w:cs="Times New Roman"/>
          <w:b/>
          <w:bCs/>
          <w:sz w:val="26"/>
          <w:szCs w:val="26"/>
        </w:rPr>
        <w:t xml:space="preserve">: </w:t>
      </w:r>
      <w:r w:rsidRPr="00A323AC">
        <w:rPr>
          <w:rFonts w:ascii="Times New Roman" w:hAnsi="Times New Roman" w:cs="Times New Roman"/>
          <w:color w:val="000000" w:themeColor="text1"/>
          <w:sz w:val="26"/>
          <w:szCs w:val="26"/>
        </w:rPr>
        <w:t>Trong mô hình hồi quy bội, giả định giữa các biến độc lập của mô hình không có hiện tượng đa cộng tuyến. Hiện tượng này sẽ được kiểm định thông qua hệ số phóng đại phương sai VIF. Quy tắc là khi VIF vượt quá 10, đó là dấu hiệu của đa cộng tuyến. Xem kế</w:t>
      </w:r>
      <w:r w:rsidR="00DD4A55" w:rsidRPr="00A323AC">
        <w:rPr>
          <w:rFonts w:ascii="Times New Roman" w:hAnsi="Times New Roman" w:cs="Times New Roman"/>
          <w:color w:val="000000" w:themeColor="text1"/>
          <w:sz w:val="26"/>
          <w:szCs w:val="26"/>
        </w:rPr>
        <w:t xml:space="preserve">t quả hồi quy bội (bảng </w:t>
      </w:r>
      <w:r w:rsidR="008C4585" w:rsidRPr="00A323AC">
        <w:rPr>
          <w:rFonts w:ascii="Times New Roman" w:hAnsi="Times New Roman" w:cs="Times New Roman"/>
          <w:color w:val="000000" w:themeColor="text1"/>
          <w:sz w:val="26"/>
          <w:szCs w:val="26"/>
        </w:rPr>
        <w:t>6</w:t>
      </w:r>
      <w:r w:rsidR="00DD4A55" w:rsidRPr="00A323AC">
        <w:rPr>
          <w:rFonts w:ascii="Times New Roman" w:hAnsi="Times New Roman" w:cs="Times New Roman"/>
          <w:color w:val="000000" w:themeColor="text1"/>
          <w:sz w:val="26"/>
          <w:szCs w:val="26"/>
        </w:rPr>
        <w:t>)</w:t>
      </w:r>
      <w:r w:rsidRPr="00A323AC">
        <w:rPr>
          <w:rFonts w:ascii="Times New Roman" w:hAnsi="Times New Roman" w:cs="Times New Roman"/>
          <w:color w:val="000000" w:themeColor="text1"/>
          <w:sz w:val="26"/>
          <w:szCs w:val="26"/>
        </w:rPr>
        <w:t>, cho thấy hệ số phóng đại phương sai VIF nằm trong khoảng {1:2}. Theo Hoàng Trọng và Chu Nguyễn Mộng Ngọc</w:t>
      </w:r>
      <w:r w:rsidR="00AF2418" w:rsidRPr="00A323AC">
        <w:rPr>
          <w:rFonts w:ascii="Times New Roman" w:hAnsi="Times New Roman" w:cs="Times New Roman"/>
          <w:color w:val="000000" w:themeColor="text1"/>
          <w:sz w:val="26"/>
          <w:szCs w:val="26"/>
        </w:rPr>
        <w:t xml:space="preserve"> (2008)</w:t>
      </w:r>
      <w:r w:rsidRPr="00A323AC">
        <w:rPr>
          <w:rFonts w:ascii="Times New Roman" w:hAnsi="Times New Roman" w:cs="Times New Roman"/>
          <w:color w:val="000000" w:themeColor="text1"/>
          <w:sz w:val="26"/>
          <w:szCs w:val="26"/>
        </w:rPr>
        <w:t>, ta có thể bác bỏ giả định mô hình bị đa cộng tuyến đối với các biến độc lập trong mô hình nghiên cứu.</w:t>
      </w:r>
    </w:p>
    <w:p w14:paraId="22DDA64B" w14:textId="2E360D6D" w:rsidR="00BB1045" w:rsidRPr="00A323AC" w:rsidRDefault="00BB1045" w:rsidP="00E724A7">
      <w:pPr>
        <w:ind w:firstLine="567"/>
        <w:jc w:val="both"/>
        <w:rPr>
          <w:rFonts w:ascii="Times New Roman" w:hAnsi="Times New Roman" w:cs="Times New Roman"/>
          <w:b/>
          <w:bCs/>
          <w:sz w:val="26"/>
          <w:szCs w:val="26"/>
        </w:rPr>
      </w:pPr>
      <w:bookmarkStart w:id="10" w:name="_Toc533521520"/>
      <w:r w:rsidRPr="00A323AC">
        <w:rPr>
          <w:rFonts w:ascii="Times New Roman" w:hAnsi="Times New Roman" w:cs="Times New Roman"/>
          <w:b/>
          <w:bCs/>
          <w:sz w:val="26"/>
          <w:szCs w:val="26"/>
        </w:rPr>
        <w:lastRenderedPageBreak/>
        <w:t>Xét giả định giá trị phần dư chuẩn hóa</w:t>
      </w:r>
      <w:bookmarkEnd w:id="10"/>
      <w:r w:rsidR="00E724A7" w:rsidRPr="00A323AC">
        <w:rPr>
          <w:rFonts w:ascii="Times New Roman" w:hAnsi="Times New Roman" w:cs="Times New Roman"/>
          <w:b/>
          <w:bCs/>
          <w:sz w:val="26"/>
          <w:szCs w:val="26"/>
        </w:rPr>
        <w:t xml:space="preserve">: </w:t>
      </w:r>
      <w:r w:rsidRPr="00A323AC">
        <w:rPr>
          <w:rFonts w:ascii="Times New Roman" w:hAnsi="Times New Roman" w:cs="Times New Roman"/>
          <w:sz w:val="26"/>
          <w:szCs w:val="26"/>
        </w:rPr>
        <w:t>Đồ thị biểu diễn giá trị dự đoán chuẩn hóa theo phần dư chuẩn hóa cho thấy sự phân tán ngẫu nhiên. Chính vì vậy, giả định liên hệ tuyến tính không bị vi phạm.</w:t>
      </w:r>
    </w:p>
    <w:p w14:paraId="2C4147F1" w14:textId="505280AD" w:rsidR="00BB1045" w:rsidRPr="00A323AC" w:rsidRDefault="00BB1045" w:rsidP="00BB1045">
      <w:pPr>
        <w:autoSpaceDE w:val="0"/>
        <w:autoSpaceDN w:val="0"/>
        <w:adjustRightInd w:val="0"/>
        <w:spacing w:after="0" w:line="240" w:lineRule="auto"/>
        <w:jc w:val="center"/>
        <w:rPr>
          <w:rFonts w:ascii="Times New Roman" w:hAnsi="Times New Roman" w:cs="Times New Roman"/>
          <w:sz w:val="26"/>
          <w:szCs w:val="26"/>
        </w:rPr>
      </w:pPr>
      <w:r w:rsidRPr="00A323AC">
        <w:rPr>
          <w:rFonts w:ascii="Times New Roman" w:hAnsi="Times New Roman" w:cs="Times New Roman"/>
          <w:noProof/>
          <w:sz w:val="26"/>
          <w:szCs w:val="26"/>
        </w:rPr>
        <w:drawing>
          <wp:inline distT="0" distB="0" distL="0" distR="0" wp14:anchorId="214E59B8" wp14:editId="13ABFBDA">
            <wp:extent cx="3694154" cy="2958353"/>
            <wp:effectExtent l="0" t="0" r="1905"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8488" cy="2977840"/>
                    </a:xfrm>
                    <a:prstGeom prst="rect">
                      <a:avLst/>
                    </a:prstGeom>
                    <a:noFill/>
                    <a:ln>
                      <a:noFill/>
                    </a:ln>
                  </pic:spPr>
                </pic:pic>
              </a:graphicData>
            </a:graphic>
          </wp:inline>
        </w:drawing>
      </w:r>
    </w:p>
    <w:p w14:paraId="5F71A0F8" w14:textId="77777777" w:rsidR="00BB1045" w:rsidRPr="00A323AC" w:rsidRDefault="00BB1045" w:rsidP="00BB1045">
      <w:pPr>
        <w:autoSpaceDE w:val="0"/>
        <w:autoSpaceDN w:val="0"/>
        <w:adjustRightInd w:val="0"/>
        <w:spacing w:after="0" w:line="240" w:lineRule="auto"/>
        <w:jc w:val="center"/>
        <w:rPr>
          <w:rFonts w:ascii="Times New Roman" w:hAnsi="Times New Roman" w:cs="Times New Roman"/>
          <w:sz w:val="26"/>
          <w:szCs w:val="26"/>
        </w:rPr>
      </w:pPr>
    </w:p>
    <w:p w14:paraId="253941AE" w14:textId="5C5A5AFC" w:rsidR="00BB1045" w:rsidRPr="00A323AC" w:rsidRDefault="00BB1045" w:rsidP="00BB1045">
      <w:pPr>
        <w:pStyle w:val="Caption"/>
        <w:rPr>
          <w:szCs w:val="26"/>
        </w:rPr>
      </w:pPr>
      <w:bookmarkStart w:id="11" w:name="_Toc522973643"/>
      <w:bookmarkStart w:id="12" w:name="_Toc533521439"/>
      <w:r w:rsidRPr="00A323AC">
        <w:rPr>
          <w:szCs w:val="26"/>
        </w:rPr>
        <w:t xml:space="preserve">Hình </w:t>
      </w:r>
      <w:r w:rsidR="00AF2418" w:rsidRPr="00A323AC">
        <w:rPr>
          <w:noProof/>
          <w:szCs w:val="26"/>
        </w:rPr>
        <w:t>2:</w:t>
      </w:r>
      <w:r w:rsidRPr="00A323AC">
        <w:rPr>
          <w:szCs w:val="26"/>
        </w:rPr>
        <w:t xml:space="preserve"> Đồ thị phân tán phần dư chuẩn hóa Scatterplot</w:t>
      </w:r>
      <w:bookmarkEnd w:id="11"/>
      <w:bookmarkEnd w:id="12"/>
    </w:p>
    <w:p w14:paraId="04E12EDE" w14:textId="7E34F708" w:rsidR="00BB1045" w:rsidRPr="00A323AC" w:rsidRDefault="00BB1045" w:rsidP="007B7EED">
      <w:pPr>
        <w:spacing w:after="0" w:line="240" w:lineRule="auto"/>
        <w:jc w:val="right"/>
        <w:rPr>
          <w:rFonts w:ascii="Times New Roman" w:hAnsi="Times New Roman" w:cs="Times New Roman"/>
          <w:i/>
          <w:iCs/>
          <w:sz w:val="26"/>
          <w:szCs w:val="26"/>
        </w:rPr>
      </w:pPr>
      <w:r w:rsidRPr="00A323AC">
        <w:rPr>
          <w:rFonts w:ascii="Times New Roman" w:hAnsi="Times New Roman" w:cs="Times New Roman"/>
          <w:i/>
          <w:iCs/>
          <w:sz w:val="26"/>
          <w:szCs w:val="26"/>
        </w:rPr>
        <w:t>Nguồn: Kết quả phân tích dữ liệu của</w:t>
      </w:r>
      <w:r w:rsidR="00E724A7" w:rsidRPr="00A323AC">
        <w:rPr>
          <w:rFonts w:ascii="Times New Roman" w:hAnsi="Times New Roman" w:cs="Times New Roman"/>
          <w:i/>
          <w:iCs/>
          <w:sz w:val="26"/>
          <w:szCs w:val="26"/>
        </w:rPr>
        <w:t xml:space="preserve"> nhóm</w:t>
      </w:r>
      <w:r w:rsidRPr="00A323AC">
        <w:rPr>
          <w:rFonts w:ascii="Times New Roman" w:hAnsi="Times New Roman" w:cs="Times New Roman"/>
          <w:i/>
          <w:iCs/>
          <w:sz w:val="26"/>
          <w:szCs w:val="26"/>
        </w:rPr>
        <w:t xml:space="preserve"> tác giả</w:t>
      </w:r>
    </w:p>
    <w:p w14:paraId="50F5F06E" w14:textId="77777777" w:rsidR="007B7EED" w:rsidRPr="00A323AC" w:rsidRDefault="007B7EED" w:rsidP="007B7EED">
      <w:pPr>
        <w:spacing w:after="0" w:line="240" w:lineRule="auto"/>
        <w:jc w:val="right"/>
        <w:rPr>
          <w:rFonts w:ascii="Times New Roman" w:hAnsi="Times New Roman" w:cs="Times New Roman"/>
          <w:sz w:val="26"/>
          <w:szCs w:val="26"/>
        </w:rPr>
      </w:pPr>
    </w:p>
    <w:p w14:paraId="4F46E838" w14:textId="6E212A8F" w:rsidR="0049567F" w:rsidRPr="00A323AC" w:rsidRDefault="005A7E98" w:rsidP="000D4692">
      <w:pPr>
        <w:spacing w:after="120" w:line="276" w:lineRule="auto"/>
        <w:ind w:firstLine="720"/>
        <w:jc w:val="both"/>
        <w:rPr>
          <w:rFonts w:ascii="Times New Roman" w:hAnsi="Times New Roman" w:cs="Times New Roman"/>
          <w:color w:val="000000" w:themeColor="text1"/>
          <w:sz w:val="26"/>
          <w:szCs w:val="26"/>
        </w:rPr>
      </w:pPr>
      <w:r w:rsidRPr="00A323AC">
        <w:rPr>
          <w:rFonts w:ascii="Times New Roman" w:hAnsi="Times New Roman" w:cs="Times New Roman"/>
          <w:color w:val="000000" w:themeColor="text1"/>
          <w:sz w:val="26"/>
          <w:szCs w:val="26"/>
        </w:rPr>
        <w:t>Kết quả phân tích hồi quy thu được: R</w:t>
      </w:r>
      <w:r w:rsidRPr="00A323AC">
        <w:rPr>
          <w:rFonts w:ascii="Times New Roman" w:hAnsi="Times New Roman" w:cs="Times New Roman"/>
          <w:color w:val="000000" w:themeColor="text1"/>
          <w:sz w:val="26"/>
          <w:szCs w:val="26"/>
          <w:vertAlign w:val="superscript"/>
        </w:rPr>
        <w:t>2</w:t>
      </w:r>
      <w:r w:rsidRPr="00A323AC">
        <w:rPr>
          <w:rFonts w:ascii="Times New Roman" w:hAnsi="Times New Roman" w:cs="Times New Roman"/>
          <w:color w:val="000000" w:themeColor="text1"/>
          <w:sz w:val="26"/>
          <w:szCs w:val="26"/>
        </w:rPr>
        <w:t xml:space="preserve"> = </w:t>
      </w:r>
      <w:r w:rsidR="006A750D" w:rsidRPr="00A323AC">
        <w:rPr>
          <w:rFonts w:ascii="Times New Roman" w:hAnsi="Times New Roman" w:cs="Times New Roman"/>
          <w:color w:val="000000" w:themeColor="text1"/>
          <w:sz w:val="26"/>
          <w:szCs w:val="26"/>
        </w:rPr>
        <w:t>0,462, R</w:t>
      </w:r>
      <w:r w:rsidR="006A750D" w:rsidRPr="00A323AC">
        <w:rPr>
          <w:rFonts w:ascii="Times New Roman" w:hAnsi="Times New Roman" w:cs="Times New Roman"/>
          <w:color w:val="000000" w:themeColor="text1"/>
          <w:sz w:val="26"/>
          <w:szCs w:val="26"/>
          <w:vertAlign w:val="superscript"/>
        </w:rPr>
        <w:t>2</w:t>
      </w:r>
      <w:r w:rsidR="006A750D" w:rsidRPr="00A323AC">
        <w:rPr>
          <w:rFonts w:ascii="Times New Roman" w:hAnsi="Times New Roman" w:cs="Times New Roman"/>
          <w:color w:val="000000" w:themeColor="text1"/>
          <w:sz w:val="26"/>
          <w:szCs w:val="26"/>
        </w:rPr>
        <w:t xml:space="preserve"> điều chỉnh = 0,454</w:t>
      </w:r>
      <w:r w:rsidR="00731B77" w:rsidRPr="00A323AC">
        <w:rPr>
          <w:rFonts w:ascii="Times New Roman" w:hAnsi="Times New Roman" w:cs="Times New Roman"/>
          <w:color w:val="000000" w:themeColor="text1"/>
          <w:sz w:val="26"/>
          <w:szCs w:val="26"/>
        </w:rPr>
        <w:t>, giá trị kiểm định F= 61,229 và có ý nghĩa thống kê</w:t>
      </w:r>
      <w:r w:rsidR="0049567F" w:rsidRPr="00A323AC">
        <w:rPr>
          <w:rFonts w:ascii="Times New Roman" w:hAnsi="Times New Roman" w:cs="Times New Roman"/>
          <w:color w:val="000000" w:themeColor="text1"/>
          <w:sz w:val="26"/>
          <w:szCs w:val="26"/>
        </w:rPr>
        <w:t xml:space="preserve"> (sig = 0,000). Chứng tỏ, mô hình lý thuyết phù hợp với dữ liệu thị trường </w:t>
      </w:r>
      <w:r w:rsidR="00BF74FC" w:rsidRPr="00A323AC">
        <w:rPr>
          <w:rFonts w:ascii="Times New Roman" w:hAnsi="Times New Roman" w:cs="Times New Roman"/>
          <w:color w:val="000000" w:themeColor="text1"/>
          <w:sz w:val="26"/>
          <w:szCs w:val="26"/>
        </w:rPr>
        <w:t xml:space="preserve">về tổng thể ở mức 45,4%, nghĩa là </w:t>
      </w:r>
      <w:r w:rsidR="0049567F" w:rsidRPr="00A323AC">
        <w:rPr>
          <w:rFonts w:ascii="Times New Roman" w:hAnsi="Times New Roman" w:cs="Times New Roman"/>
          <w:color w:val="000000" w:themeColor="text1"/>
          <w:sz w:val="26"/>
          <w:szCs w:val="26"/>
        </w:rPr>
        <w:t>mô hình này chỉ giải thích được 45.4% sự thay đổi của biến phụ thuộc đến ý định ứng tuyển của ứng viên (IA) là do các biến độc lập trong mô hình tạo ra, còn lại 54.6% biến thiên được giải thích bởi các nhân tố ngẫu nhiên và biến khác chưa được xem xét trong mô hình</w:t>
      </w:r>
      <w:r w:rsidR="000D4692" w:rsidRPr="00A323AC">
        <w:rPr>
          <w:rFonts w:ascii="Times New Roman" w:hAnsi="Times New Roman" w:cs="Times New Roman"/>
          <w:color w:val="000000" w:themeColor="text1"/>
          <w:sz w:val="26"/>
          <w:szCs w:val="26"/>
        </w:rPr>
        <w:t>.</w:t>
      </w:r>
    </w:p>
    <w:p w14:paraId="590AE52C" w14:textId="764BCE75" w:rsidR="005A7E98" w:rsidRPr="00A323AC" w:rsidRDefault="00BE3E45" w:rsidP="003D1E80">
      <w:pPr>
        <w:spacing w:after="120" w:line="276" w:lineRule="auto"/>
        <w:ind w:firstLine="720"/>
        <w:jc w:val="both"/>
        <w:rPr>
          <w:rFonts w:ascii="Times New Roman" w:hAnsi="Times New Roman" w:cs="Times New Roman"/>
          <w:b/>
          <w:color w:val="000000" w:themeColor="text1"/>
          <w:sz w:val="26"/>
          <w:szCs w:val="26"/>
        </w:rPr>
      </w:pPr>
      <w:r w:rsidRPr="00A323AC">
        <w:rPr>
          <w:rFonts w:ascii="Times New Roman" w:hAnsi="Times New Roman" w:cs="Times New Roman"/>
          <w:color w:val="000000" w:themeColor="text1"/>
          <w:sz w:val="26"/>
          <w:szCs w:val="26"/>
        </w:rPr>
        <w:t>T</w:t>
      </w:r>
      <w:r w:rsidR="009334DE" w:rsidRPr="00A323AC">
        <w:rPr>
          <w:rFonts w:ascii="Times New Roman" w:hAnsi="Times New Roman" w:cs="Times New Roman"/>
          <w:color w:val="000000" w:themeColor="text1"/>
          <w:sz w:val="26"/>
          <w:szCs w:val="26"/>
        </w:rPr>
        <w:t>heo kết quả phân tích hồi quy</w:t>
      </w:r>
      <w:r w:rsidR="00E23428" w:rsidRPr="00A323AC">
        <w:rPr>
          <w:rFonts w:ascii="Times New Roman" w:hAnsi="Times New Roman" w:cs="Times New Roman"/>
          <w:color w:val="000000" w:themeColor="text1"/>
          <w:sz w:val="26"/>
          <w:szCs w:val="26"/>
        </w:rPr>
        <w:t xml:space="preserve"> có 5 yếu tố ảnh hưởng đến ý định ứng tuyển của ứng viên theo tác động </w:t>
      </w:r>
      <w:r w:rsidR="00E23428" w:rsidRPr="00A323AC">
        <w:rPr>
          <w:rFonts w:ascii="Times New Roman" w:hAnsi="Times New Roman" w:cs="Times New Roman"/>
          <w:color w:val="000000" w:themeColor="text1"/>
          <w:sz w:val="26"/>
          <w:szCs w:val="26"/>
          <w:u w:color="FF0000"/>
        </w:rPr>
        <w:t>thuận chiều</w:t>
      </w:r>
      <w:r w:rsidR="00E23428" w:rsidRPr="00A323AC">
        <w:rPr>
          <w:rFonts w:ascii="Times New Roman" w:hAnsi="Times New Roman" w:cs="Times New Roman"/>
          <w:color w:val="000000" w:themeColor="text1"/>
          <w:sz w:val="26"/>
          <w:szCs w:val="26"/>
        </w:rPr>
        <w:t xml:space="preserve"> (hệ số </w:t>
      </w:r>
      <w:r w:rsidR="00E23428" w:rsidRPr="00A323AC">
        <w:rPr>
          <w:rFonts w:ascii="Times New Roman" w:hAnsi="Times New Roman" w:cs="Times New Roman"/>
          <w:color w:val="000000" w:themeColor="text1"/>
          <w:sz w:val="26"/>
          <w:szCs w:val="26"/>
          <w:u w:color="FF0000"/>
        </w:rPr>
        <w:t>β dương</w:t>
      </w:r>
      <w:r w:rsidR="00E23428" w:rsidRPr="00A323AC">
        <w:rPr>
          <w:rFonts w:ascii="Times New Roman" w:hAnsi="Times New Roman" w:cs="Times New Roman"/>
          <w:color w:val="000000" w:themeColor="text1"/>
          <w:sz w:val="26"/>
          <w:szCs w:val="26"/>
        </w:rPr>
        <w:t xml:space="preserve">), với mức ý nghĩa Sig &lt; 0.05, đó là yếu tố </w:t>
      </w:r>
      <w:r w:rsidR="009A674C" w:rsidRPr="00A323AC">
        <w:rPr>
          <w:rFonts w:ascii="Times New Roman" w:hAnsi="Times New Roman" w:cs="Times New Roman"/>
          <w:color w:val="000000" w:themeColor="text1"/>
          <w:sz w:val="26"/>
          <w:szCs w:val="26"/>
        </w:rPr>
        <w:t>t</w:t>
      </w:r>
      <w:r w:rsidR="00E23428" w:rsidRPr="00A323AC">
        <w:rPr>
          <w:rFonts w:ascii="Times New Roman" w:hAnsi="Times New Roman" w:cs="Times New Roman"/>
          <w:color w:val="000000" w:themeColor="text1"/>
          <w:sz w:val="26"/>
          <w:szCs w:val="26"/>
        </w:rPr>
        <w:t xml:space="preserve">ính thú vị trong công việc (IV), </w:t>
      </w:r>
      <w:r w:rsidR="009A674C" w:rsidRPr="00A323AC">
        <w:rPr>
          <w:rFonts w:ascii="Times New Roman" w:hAnsi="Times New Roman" w:cs="Times New Roman"/>
          <w:color w:val="000000" w:themeColor="text1"/>
          <w:sz w:val="26"/>
          <w:szCs w:val="26"/>
        </w:rPr>
        <w:t>c</w:t>
      </w:r>
      <w:r w:rsidR="00E23428" w:rsidRPr="00A323AC">
        <w:rPr>
          <w:rFonts w:ascii="Times New Roman" w:hAnsi="Times New Roman" w:cs="Times New Roman"/>
          <w:color w:val="000000" w:themeColor="text1"/>
          <w:sz w:val="26"/>
          <w:szCs w:val="26"/>
        </w:rPr>
        <w:t xml:space="preserve">hính sách đãi ngộ (EV), </w:t>
      </w:r>
      <w:r w:rsidR="009A674C" w:rsidRPr="00A323AC">
        <w:rPr>
          <w:rFonts w:ascii="Times New Roman" w:hAnsi="Times New Roman" w:cs="Times New Roman"/>
          <w:color w:val="000000" w:themeColor="text1"/>
          <w:sz w:val="26"/>
          <w:szCs w:val="26"/>
        </w:rPr>
        <w:t>c</w:t>
      </w:r>
      <w:r w:rsidR="00E23428" w:rsidRPr="00A323AC">
        <w:rPr>
          <w:rFonts w:ascii="Times New Roman" w:hAnsi="Times New Roman" w:cs="Times New Roman"/>
          <w:color w:val="000000" w:themeColor="text1"/>
          <w:sz w:val="26"/>
          <w:szCs w:val="26"/>
        </w:rPr>
        <w:t xml:space="preserve">ơ hội phát triển nghề nghiệp (DV), </w:t>
      </w:r>
      <w:r w:rsidR="009A674C" w:rsidRPr="00A323AC">
        <w:rPr>
          <w:rFonts w:ascii="Times New Roman" w:hAnsi="Times New Roman" w:cs="Times New Roman"/>
          <w:color w:val="000000" w:themeColor="text1"/>
          <w:sz w:val="26"/>
          <w:szCs w:val="26"/>
        </w:rPr>
        <w:t>c</w:t>
      </w:r>
      <w:r w:rsidR="00E23428" w:rsidRPr="00A323AC">
        <w:rPr>
          <w:rFonts w:ascii="Times New Roman" w:hAnsi="Times New Roman" w:cs="Times New Roman"/>
          <w:color w:val="000000" w:themeColor="text1"/>
          <w:sz w:val="26"/>
          <w:szCs w:val="26"/>
        </w:rPr>
        <w:t xml:space="preserve">ơ hội ứng dụng kiến thức (AV), </w:t>
      </w:r>
      <w:r w:rsidR="009A674C" w:rsidRPr="00A323AC">
        <w:rPr>
          <w:rFonts w:ascii="Times New Roman" w:hAnsi="Times New Roman" w:cs="Times New Roman"/>
          <w:color w:val="000000" w:themeColor="text1"/>
          <w:sz w:val="26"/>
          <w:szCs w:val="26"/>
        </w:rPr>
        <w:t>d</w:t>
      </w:r>
      <w:r w:rsidR="00E23428" w:rsidRPr="00A323AC">
        <w:rPr>
          <w:rFonts w:ascii="Times New Roman" w:hAnsi="Times New Roman" w:cs="Times New Roman"/>
          <w:color w:val="000000" w:themeColor="text1"/>
          <w:sz w:val="26"/>
          <w:szCs w:val="26"/>
        </w:rPr>
        <w:t xml:space="preserve">anh tiếng công ty (CR). Riêng chỉ có yếu tố </w:t>
      </w:r>
      <w:r w:rsidR="009A674C" w:rsidRPr="00A323AC">
        <w:rPr>
          <w:rFonts w:ascii="Times New Roman" w:hAnsi="Times New Roman" w:cs="Times New Roman"/>
          <w:color w:val="000000" w:themeColor="text1"/>
          <w:sz w:val="26"/>
          <w:szCs w:val="26"/>
        </w:rPr>
        <w:t>m</w:t>
      </w:r>
      <w:r w:rsidR="00E23428" w:rsidRPr="00A323AC">
        <w:rPr>
          <w:rFonts w:ascii="Times New Roman" w:hAnsi="Times New Roman" w:cs="Times New Roman"/>
          <w:color w:val="000000" w:themeColor="text1"/>
          <w:sz w:val="26"/>
          <w:szCs w:val="26"/>
        </w:rPr>
        <w:t xml:space="preserve">ối quan hệ </w:t>
      </w:r>
      <w:r w:rsidR="00B95884" w:rsidRPr="00A323AC">
        <w:rPr>
          <w:rFonts w:ascii="Times New Roman" w:hAnsi="Times New Roman" w:cs="Times New Roman"/>
          <w:color w:val="000000" w:themeColor="text1"/>
          <w:sz w:val="26"/>
          <w:szCs w:val="26"/>
        </w:rPr>
        <w:t xml:space="preserve">trong công việc </w:t>
      </w:r>
      <w:r w:rsidR="00E23428" w:rsidRPr="00A323AC">
        <w:rPr>
          <w:rFonts w:ascii="Times New Roman" w:hAnsi="Times New Roman" w:cs="Times New Roman"/>
          <w:color w:val="000000" w:themeColor="text1"/>
          <w:sz w:val="26"/>
          <w:szCs w:val="26"/>
        </w:rPr>
        <w:t>(SV) là tác động không có ý nghĩa đến ý định ứng tuyển của ứng viên ở mức ý nghĩa 5%</w:t>
      </w:r>
      <w:r w:rsidR="00D00BDB" w:rsidRPr="00A323AC">
        <w:rPr>
          <w:rFonts w:ascii="Times New Roman" w:hAnsi="Times New Roman" w:cs="Times New Roman"/>
          <w:color w:val="000000" w:themeColor="text1"/>
          <w:sz w:val="26"/>
          <w:szCs w:val="26"/>
        </w:rPr>
        <w:t xml:space="preserve"> (Bảng </w:t>
      </w:r>
      <w:r w:rsidR="008C4585" w:rsidRPr="00A323AC">
        <w:rPr>
          <w:rFonts w:ascii="Times New Roman" w:hAnsi="Times New Roman" w:cs="Times New Roman"/>
          <w:color w:val="000000" w:themeColor="text1"/>
          <w:sz w:val="26"/>
          <w:szCs w:val="26"/>
        </w:rPr>
        <w:t>6</w:t>
      </w:r>
      <w:r w:rsidR="00D00BDB" w:rsidRPr="00A323AC">
        <w:rPr>
          <w:rFonts w:ascii="Times New Roman" w:hAnsi="Times New Roman" w:cs="Times New Roman"/>
          <w:color w:val="000000" w:themeColor="text1"/>
          <w:sz w:val="26"/>
          <w:szCs w:val="26"/>
        </w:rPr>
        <w:t xml:space="preserve">). </w:t>
      </w:r>
      <w:r w:rsidR="00E23428" w:rsidRPr="00A323AC">
        <w:rPr>
          <w:rFonts w:ascii="Times New Roman" w:hAnsi="Times New Roman" w:cs="Times New Roman"/>
          <w:color w:val="000000" w:themeColor="text1"/>
          <w:sz w:val="26"/>
          <w:szCs w:val="26"/>
        </w:rPr>
        <w:t xml:space="preserve">Từ </w:t>
      </w:r>
      <w:r w:rsidR="00D00BDB" w:rsidRPr="00A323AC">
        <w:rPr>
          <w:rFonts w:ascii="Times New Roman" w:hAnsi="Times New Roman" w:cs="Times New Roman"/>
          <w:color w:val="000000" w:themeColor="text1"/>
          <w:sz w:val="26"/>
          <w:szCs w:val="26"/>
        </w:rPr>
        <w:t>kết quả</w:t>
      </w:r>
      <w:r w:rsidR="00E23428" w:rsidRPr="00A323AC">
        <w:rPr>
          <w:rFonts w:ascii="Times New Roman" w:hAnsi="Times New Roman" w:cs="Times New Roman"/>
          <w:color w:val="000000" w:themeColor="text1"/>
          <w:sz w:val="26"/>
          <w:szCs w:val="26"/>
        </w:rPr>
        <w:t xml:space="preserve"> phân tích, có thể kết luận rằng mô hình lý thuyết thích hợp với dữ liệu nghiên cứu</w:t>
      </w:r>
      <w:r w:rsidR="00C64886" w:rsidRPr="00A323AC">
        <w:rPr>
          <w:rFonts w:ascii="Times New Roman" w:hAnsi="Times New Roman" w:cs="Times New Roman"/>
          <w:color w:val="000000" w:themeColor="text1"/>
          <w:sz w:val="26"/>
          <w:szCs w:val="26"/>
        </w:rPr>
        <w:t xml:space="preserve"> và </w:t>
      </w:r>
      <w:r w:rsidR="00E23428" w:rsidRPr="00A323AC">
        <w:rPr>
          <w:rFonts w:ascii="Times New Roman" w:hAnsi="Times New Roman" w:cs="Times New Roman"/>
          <w:color w:val="000000" w:themeColor="text1"/>
          <w:sz w:val="26"/>
          <w:szCs w:val="26"/>
        </w:rPr>
        <w:t>có 5 giả thuyết nghiên cứu được chấp nhận là H2, H3, H4, H5, H6</w:t>
      </w:r>
      <w:r w:rsidR="00E23EF0" w:rsidRPr="00A323AC">
        <w:rPr>
          <w:rFonts w:ascii="Times New Roman" w:hAnsi="Times New Roman" w:cs="Times New Roman"/>
          <w:color w:val="000000" w:themeColor="text1"/>
          <w:sz w:val="26"/>
          <w:szCs w:val="26"/>
        </w:rPr>
        <w:t>.</w:t>
      </w:r>
    </w:p>
    <w:p w14:paraId="28998AD9" w14:textId="06AE61F2" w:rsidR="00694C75" w:rsidRPr="00A323AC" w:rsidRDefault="00E74C45" w:rsidP="00694C75">
      <w:pPr>
        <w:pStyle w:val="Caption"/>
        <w:rPr>
          <w:szCs w:val="26"/>
        </w:rPr>
      </w:pPr>
      <w:bookmarkStart w:id="13" w:name="_Toc526497506"/>
      <w:r w:rsidRPr="00A323AC">
        <w:rPr>
          <w:szCs w:val="26"/>
        </w:rPr>
        <w:t xml:space="preserve">Bảng </w:t>
      </w:r>
      <w:r w:rsidR="008C4585" w:rsidRPr="00A323AC">
        <w:rPr>
          <w:szCs w:val="26"/>
        </w:rPr>
        <w:t>6</w:t>
      </w:r>
      <w:r w:rsidR="009A224B" w:rsidRPr="00A323AC">
        <w:rPr>
          <w:szCs w:val="26"/>
        </w:rPr>
        <w:t>: Các thông số thống kê của mô hình hồi quy</w:t>
      </w:r>
      <w:bookmarkEnd w:id="13"/>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7"/>
        <w:gridCol w:w="3546"/>
        <w:gridCol w:w="850"/>
        <w:gridCol w:w="1134"/>
        <w:gridCol w:w="840"/>
        <w:gridCol w:w="850"/>
        <w:gridCol w:w="849"/>
        <w:gridCol w:w="707"/>
        <w:gridCol w:w="803"/>
      </w:tblGrid>
      <w:tr w:rsidR="004110C2" w:rsidRPr="00A323AC" w14:paraId="5904C2A0" w14:textId="77777777" w:rsidTr="00E606B8">
        <w:trPr>
          <w:cantSplit/>
        </w:trPr>
        <w:tc>
          <w:tcPr>
            <w:tcW w:w="3823" w:type="dxa"/>
            <w:gridSpan w:val="2"/>
            <w:vMerge w:val="restart"/>
            <w:shd w:val="clear" w:color="auto" w:fill="FFFFFF"/>
            <w:vAlign w:val="center"/>
          </w:tcPr>
          <w:p w14:paraId="14A5E433" w14:textId="77777777" w:rsidR="004110C2" w:rsidRPr="00A323AC" w:rsidRDefault="004110C2" w:rsidP="0046554B">
            <w:pPr>
              <w:autoSpaceDE w:val="0"/>
              <w:autoSpaceDN w:val="0"/>
              <w:adjustRightInd w:val="0"/>
              <w:spacing w:after="0" w:line="240" w:lineRule="auto"/>
              <w:ind w:left="60" w:right="60"/>
              <w:jc w:val="center"/>
              <w:rPr>
                <w:rFonts w:ascii="Times New Roman" w:hAnsi="Times New Roman" w:cs="Times New Roman"/>
                <w:b/>
                <w:color w:val="000000" w:themeColor="text1"/>
                <w:sz w:val="24"/>
                <w:szCs w:val="24"/>
              </w:rPr>
            </w:pPr>
            <w:r w:rsidRPr="00A323AC">
              <w:rPr>
                <w:rFonts w:ascii="Times New Roman" w:hAnsi="Times New Roman" w:cs="Times New Roman"/>
                <w:b/>
                <w:color w:val="000000" w:themeColor="text1"/>
                <w:sz w:val="24"/>
                <w:szCs w:val="24"/>
              </w:rPr>
              <w:t>Mô hình</w:t>
            </w:r>
          </w:p>
        </w:tc>
        <w:tc>
          <w:tcPr>
            <w:tcW w:w="1984" w:type="dxa"/>
            <w:gridSpan w:val="2"/>
            <w:shd w:val="clear" w:color="auto" w:fill="FFFFFF"/>
            <w:vAlign w:val="center"/>
          </w:tcPr>
          <w:p w14:paraId="3B3022A3" w14:textId="721786C3" w:rsidR="004110C2" w:rsidRPr="00A323AC" w:rsidRDefault="004110C2" w:rsidP="0046554B">
            <w:pPr>
              <w:autoSpaceDE w:val="0"/>
              <w:autoSpaceDN w:val="0"/>
              <w:adjustRightInd w:val="0"/>
              <w:spacing w:after="0" w:line="240" w:lineRule="auto"/>
              <w:ind w:left="60" w:right="60"/>
              <w:jc w:val="center"/>
              <w:rPr>
                <w:rFonts w:ascii="Times New Roman" w:hAnsi="Times New Roman" w:cs="Times New Roman"/>
                <w:b/>
                <w:color w:val="000000" w:themeColor="text1"/>
                <w:sz w:val="24"/>
                <w:szCs w:val="24"/>
              </w:rPr>
            </w:pPr>
            <w:r w:rsidRPr="00A323AC">
              <w:rPr>
                <w:rFonts w:ascii="Times New Roman" w:hAnsi="Times New Roman" w:cs="Times New Roman"/>
                <w:b/>
                <w:color w:val="000000" w:themeColor="text1"/>
                <w:sz w:val="24"/>
                <w:szCs w:val="24"/>
              </w:rPr>
              <w:t>Hệ số hồi quy chưa chuẩn hóa</w:t>
            </w:r>
          </w:p>
        </w:tc>
        <w:tc>
          <w:tcPr>
            <w:tcW w:w="840" w:type="dxa"/>
            <w:shd w:val="clear" w:color="auto" w:fill="FFFFFF"/>
            <w:vAlign w:val="center"/>
          </w:tcPr>
          <w:p w14:paraId="40ADA433" w14:textId="7677EBD5" w:rsidR="004110C2" w:rsidRPr="00A323AC" w:rsidRDefault="004110C2" w:rsidP="0046554B">
            <w:pPr>
              <w:autoSpaceDE w:val="0"/>
              <w:autoSpaceDN w:val="0"/>
              <w:adjustRightInd w:val="0"/>
              <w:spacing w:after="0" w:line="240" w:lineRule="auto"/>
              <w:ind w:left="60" w:right="60"/>
              <w:jc w:val="center"/>
              <w:rPr>
                <w:rFonts w:ascii="Times New Roman" w:hAnsi="Times New Roman" w:cs="Times New Roman"/>
                <w:b/>
                <w:color w:val="000000" w:themeColor="text1"/>
                <w:sz w:val="24"/>
                <w:szCs w:val="24"/>
              </w:rPr>
            </w:pPr>
            <w:r w:rsidRPr="00A323AC">
              <w:rPr>
                <w:rFonts w:ascii="Times New Roman" w:hAnsi="Times New Roman" w:cs="Times New Roman"/>
                <w:b/>
                <w:color w:val="000000" w:themeColor="text1"/>
                <w:sz w:val="24"/>
                <w:szCs w:val="24"/>
              </w:rPr>
              <w:t>Hệ số chuẩn hóa</w:t>
            </w:r>
          </w:p>
        </w:tc>
        <w:tc>
          <w:tcPr>
            <w:tcW w:w="850" w:type="dxa"/>
            <w:vMerge w:val="restart"/>
            <w:shd w:val="clear" w:color="auto" w:fill="FFFFFF"/>
            <w:vAlign w:val="center"/>
          </w:tcPr>
          <w:p w14:paraId="60812253" w14:textId="5FC233F9" w:rsidR="004110C2" w:rsidRPr="00A323AC" w:rsidRDefault="004110C2" w:rsidP="0046554B">
            <w:pPr>
              <w:autoSpaceDE w:val="0"/>
              <w:autoSpaceDN w:val="0"/>
              <w:adjustRightInd w:val="0"/>
              <w:spacing w:after="0" w:line="240" w:lineRule="auto"/>
              <w:ind w:left="60" w:right="60"/>
              <w:jc w:val="center"/>
              <w:rPr>
                <w:rFonts w:ascii="Times New Roman" w:hAnsi="Times New Roman" w:cs="Times New Roman"/>
                <w:b/>
                <w:color w:val="000000" w:themeColor="text1"/>
                <w:sz w:val="24"/>
                <w:szCs w:val="24"/>
              </w:rPr>
            </w:pPr>
            <w:r w:rsidRPr="00A323AC">
              <w:rPr>
                <w:rFonts w:ascii="Times New Roman" w:hAnsi="Times New Roman" w:cs="Times New Roman"/>
                <w:b/>
                <w:color w:val="000000" w:themeColor="text1"/>
                <w:sz w:val="24"/>
                <w:szCs w:val="24"/>
              </w:rPr>
              <w:t>Giá trị kiểm định t</w:t>
            </w:r>
          </w:p>
        </w:tc>
        <w:tc>
          <w:tcPr>
            <w:tcW w:w="849" w:type="dxa"/>
            <w:vMerge w:val="restart"/>
            <w:shd w:val="clear" w:color="auto" w:fill="FFFFFF"/>
            <w:vAlign w:val="center"/>
          </w:tcPr>
          <w:p w14:paraId="550EB646" w14:textId="16EDFFFB" w:rsidR="004110C2" w:rsidRPr="00A323AC" w:rsidRDefault="004110C2" w:rsidP="0046554B">
            <w:pPr>
              <w:autoSpaceDE w:val="0"/>
              <w:autoSpaceDN w:val="0"/>
              <w:adjustRightInd w:val="0"/>
              <w:spacing w:after="0" w:line="240" w:lineRule="auto"/>
              <w:ind w:left="60" w:right="60"/>
              <w:jc w:val="center"/>
              <w:rPr>
                <w:rFonts w:ascii="Times New Roman" w:hAnsi="Times New Roman" w:cs="Times New Roman"/>
                <w:b/>
                <w:color w:val="000000" w:themeColor="text1"/>
                <w:sz w:val="24"/>
                <w:szCs w:val="24"/>
              </w:rPr>
            </w:pPr>
            <w:r w:rsidRPr="00A323AC">
              <w:rPr>
                <w:rFonts w:ascii="Times New Roman" w:hAnsi="Times New Roman" w:cs="Times New Roman"/>
                <w:b/>
                <w:color w:val="000000" w:themeColor="text1"/>
                <w:sz w:val="24"/>
                <w:szCs w:val="24"/>
              </w:rPr>
              <w:t>Mức ý nghĩa</w:t>
            </w:r>
          </w:p>
        </w:tc>
        <w:tc>
          <w:tcPr>
            <w:tcW w:w="1510" w:type="dxa"/>
            <w:gridSpan w:val="2"/>
            <w:shd w:val="clear" w:color="auto" w:fill="FFFFFF"/>
            <w:vAlign w:val="center"/>
          </w:tcPr>
          <w:p w14:paraId="30737964" w14:textId="77777777" w:rsidR="004110C2" w:rsidRPr="00A323AC" w:rsidRDefault="004110C2" w:rsidP="0046554B">
            <w:pPr>
              <w:autoSpaceDE w:val="0"/>
              <w:autoSpaceDN w:val="0"/>
              <w:adjustRightInd w:val="0"/>
              <w:spacing w:after="0" w:line="240" w:lineRule="auto"/>
              <w:ind w:left="60" w:right="60"/>
              <w:jc w:val="center"/>
              <w:rPr>
                <w:rFonts w:ascii="Times New Roman" w:hAnsi="Times New Roman" w:cs="Times New Roman"/>
                <w:b/>
                <w:color w:val="000000" w:themeColor="text1"/>
                <w:sz w:val="24"/>
                <w:szCs w:val="24"/>
              </w:rPr>
            </w:pPr>
            <w:r w:rsidRPr="00A323AC">
              <w:rPr>
                <w:rFonts w:ascii="Times New Roman" w:hAnsi="Times New Roman" w:cs="Times New Roman"/>
                <w:b/>
                <w:color w:val="000000" w:themeColor="text1"/>
                <w:sz w:val="24"/>
                <w:szCs w:val="24"/>
              </w:rPr>
              <w:t>Thống kê đa cộng tuyến</w:t>
            </w:r>
          </w:p>
        </w:tc>
      </w:tr>
      <w:tr w:rsidR="004110C2" w:rsidRPr="00A323AC" w14:paraId="344F027A" w14:textId="77777777" w:rsidTr="00E606B8">
        <w:trPr>
          <w:cantSplit/>
        </w:trPr>
        <w:tc>
          <w:tcPr>
            <w:tcW w:w="3823" w:type="dxa"/>
            <w:gridSpan w:val="2"/>
            <w:vMerge/>
            <w:shd w:val="clear" w:color="auto" w:fill="FFFFFF"/>
            <w:vAlign w:val="center"/>
          </w:tcPr>
          <w:p w14:paraId="26AB510A" w14:textId="77777777" w:rsidR="004110C2" w:rsidRPr="00A323AC" w:rsidRDefault="004110C2" w:rsidP="0046554B">
            <w:pPr>
              <w:autoSpaceDE w:val="0"/>
              <w:autoSpaceDN w:val="0"/>
              <w:adjustRightInd w:val="0"/>
              <w:spacing w:after="0" w:line="240" w:lineRule="auto"/>
              <w:rPr>
                <w:rFonts w:ascii="Times New Roman" w:hAnsi="Times New Roman" w:cs="Times New Roman"/>
                <w:b/>
                <w:color w:val="000000" w:themeColor="text1"/>
                <w:sz w:val="24"/>
                <w:szCs w:val="24"/>
              </w:rPr>
            </w:pPr>
          </w:p>
        </w:tc>
        <w:tc>
          <w:tcPr>
            <w:tcW w:w="850" w:type="dxa"/>
            <w:shd w:val="clear" w:color="auto" w:fill="FFFFFF"/>
            <w:vAlign w:val="center"/>
          </w:tcPr>
          <w:p w14:paraId="1550A91A" w14:textId="77777777" w:rsidR="004110C2" w:rsidRPr="00A323AC" w:rsidRDefault="004110C2" w:rsidP="0046554B">
            <w:pPr>
              <w:autoSpaceDE w:val="0"/>
              <w:autoSpaceDN w:val="0"/>
              <w:adjustRightInd w:val="0"/>
              <w:spacing w:after="0" w:line="240" w:lineRule="auto"/>
              <w:ind w:left="60" w:right="60"/>
              <w:jc w:val="center"/>
              <w:rPr>
                <w:rFonts w:ascii="Times New Roman" w:hAnsi="Times New Roman" w:cs="Times New Roman"/>
                <w:b/>
                <w:color w:val="000000" w:themeColor="text1"/>
              </w:rPr>
            </w:pPr>
            <w:r w:rsidRPr="00A323AC">
              <w:rPr>
                <w:rFonts w:ascii="Times New Roman" w:hAnsi="Times New Roman" w:cs="Times New Roman"/>
                <w:b/>
                <w:color w:val="000000" w:themeColor="text1"/>
              </w:rPr>
              <w:t>B</w:t>
            </w:r>
          </w:p>
        </w:tc>
        <w:tc>
          <w:tcPr>
            <w:tcW w:w="1134" w:type="dxa"/>
            <w:shd w:val="clear" w:color="auto" w:fill="FFFFFF"/>
            <w:vAlign w:val="center"/>
          </w:tcPr>
          <w:p w14:paraId="52741453" w14:textId="0CF7A0F1" w:rsidR="004110C2" w:rsidRPr="00A323AC" w:rsidRDefault="004110C2" w:rsidP="0046554B">
            <w:pPr>
              <w:autoSpaceDE w:val="0"/>
              <w:autoSpaceDN w:val="0"/>
              <w:adjustRightInd w:val="0"/>
              <w:spacing w:after="0" w:line="240" w:lineRule="auto"/>
              <w:ind w:left="60" w:right="60"/>
              <w:jc w:val="center"/>
              <w:rPr>
                <w:rFonts w:ascii="Times New Roman" w:hAnsi="Times New Roman" w:cs="Times New Roman"/>
                <w:b/>
                <w:color w:val="000000" w:themeColor="text1"/>
              </w:rPr>
            </w:pPr>
            <w:r w:rsidRPr="00A323AC">
              <w:rPr>
                <w:rFonts w:ascii="Times New Roman" w:hAnsi="Times New Roman" w:cs="Times New Roman"/>
                <w:b/>
                <w:color w:val="000000" w:themeColor="text1"/>
              </w:rPr>
              <w:t>Độ lệch chuẩn của sai số</w:t>
            </w:r>
          </w:p>
        </w:tc>
        <w:tc>
          <w:tcPr>
            <w:tcW w:w="840" w:type="dxa"/>
            <w:shd w:val="clear" w:color="auto" w:fill="FFFFFF"/>
            <w:vAlign w:val="center"/>
          </w:tcPr>
          <w:p w14:paraId="4A3C91BD" w14:textId="77777777" w:rsidR="004110C2" w:rsidRPr="00A323AC" w:rsidRDefault="004110C2" w:rsidP="0046554B">
            <w:pPr>
              <w:autoSpaceDE w:val="0"/>
              <w:autoSpaceDN w:val="0"/>
              <w:adjustRightInd w:val="0"/>
              <w:spacing w:after="0" w:line="240" w:lineRule="auto"/>
              <w:ind w:left="60" w:right="60"/>
              <w:jc w:val="center"/>
              <w:rPr>
                <w:rFonts w:ascii="Times New Roman" w:hAnsi="Times New Roman" w:cs="Times New Roman"/>
                <w:b/>
                <w:color w:val="000000" w:themeColor="text1"/>
              </w:rPr>
            </w:pPr>
            <w:r w:rsidRPr="00A323AC">
              <w:rPr>
                <w:rFonts w:ascii="Times New Roman" w:hAnsi="Times New Roman" w:cs="Times New Roman"/>
                <w:b/>
                <w:color w:val="000000" w:themeColor="text1"/>
              </w:rPr>
              <w:t>Beta</w:t>
            </w:r>
          </w:p>
        </w:tc>
        <w:tc>
          <w:tcPr>
            <w:tcW w:w="850" w:type="dxa"/>
            <w:vMerge/>
            <w:shd w:val="clear" w:color="auto" w:fill="FFFFFF"/>
            <w:vAlign w:val="center"/>
          </w:tcPr>
          <w:p w14:paraId="10AFD47B" w14:textId="77777777" w:rsidR="004110C2" w:rsidRPr="00A323AC" w:rsidRDefault="004110C2" w:rsidP="0046554B">
            <w:pPr>
              <w:autoSpaceDE w:val="0"/>
              <w:autoSpaceDN w:val="0"/>
              <w:adjustRightInd w:val="0"/>
              <w:spacing w:after="0" w:line="240" w:lineRule="auto"/>
              <w:rPr>
                <w:rFonts w:ascii="Times New Roman" w:hAnsi="Times New Roman" w:cs="Times New Roman"/>
                <w:b/>
                <w:color w:val="000000" w:themeColor="text1"/>
              </w:rPr>
            </w:pPr>
          </w:p>
        </w:tc>
        <w:tc>
          <w:tcPr>
            <w:tcW w:w="849" w:type="dxa"/>
            <w:vMerge/>
            <w:shd w:val="clear" w:color="auto" w:fill="FFFFFF"/>
            <w:vAlign w:val="center"/>
          </w:tcPr>
          <w:p w14:paraId="44773DD6" w14:textId="77777777" w:rsidR="004110C2" w:rsidRPr="00A323AC" w:rsidRDefault="004110C2" w:rsidP="0046554B">
            <w:pPr>
              <w:autoSpaceDE w:val="0"/>
              <w:autoSpaceDN w:val="0"/>
              <w:adjustRightInd w:val="0"/>
              <w:spacing w:after="0" w:line="240" w:lineRule="auto"/>
              <w:rPr>
                <w:rFonts w:ascii="Times New Roman" w:hAnsi="Times New Roman" w:cs="Times New Roman"/>
                <w:b/>
                <w:color w:val="000000" w:themeColor="text1"/>
              </w:rPr>
            </w:pPr>
          </w:p>
        </w:tc>
        <w:tc>
          <w:tcPr>
            <w:tcW w:w="707" w:type="dxa"/>
            <w:shd w:val="clear" w:color="auto" w:fill="FFFFFF"/>
            <w:vAlign w:val="center"/>
          </w:tcPr>
          <w:p w14:paraId="2D8C1BB3" w14:textId="126485AB" w:rsidR="004110C2" w:rsidRPr="00A323AC" w:rsidRDefault="004110C2" w:rsidP="0046554B">
            <w:pPr>
              <w:autoSpaceDE w:val="0"/>
              <w:autoSpaceDN w:val="0"/>
              <w:adjustRightInd w:val="0"/>
              <w:spacing w:after="0" w:line="240" w:lineRule="auto"/>
              <w:ind w:left="60" w:right="60"/>
              <w:jc w:val="center"/>
              <w:rPr>
                <w:rFonts w:ascii="Times New Roman" w:hAnsi="Times New Roman" w:cs="Times New Roman"/>
                <w:b/>
                <w:color w:val="000000" w:themeColor="text1"/>
              </w:rPr>
            </w:pPr>
            <w:r w:rsidRPr="00A323AC">
              <w:rPr>
                <w:rFonts w:ascii="Times New Roman" w:hAnsi="Times New Roman" w:cs="Times New Roman"/>
                <w:b/>
                <w:color w:val="000000" w:themeColor="text1"/>
              </w:rPr>
              <w:t>Độ chấp nhận</w:t>
            </w:r>
          </w:p>
        </w:tc>
        <w:tc>
          <w:tcPr>
            <w:tcW w:w="803" w:type="dxa"/>
            <w:shd w:val="clear" w:color="auto" w:fill="FFFFFF"/>
            <w:vAlign w:val="center"/>
          </w:tcPr>
          <w:p w14:paraId="730F7D83" w14:textId="77777777" w:rsidR="004110C2" w:rsidRPr="00A323AC" w:rsidRDefault="004110C2" w:rsidP="0046554B">
            <w:pPr>
              <w:autoSpaceDE w:val="0"/>
              <w:autoSpaceDN w:val="0"/>
              <w:adjustRightInd w:val="0"/>
              <w:spacing w:after="0" w:line="240" w:lineRule="auto"/>
              <w:ind w:left="60" w:right="60"/>
              <w:jc w:val="center"/>
              <w:rPr>
                <w:rFonts w:ascii="Times New Roman" w:hAnsi="Times New Roman" w:cs="Times New Roman"/>
                <w:b/>
                <w:color w:val="000000" w:themeColor="text1"/>
              </w:rPr>
            </w:pPr>
            <w:r w:rsidRPr="00A323AC">
              <w:rPr>
                <w:rFonts w:ascii="Times New Roman" w:hAnsi="Times New Roman" w:cs="Times New Roman"/>
                <w:b/>
                <w:color w:val="000000" w:themeColor="text1"/>
              </w:rPr>
              <w:t>VIF</w:t>
            </w:r>
          </w:p>
        </w:tc>
      </w:tr>
      <w:tr w:rsidR="009A224B" w:rsidRPr="00A323AC" w14:paraId="3633655A" w14:textId="77777777" w:rsidTr="00E606B8">
        <w:trPr>
          <w:cantSplit/>
        </w:trPr>
        <w:tc>
          <w:tcPr>
            <w:tcW w:w="277" w:type="dxa"/>
            <w:vMerge w:val="restart"/>
            <w:shd w:val="clear" w:color="auto" w:fill="FFFFFF"/>
            <w:vAlign w:val="center"/>
          </w:tcPr>
          <w:p w14:paraId="561ECDC6" w14:textId="77777777" w:rsidR="00694C75" w:rsidRPr="00A323AC" w:rsidRDefault="00694C75" w:rsidP="009A674C">
            <w:pPr>
              <w:autoSpaceDE w:val="0"/>
              <w:autoSpaceDN w:val="0"/>
              <w:adjustRightInd w:val="0"/>
              <w:spacing w:after="0" w:line="320" w:lineRule="atLeast"/>
              <w:ind w:left="60" w:right="60"/>
              <w:rPr>
                <w:rFonts w:ascii="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1</w:t>
            </w:r>
          </w:p>
        </w:tc>
        <w:tc>
          <w:tcPr>
            <w:tcW w:w="3546" w:type="dxa"/>
            <w:shd w:val="clear" w:color="auto" w:fill="FFFFFF"/>
          </w:tcPr>
          <w:p w14:paraId="76C8FB65" w14:textId="3793AFE8" w:rsidR="00694C75" w:rsidRPr="00A323AC" w:rsidRDefault="005648D6" w:rsidP="009A674C">
            <w:pPr>
              <w:autoSpaceDE w:val="0"/>
              <w:autoSpaceDN w:val="0"/>
              <w:adjustRightInd w:val="0"/>
              <w:spacing w:after="0" w:line="320" w:lineRule="atLeast"/>
              <w:ind w:left="60" w:right="60"/>
              <w:rPr>
                <w:rFonts w:ascii="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Hằng số</w:t>
            </w:r>
          </w:p>
        </w:tc>
        <w:tc>
          <w:tcPr>
            <w:tcW w:w="850" w:type="dxa"/>
            <w:shd w:val="clear" w:color="auto" w:fill="FFFFFF"/>
          </w:tcPr>
          <w:p w14:paraId="17614310" w14:textId="2575A107" w:rsidR="00694C75" w:rsidRPr="00A323AC" w:rsidRDefault="005648D6" w:rsidP="009A674C">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0</w:t>
            </w:r>
            <w:r w:rsidR="00903FF3" w:rsidRPr="00A323AC">
              <w:rPr>
                <w:rFonts w:ascii="Times New Roman" w:hAnsi="Times New Roman" w:cs="Times New Roman"/>
                <w:color w:val="000000" w:themeColor="text1"/>
                <w:sz w:val="24"/>
                <w:szCs w:val="24"/>
              </w:rPr>
              <w:t>,</w:t>
            </w:r>
            <w:r w:rsidR="00694C75" w:rsidRPr="00A323AC">
              <w:rPr>
                <w:rFonts w:ascii="Times New Roman" w:hAnsi="Times New Roman" w:cs="Times New Roman"/>
                <w:color w:val="000000" w:themeColor="text1"/>
                <w:sz w:val="24"/>
                <w:szCs w:val="24"/>
              </w:rPr>
              <w:t>564</w:t>
            </w:r>
          </w:p>
        </w:tc>
        <w:tc>
          <w:tcPr>
            <w:tcW w:w="1134" w:type="dxa"/>
            <w:shd w:val="clear" w:color="auto" w:fill="FFFFFF"/>
          </w:tcPr>
          <w:p w14:paraId="0956698C" w14:textId="5B45E928" w:rsidR="00694C75" w:rsidRPr="00A323AC" w:rsidRDefault="005648D6" w:rsidP="009A674C">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0</w:t>
            </w:r>
            <w:r w:rsidR="00903FF3" w:rsidRPr="00A323AC">
              <w:rPr>
                <w:rFonts w:ascii="Times New Roman" w:hAnsi="Times New Roman" w:cs="Times New Roman"/>
                <w:color w:val="000000" w:themeColor="text1"/>
                <w:sz w:val="24"/>
                <w:szCs w:val="24"/>
              </w:rPr>
              <w:t>,</w:t>
            </w:r>
            <w:r w:rsidR="00694C75" w:rsidRPr="00A323AC">
              <w:rPr>
                <w:rFonts w:ascii="Times New Roman" w:hAnsi="Times New Roman" w:cs="Times New Roman"/>
                <w:color w:val="000000" w:themeColor="text1"/>
                <w:sz w:val="24"/>
                <w:szCs w:val="24"/>
              </w:rPr>
              <w:t>201</w:t>
            </w:r>
          </w:p>
        </w:tc>
        <w:tc>
          <w:tcPr>
            <w:tcW w:w="840" w:type="dxa"/>
            <w:shd w:val="clear" w:color="auto" w:fill="FFFFFF"/>
          </w:tcPr>
          <w:p w14:paraId="531BE431" w14:textId="77777777" w:rsidR="00694C75" w:rsidRPr="00A323AC" w:rsidRDefault="00694C75" w:rsidP="009A674C">
            <w:pPr>
              <w:autoSpaceDE w:val="0"/>
              <w:autoSpaceDN w:val="0"/>
              <w:adjustRightInd w:val="0"/>
              <w:spacing w:after="0" w:line="240" w:lineRule="auto"/>
              <w:rPr>
                <w:rFonts w:ascii="Times New Roman" w:hAnsi="Times New Roman" w:cs="Times New Roman"/>
                <w:color w:val="000000" w:themeColor="text1"/>
                <w:sz w:val="24"/>
                <w:szCs w:val="24"/>
              </w:rPr>
            </w:pPr>
          </w:p>
        </w:tc>
        <w:tc>
          <w:tcPr>
            <w:tcW w:w="850" w:type="dxa"/>
            <w:shd w:val="clear" w:color="auto" w:fill="FFFFFF"/>
          </w:tcPr>
          <w:p w14:paraId="700E1ED0" w14:textId="5E564FDE" w:rsidR="00694C75" w:rsidRPr="00A323AC" w:rsidRDefault="00694C75" w:rsidP="009A674C">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2</w:t>
            </w:r>
            <w:r w:rsidR="00903FF3" w:rsidRPr="00A323AC">
              <w:rPr>
                <w:rFonts w:ascii="Times New Roman" w:hAnsi="Times New Roman" w:cs="Times New Roman"/>
                <w:color w:val="000000" w:themeColor="text1"/>
                <w:sz w:val="24"/>
                <w:szCs w:val="24"/>
              </w:rPr>
              <w:t>,</w:t>
            </w:r>
            <w:r w:rsidRPr="00A323AC">
              <w:rPr>
                <w:rFonts w:ascii="Times New Roman" w:hAnsi="Times New Roman" w:cs="Times New Roman"/>
                <w:color w:val="000000" w:themeColor="text1"/>
                <w:sz w:val="24"/>
                <w:szCs w:val="24"/>
              </w:rPr>
              <w:t>810</w:t>
            </w:r>
          </w:p>
        </w:tc>
        <w:tc>
          <w:tcPr>
            <w:tcW w:w="849" w:type="dxa"/>
            <w:shd w:val="clear" w:color="auto" w:fill="FFFFFF"/>
          </w:tcPr>
          <w:p w14:paraId="68C10ACB" w14:textId="1054241A" w:rsidR="00694C75" w:rsidRPr="00A323AC" w:rsidRDefault="005648D6" w:rsidP="009A674C">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0</w:t>
            </w:r>
            <w:r w:rsidR="00903FF3" w:rsidRPr="00A323AC">
              <w:rPr>
                <w:rFonts w:ascii="Times New Roman" w:hAnsi="Times New Roman" w:cs="Times New Roman"/>
                <w:color w:val="000000" w:themeColor="text1"/>
                <w:sz w:val="24"/>
                <w:szCs w:val="24"/>
              </w:rPr>
              <w:t>,</w:t>
            </w:r>
            <w:r w:rsidR="00694C75" w:rsidRPr="00A323AC">
              <w:rPr>
                <w:rFonts w:ascii="Times New Roman" w:hAnsi="Times New Roman" w:cs="Times New Roman"/>
                <w:color w:val="000000" w:themeColor="text1"/>
                <w:sz w:val="24"/>
                <w:szCs w:val="24"/>
              </w:rPr>
              <w:t>005</w:t>
            </w:r>
          </w:p>
        </w:tc>
        <w:tc>
          <w:tcPr>
            <w:tcW w:w="707" w:type="dxa"/>
            <w:shd w:val="clear" w:color="auto" w:fill="FFFFFF"/>
          </w:tcPr>
          <w:p w14:paraId="50C80A0D" w14:textId="77777777" w:rsidR="00694C75" w:rsidRPr="00A323AC" w:rsidRDefault="00694C75" w:rsidP="009A674C">
            <w:pPr>
              <w:autoSpaceDE w:val="0"/>
              <w:autoSpaceDN w:val="0"/>
              <w:adjustRightInd w:val="0"/>
              <w:spacing w:after="0" w:line="240" w:lineRule="auto"/>
              <w:rPr>
                <w:rFonts w:ascii="Times New Roman" w:hAnsi="Times New Roman" w:cs="Times New Roman"/>
                <w:color w:val="000000" w:themeColor="text1"/>
                <w:sz w:val="24"/>
                <w:szCs w:val="24"/>
              </w:rPr>
            </w:pPr>
          </w:p>
        </w:tc>
        <w:tc>
          <w:tcPr>
            <w:tcW w:w="803" w:type="dxa"/>
            <w:shd w:val="clear" w:color="auto" w:fill="FFFFFF"/>
          </w:tcPr>
          <w:p w14:paraId="25367BAD" w14:textId="77777777" w:rsidR="00694C75" w:rsidRPr="00A323AC" w:rsidRDefault="00694C75" w:rsidP="009A674C">
            <w:pPr>
              <w:autoSpaceDE w:val="0"/>
              <w:autoSpaceDN w:val="0"/>
              <w:adjustRightInd w:val="0"/>
              <w:spacing w:after="0" w:line="240" w:lineRule="auto"/>
              <w:rPr>
                <w:rFonts w:ascii="Times New Roman" w:hAnsi="Times New Roman" w:cs="Times New Roman"/>
                <w:color w:val="000000" w:themeColor="text1"/>
                <w:sz w:val="24"/>
                <w:szCs w:val="24"/>
              </w:rPr>
            </w:pPr>
          </w:p>
        </w:tc>
      </w:tr>
      <w:tr w:rsidR="009A224B" w:rsidRPr="00A323AC" w14:paraId="10EB58FB" w14:textId="77777777" w:rsidTr="00E606B8">
        <w:trPr>
          <w:cantSplit/>
        </w:trPr>
        <w:tc>
          <w:tcPr>
            <w:tcW w:w="277" w:type="dxa"/>
            <w:vMerge/>
            <w:shd w:val="clear" w:color="auto" w:fill="FFFFFF"/>
            <w:vAlign w:val="center"/>
          </w:tcPr>
          <w:p w14:paraId="6CC40ECD" w14:textId="77777777" w:rsidR="00694C75" w:rsidRPr="00A323AC" w:rsidRDefault="00694C75" w:rsidP="009A674C">
            <w:pPr>
              <w:autoSpaceDE w:val="0"/>
              <w:autoSpaceDN w:val="0"/>
              <w:adjustRightInd w:val="0"/>
              <w:spacing w:after="0" w:line="240" w:lineRule="auto"/>
              <w:rPr>
                <w:rFonts w:ascii="Times New Roman" w:hAnsi="Times New Roman" w:cs="Times New Roman"/>
                <w:color w:val="000000" w:themeColor="text1"/>
                <w:sz w:val="24"/>
                <w:szCs w:val="24"/>
              </w:rPr>
            </w:pPr>
          </w:p>
        </w:tc>
        <w:tc>
          <w:tcPr>
            <w:tcW w:w="3546" w:type="dxa"/>
            <w:shd w:val="clear" w:color="auto" w:fill="FFFFFF"/>
          </w:tcPr>
          <w:p w14:paraId="3878B7E6" w14:textId="77777777" w:rsidR="00694C75" w:rsidRPr="00A323AC" w:rsidRDefault="00694C75" w:rsidP="009A224B">
            <w:pPr>
              <w:autoSpaceDE w:val="0"/>
              <w:autoSpaceDN w:val="0"/>
              <w:adjustRightInd w:val="0"/>
              <w:spacing w:after="0" w:line="320" w:lineRule="atLeast"/>
              <w:ind w:left="60" w:right="-8"/>
              <w:rPr>
                <w:rFonts w:ascii="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Cơ hội phát triển nghề nghiệp (DV)</w:t>
            </w:r>
          </w:p>
        </w:tc>
        <w:tc>
          <w:tcPr>
            <w:tcW w:w="850" w:type="dxa"/>
            <w:shd w:val="clear" w:color="auto" w:fill="FFFFFF"/>
          </w:tcPr>
          <w:p w14:paraId="0A33BBEA" w14:textId="31D93D83" w:rsidR="00694C75" w:rsidRPr="00A323AC" w:rsidRDefault="005648D6" w:rsidP="009A674C">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0</w:t>
            </w:r>
            <w:r w:rsidR="00903FF3" w:rsidRPr="00A323AC">
              <w:rPr>
                <w:rFonts w:ascii="Times New Roman" w:hAnsi="Times New Roman" w:cs="Times New Roman"/>
                <w:color w:val="000000" w:themeColor="text1"/>
                <w:sz w:val="24"/>
                <w:szCs w:val="24"/>
              </w:rPr>
              <w:t>,</w:t>
            </w:r>
            <w:r w:rsidR="00694C75" w:rsidRPr="00A323AC">
              <w:rPr>
                <w:rFonts w:ascii="Times New Roman" w:hAnsi="Times New Roman" w:cs="Times New Roman"/>
                <w:color w:val="000000" w:themeColor="text1"/>
                <w:sz w:val="24"/>
                <w:szCs w:val="24"/>
              </w:rPr>
              <w:t>046</w:t>
            </w:r>
          </w:p>
        </w:tc>
        <w:tc>
          <w:tcPr>
            <w:tcW w:w="1134" w:type="dxa"/>
            <w:shd w:val="clear" w:color="auto" w:fill="FFFFFF"/>
          </w:tcPr>
          <w:p w14:paraId="7DBCACD0" w14:textId="50EE1FD2" w:rsidR="00694C75" w:rsidRPr="00A323AC" w:rsidRDefault="005648D6" w:rsidP="009A674C">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0</w:t>
            </w:r>
            <w:r w:rsidR="00903FF3" w:rsidRPr="00A323AC">
              <w:rPr>
                <w:rFonts w:ascii="Times New Roman" w:hAnsi="Times New Roman" w:cs="Times New Roman"/>
                <w:color w:val="000000" w:themeColor="text1"/>
                <w:sz w:val="24"/>
                <w:szCs w:val="24"/>
              </w:rPr>
              <w:t>,</w:t>
            </w:r>
            <w:r w:rsidR="00694C75" w:rsidRPr="00A323AC">
              <w:rPr>
                <w:rFonts w:ascii="Times New Roman" w:hAnsi="Times New Roman" w:cs="Times New Roman"/>
                <w:color w:val="000000" w:themeColor="text1"/>
                <w:sz w:val="24"/>
                <w:szCs w:val="24"/>
              </w:rPr>
              <w:t>045</w:t>
            </w:r>
          </w:p>
        </w:tc>
        <w:tc>
          <w:tcPr>
            <w:tcW w:w="840" w:type="dxa"/>
            <w:shd w:val="clear" w:color="auto" w:fill="FFFFFF"/>
          </w:tcPr>
          <w:p w14:paraId="4A3E993A" w14:textId="09F9C497" w:rsidR="00694C75" w:rsidRPr="00A323AC" w:rsidRDefault="005648D6" w:rsidP="009A674C">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0</w:t>
            </w:r>
            <w:r w:rsidR="00903FF3" w:rsidRPr="00A323AC">
              <w:rPr>
                <w:rFonts w:ascii="Times New Roman" w:hAnsi="Times New Roman" w:cs="Times New Roman"/>
                <w:color w:val="000000" w:themeColor="text1"/>
                <w:sz w:val="24"/>
                <w:szCs w:val="24"/>
              </w:rPr>
              <w:t>,</w:t>
            </w:r>
            <w:r w:rsidR="00694C75" w:rsidRPr="00A323AC">
              <w:rPr>
                <w:rFonts w:ascii="Times New Roman" w:hAnsi="Times New Roman" w:cs="Times New Roman"/>
                <w:color w:val="000000" w:themeColor="text1"/>
                <w:sz w:val="24"/>
                <w:szCs w:val="24"/>
              </w:rPr>
              <w:t>043</w:t>
            </w:r>
          </w:p>
        </w:tc>
        <w:tc>
          <w:tcPr>
            <w:tcW w:w="850" w:type="dxa"/>
            <w:shd w:val="clear" w:color="auto" w:fill="FFFFFF"/>
          </w:tcPr>
          <w:p w14:paraId="5E89350A" w14:textId="2E359F88" w:rsidR="00694C75" w:rsidRPr="00A323AC" w:rsidRDefault="00694C75" w:rsidP="009A674C">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1</w:t>
            </w:r>
            <w:r w:rsidR="00903FF3" w:rsidRPr="00A323AC">
              <w:rPr>
                <w:rFonts w:ascii="Times New Roman" w:hAnsi="Times New Roman" w:cs="Times New Roman"/>
                <w:color w:val="000000" w:themeColor="text1"/>
                <w:sz w:val="24"/>
                <w:szCs w:val="24"/>
              </w:rPr>
              <w:t>,</w:t>
            </w:r>
            <w:r w:rsidRPr="00A323AC">
              <w:rPr>
                <w:rFonts w:ascii="Times New Roman" w:hAnsi="Times New Roman" w:cs="Times New Roman"/>
                <w:color w:val="000000" w:themeColor="text1"/>
                <w:sz w:val="24"/>
                <w:szCs w:val="24"/>
              </w:rPr>
              <w:t>030</w:t>
            </w:r>
          </w:p>
        </w:tc>
        <w:tc>
          <w:tcPr>
            <w:tcW w:w="849" w:type="dxa"/>
            <w:shd w:val="clear" w:color="auto" w:fill="FFFFFF"/>
          </w:tcPr>
          <w:p w14:paraId="50C49AD9" w14:textId="63A4115A" w:rsidR="00694C75" w:rsidRPr="00A323AC" w:rsidRDefault="005648D6" w:rsidP="009A674C">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0</w:t>
            </w:r>
            <w:r w:rsidR="00903FF3" w:rsidRPr="00A323AC">
              <w:rPr>
                <w:rFonts w:ascii="Times New Roman" w:hAnsi="Times New Roman" w:cs="Times New Roman"/>
                <w:color w:val="000000" w:themeColor="text1"/>
                <w:sz w:val="24"/>
                <w:szCs w:val="24"/>
              </w:rPr>
              <w:t>,</w:t>
            </w:r>
            <w:r w:rsidR="00694C75" w:rsidRPr="00A323AC">
              <w:rPr>
                <w:rFonts w:ascii="Times New Roman" w:hAnsi="Times New Roman" w:cs="Times New Roman"/>
                <w:color w:val="000000" w:themeColor="text1"/>
                <w:sz w:val="24"/>
                <w:szCs w:val="24"/>
              </w:rPr>
              <w:t>001</w:t>
            </w:r>
          </w:p>
        </w:tc>
        <w:tc>
          <w:tcPr>
            <w:tcW w:w="707" w:type="dxa"/>
            <w:shd w:val="clear" w:color="auto" w:fill="FFFFFF"/>
          </w:tcPr>
          <w:p w14:paraId="217544FC" w14:textId="69841D0A" w:rsidR="00694C75" w:rsidRPr="00A323AC" w:rsidRDefault="00694C75" w:rsidP="009A674C">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0</w:t>
            </w:r>
            <w:r w:rsidR="00903FF3" w:rsidRPr="00A323AC">
              <w:rPr>
                <w:rFonts w:ascii="Times New Roman" w:hAnsi="Times New Roman" w:cs="Times New Roman"/>
                <w:color w:val="000000" w:themeColor="text1"/>
                <w:sz w:val="24"/>
                <w:szCs w:val="24"/>
              </w:rPr>
              <w:t>,</w:t>
            </w:r>
            <w:r w:rsidRPr="00A323AC">
              <w:rPr>
                <w:rFonts w:ascii="Times New Roman" w:hAnsi="Times New Roman" w:cs="Times New Roman"/>
                <w:color w:val="000000" w:themeColor="text1"/>
                <w:sz w:val="24"/>
                <w:szCs w:val="24"/>
              </w:rPr>
              <w:t>721</w:t>
            </w:r>
          </w:p>
        </w:tc>
        <w:tc>
          <w:tcPr>
            <w:tcW w:w="803" w:type="dxa"/>
            <w:shd w:val="clear" w:color="auto" w:fill="FFFFFF"/>
          </w:tcPr>
          <w:p w14:paraId="2AE43C55" w14:textId="1AB6D3B2" w:rsidR="00694C75" w:rsidRPr="00A323AC" w:rsidRDefault="00694C75" w:rsidP="009A674C">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1</w:t>
            </w:r>
            <w:r w:rsidR="00903FF3" w:rsidRPr="00A323AC">
              <w:rPr>
                <w:rFonts w:ascii="Times New Roman" w:hAnsi="Times New Roman" w:cs="Times New Roman"/>
                <w:color w:val="000000" w:themeColor="text1"/>
                <w:sz w:val="24"/>
                <w:szCs w:val="24"/>
              </w:rPr>
              <w:t>,</w:t>
            </w:r>
            <w:r w:rsidRPr="00A323AC">
              <w:rPr>
                <w:rFonts w:ascii="Times New Roman" w:hAnsi="Times New Roman" w:cs="Times New Roman"/>
                <w:color w:val="000000" w:themeColor="text1"/>
                <w:sz w:val="24"/>
                <w:szCs w:val="24"/>
              </w:rPr>
              <w:t>388</w:t>
            </w:r>
          </w:p>
        </w:tc>
      </w:tr>
      <w:tr w:rsidR="009A224B" w:rsidRPr="00A323AC" w14:paraId="6AA2F799" w14:textId="77777777" w:rsidTr="00E606B8">
        <w:trPr>
          <w:cantSplit/>
        </w:trPr>
        <w:tc>
          <w:tcPr>
            <w:tcW w:w="277" w:type="dxa"/>
            <w:vMerge/>
            <w:shd w:val="clear" w:color="auto" w:fill="FFFFFF"/>
            <w:vAlign w:val="center"/>
          </w:tcPr>
          <w:p w14:paraId="2FC14F54" w14:textId="77777777" w:rsidR="00694C75" w:rsidRPr="00A323AC" w:rsidRDefault="00694C75" w:rsidP="009A674C">
            <w:pPr>
              <w:autoSpaceDE w:val="0"/>
              <w:autoSpaceDN w:val="0"/>
              <w:adjustRightInd w:val="0"/>
              <w:spacing w:after="0" w:line="240" w:lineRule="auto"/>
              <w:rPr>
                <w:rFonts w:ascii="Times New Roman" w:hAnsi="Times New Roman" w:cs="Times New Roman"/>
                <w:color w:val="000000" w:themeColor="text1"/>
                <w:sz w:val="24"/>
                <w:szCs w:val="24"/>
              </w:rPr>
            </w:pPr>
          </w:p>
        </w:tc>
        <w:tc>
          <w:tcPr>
            <w:tcW w:w="3546" w:type="dxa"/>
            <w:shd w:val="clear" w:color="auto" w:fill="FFFFFF"/>
          </w:tcPr>
          <w:p w14:paraId="260D218F" w14:textId="77777777" w:rsidR="00694C75" w:rsidRPr="00A323AC" w:rsidRDefault="00694C75" w:rsidP="009A674C">
            <w:pPr>
              <w:autoSpaceDE w:val="0"/>
              <w:autoSpaceDN w:val="0"/>
              <w:adjustRightInd w:val="0"/>
              <w:spacing w:after="0" w:line="320" w:lineRule="atLeast"/>
              <w:ind w:left="60" w:right="60"/>
              <w:rPr>
                <w:rFonts w:ascii="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Tính thú vị trong công việc (IV)</w:t>
            </w:r>
          </w:p>
        </w:tc>
        <w:tc>
          <w:tcPr>
            <w:tcW w:w="850" w:type="dxa"/>
            <w:shd w:val="clear" w:color="auto" w:fill="FFFFFF"/>
          </w:tcPr>
          <w:p w14:paraId="60CD2ED5" w14:textId="30298ACE" w:rsidR="00694C75" w:rsidRPr="00A323AC" w:rsidRDefault="005648D6" w:rsidP="009A674C">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0</w:t>
            </w:r>
            <w:r w:rsidR="00903FF3" w:rsidRPr="00A323AC">
              <w:rPr>
                <w:rFonts w:ascii="Times New Roman" w:hAnsi="Times New Roman" w:cs="Times New Roman"/>
                <w:color w:val="000000" w:themeColor="text1"/>
                <w:sz w:val="24"/>
                <w:szCs w:val="24"/>
              </w:rPr>
              <w:t>,</w:t>
            </w:r>
            <w:r w:rsidR="00694C75" w:rsidRPr="00A323AC">
              <w:rPr>
                <w:rFonts w:ascii="Times New Roman" w:hAnsi="Times New Roman" w:cs="Times New Roman"/>
                <w:color w:val="000000" w:themeColor="text1"/>
                <w:sz w:val="24"/>
                <w:szCs w:val="24"/>
              </w:rPr>
              <w:t>156</w:t>
            </w:r>
          </w:p>
        </w:tc>
        <w:tc>
          <w:tcPr>
            <w:tcW w:w="1134" w:type="dxa"/>
            <w:shd w:val="clear" w:color="auto" w:fill="FFFFFF"/>
          </w:tcPr>
          <w:p w14:paraId="3A8A90F3" w14:textId="6603911C" w:rsidR="00694C75" w:rsidRPr="00A323AC" w:rsidRDefault="005648D6" w:rsidP="009A674C">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0</w:t>
            </w:r>
            <w:r w:rsidR="00903FF3" w:rsidRPr="00A323AC">
              <w:rPr>
                <w:rFonts w:ascii="Times New Roman" w:hAnsi="Times New Roman" w:cs="Times New Roman"/>
                <w:color w:val="000000" w:themeColor="text1"/>
                <w:sz w:val="24"/>
                <w:szCs w:val="24"/>
              </w:rPr>
              <w:t>,</w:t>
            </w:r>
            <w:r w:rsidR="00694C75" w:rsidRPr="00A323AC">
              <w:rPr>
                <w:rFonts w:ascii="Times New Roman" w:hAnsi="Times New Roman" w:cs="Times New Roman"/>
                <w:color w:val="000000" w:themeColor="text1"/>
                <w:sz w:val="24"/>
                <w:szCs w:val="24"/>
              </w:rPr>
              <w:t>056</w:t>
            </w:r>
          </w:p>
        </w:tc>
        <w:tc>
          <w:tcPr>
            <w:tcW w:w="840" w:type="dxa"/>
            <w:shd w:val="clear" w:color="auto" w:fill="FFFFFF"/>
          </w:tcPr>
          <w:p w14:paraId="70E77F82" w14:textId="6236B5E1" w:rsidR="00694C75" w:rsidRPr="00A323AC" w:rsidRDefault="005648D6" w:rsidP="009A674C">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0</w:t>
            </w:r>
            <w:r w:rsidR="00903FF3" w:rsidRPr="00A323AC">
              <w:rPr>
                <w:rFonts w:ascii="Times New Roman" w:hAnsi="Times New Roman" w:cs="Times New Roman"/>
                <w:color w:val="000000" w:themeColor="text1"/>
                <w:sz w:val="24"/>
                <w:szCs w:val="24"/>
              </w:rPr>
              <w:t>,</w:t>
            </w:r>
            <w:r w:rsidR="00694C75" w:rsidRPr="00A323AC">
              <w:rPr>
                <w:rFonts w:ascii="Times New Roman" w:hAnsi="Times New Roman" w:cs="Times New Roman"/>
                <w:color w:val="000000" w:themeColor="text1"/>
                <w:sz w:val="24"/>
                <w:szCs w:val="24"/>
              </w:rPr>
              <w:t>143</w:t>
            </w:r>
          </w:p>
        </w:tc>
        <w:tc>
          <w:tcPr>
            <w:tcW w:w="850" w:type="dxa"/>
            <w:shd w:val="clear" w:color="auto" w:fill="FFFFFF"/>
          </w:tcPr>
          <w:p w14:paraId="7C139822" w14:textId="748F96BD" w:rsidR="00694C75" w:rsidRPr="00A323AC" w:rsidRDefault="00694C75" w:rsidP="009A674C">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2</w:t>
            </w:r>
            <w:r w:rsidR="00903FF3" w:rsidRPr="00A323AC">
              <w:rPr>
                <w:rFonts w:ascii="Times New Roman" w:hAnsi="Times New Roman" w:cs="Times New Roman"/>
                <w:color w:val="000000" w:themeColor="text1"/>
                <w:sz w:val="24"/>
                <w:szCs w:val="24"/>
              </w:rPr>
              <w:t>,</w:t>
            </w:r>
            <w:r w:rsidRPr="00A323AC">
              <w:rPr>
                <w:rFonts w:ascii="Times New Roman" w:hAnsi="Times New Roman" w:cs="Times New Roman"/>
                <w:color w:val="000000" w:themeColor="text1"/>
                <w:sz w:val="24"/>
                <w:szCs w:val="24"/>
              </w:rPr>
              <w:t>781</w:t>
            </w:r>
          </w:p>
        </w:tc>
        <w:tc>
          <w:tcPr>
            <w:tcW w:w="849" w:type="dxa"/>
            <w:shd w:val="clear" w:color="auto" w:fill="FFFFFF"/>
          </w:tcPr>
          <w:p w14:paraId="16C03E93" w14:textId="0B25480E" w:rsidR="00694C75" w:rsidRPr="00A323AC" w:rsidRDefault="005648D6" w:rsidP="009A674C">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0</w:t>
            </w:r>
            <w:r w:rsidR="00903FF3" w:rsidRPr="00A323AC">
              <w:rPr>
                <w:rFonts w:ascii="Times New Roman" w:hAnsi="Times New Roman" w:cs="Times New Roman"/>
                <w:color w:val="000000" w:themeColor="text1"/>
                <w:sz w:val="24"/>
                <w:szCs w:val="24"/>
              </w:rPr>
              <w:t>,</w:t>
            </w:r>
            <w:r w:rsidR="00694C75" w:rsidRPr="00A323AC">
              <w:rPr>
                <w:rFonts w:ascii="Times New Roman" w:hAnsi="Times New Roman" w:cs="Times New Roman"/>
                <w:color w:val="000000" w:themeColor="text1"/>
                <w:sz w:val="24"/>
                <w:szCs w:val="24"/>
              </w:rPr>
              <w:t>006</w:t>
            </w:r>
          </w:p>
        </w:tc>
        <w:tc>
          <w:tcPr>
            <w:tcW w:w="707" w:type="dxa"/>
            <w:shd w:val="clear" w:color="auto" w:fill="FFFFFF"/>
          </w:tcPr>
          <w:p w14:paraId="682D485E" w14:textId="1F3DF53D" w:rsidR="00694C75" w:rsidRPr="00A323AC" w:rsidRDefault="00694C75" w:rsidP="009A674C">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0</w:t>
            </w:r>
            <w:r w:rsidR="00903FF3" w:rsidRPr="00A323AC">
              <w:rPr>
                <w:rFonts w:ascii="Times New Roman" w:hAnsi="Times New Roman" w:cs="Times New Roman"/>
                <w:color w:val="000000" w:themeColor="text1"/>
                <w:sz w:val="24"/>
                <w:szCs w:val="24"/>
              </w:rPr>
              <w:t>,</w:t>
            </w:r>
            <w:r w:rsidRPr="00A323AC">
              <w:rPr>
                <w:rFonts w:ascii="Times New Roman" w:hAnsi="Times New Roman" w:cs="Times New Roman"/>
                <w:color w:val="000000" w:themeColor="text1"/>
                <w:sz w:val="24"/>
                <w:szCs w:val="24"/>
              </w:rPr>
              <w:t>523</w:t>
            </w:r>
          </w:p>
        </w:tc>
        <w:tc>
          <w:tcPr>
            <w:tcW w:w="803" w:type="dxa"/>
            <w:shd w:val="clear" w:color="auto" w:fill="FFFFFF"/>
          </w:tcPr>
          <w:p w14:paraId="2C3E3C7B" w14:textId="427040C6" w:rsidR="00694C75" w:rsidRPr="00A323AC" w:rsidRDefault="00694C75" w:rsidP="009A674C">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1</w:t>
            </w:r>
            <w:r w:rsidR="00903FF3" w:rsidRPr="00A323AC">
              <w:rPr>
                <w:rFonts w:ascii="Times New Roman" w:hAnsi="Times New Roman" w:cs="Times New Roman"/>
                <w:color w:val="000000" w:themeColor="text1"/>
                <w:sz w:val="24"/>
                <w:szCs w:val="24"/>
              </w:rPr>
              <w:t>,</w:t>
            </w:r>
            <w:r w:rsidRPr="00A323AC">
              <w:rPr>
                <w:rFonts w:ascii="Times New Roman" w:hAnsi="Times New Roman" w:cs="Times New Roman"/>
                <w:color w:val="000000" w:themeColor="text1"/>
                <w:sz w:val="24"/>
                <w:szCs w:val="24"/>
              </w:rPr>
              <w:t>913</w:t>
            </w:r>
          </w:p>
        </w:tc>
      </w:tr>
      <w:tr w:rsidR="009A224B" w:rsidRPr="00A323AC" w14:paraId="20B56715" w14:textId="77777777" w:rsidTr="00E606B8">
        <w:trPr>
          <w:cantSplit/>
        </w:trPr>
        <w:tc>
          <w:tcPr>
            <w:tcW w:w="277" w:type="dxa"/>
            <w:vMerge/>
            <w:shd w:val="clear" w:color="auto" w:fill="FFFFFF"/>
            <w:vAlign w:val="center"/>
          </w:tcPr>
          <w:p w14:paraId="09019C46" w14:textId="77777777" w:rsidR="00694C75" w:rsidRPr="00A323AC" w:rsidRDefault="00694C75" w:rsidP="009A674C">
            <w:pPr>
              <w:autoSpaceDE w:val="0"/>
              <w:autoSpaceDN w:val="0"/>
              <w:adjustRightInd w:val="0"/>
              <w:spacing w:after="0" w:line="240" w:lineRule="auto"/>
              <w:rPr>
                <w:rFonts w:ascii="Times New Roman" w:hAnsi="Times New Roman" w:cs="Times New Roman"/>
                <w:color w:val="000000" w:themeColor="text1"/>
                <w:sz w:val="24"/>
                <w:szCs w:val="24"/>
              </w:rPr>
            </w:pPr>
          </w:p>
        </w:tc>
        <w:tc>
          <w:tcPr>
            <w:tcW w:w="3546" w:type="dxa"/>
            <w:shd w:val="clear" w:color="auto" w:fill="FFFFFF"/>
          </w:tcPr>
          <w:p w14:paraId="1DD4EE4B" w14:textId="77777777" w:rsidR="00694C75" w:rsidRPr="00A323AC" w:rsidRDefault="00694C75" w:rsidP="009A674C">
            <w:pPr>
              <w:autoSpaceDE w:val="0"/>
              <w:autoSpaceDN w:val="0"/>
              <w:adjustRightInd w:val="0"/>
              <w:spacing w:after="0" w:line="320" w:lineRule="atLeast"/>
              <w:ind w:left="60" w:right="60"/>
              <w:rPr>
                <w:rFonts w:ascii="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Danh tiếng công ty (CR)</w:t>
            </w:r>
          </w:p>
        </w:tc>
        <w:tc>
          <w:tcPr>
            <w:tcW w:w="850" w:type="dxa"/>
            <w:shd w:val="clear" w:color="auto" w:fill="FFFFFF"/>
          </w:tcPr>
          <w:p w14:paraId="0CC663F4" w14:textId="108C6176" w:rsidR="00694C75" w:rsidRPr="00A323AC" w:rsidRDefault="005648D6" w:rsidP="009A674C">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0</w:t>
            </w:r>
            <w:r w:rsidR="00903FF3" w:rsidRPr="00A323AC">
              <w:rPr>
                <w:rFonts w:ascii="Times New Roman" w:hAnsi="Times New Roman" w:cs="Times New Roman"/>
                <w:color w:val="000000" w:themeColor="text1"/>
                <w:sz w:val="24"/>
                <w:szCs w:val="24"/>
              </w:rPr>
              <w:t>,</w:t>
            </w:r>
            <w:r w:rsidR="00694C75" w:rsidRPr="00A323AC">
              <w:rPr>
                <w:rFonts w:ascii="Times New Roman" w:hAnsi="Times New Roman" w:cs="Times New Roman"/>
                <w:color w:val="000000" w:themeColor="text1"/>
                <w:sz w:val="24"/>
                <w:szCs w:val="24"/>
              </w:rPr>
              <w:t>309</w:t>
            </w:r>
          </w:p>
        </w:tc>
        <w:tc>
          <w:tcPr>
            <w:tcW w:w="1134" w:type="dxa"/>
            <w:shd w:val="clear" w:color="auto" w:fill="FFFFFF"/>
          </w:tcPr>
          <w:p w14:paraId="31F53DAA" w14:textId="7825E8E8" w:rsidR="00694C75" w:rsidRPr="00A323AC" w:rsidRDefault="005648D6" w:rsidP="009A674C">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0</w:t>
            </w:r>
            <w:r w:rsidR="00903FF3" w:rsidRPr="00A323AC">
              <w:rPr>
                <w:rFonts w:ascii="Times New Roman" w:hAnsi="Times New Roman" w:cs="Times New Roman"/>
                <w:color w:val="000000" w:themeColor="text1"/>
                <w:sz w:val="24"/>
                <w:szCs w:val="24"/>
              </w:rPr>
              <w:t>,</w:t>
            </w:r>
            <w:r w:rsidR="00694C75" w:rsidRPr="00A323AC">
              <w:rPr>
                <w:rFonts w:ascii="Times New Roman" w:hAnsi="Times New Roman" w:cs="Times New Roman"/>
                <w:color w:val="000000" w:themeColor="text1"/>
                <w:sz w:val="24"/>
                <w:szCs w:val="24"/>
              </w:rPr>
              <w:t>039</w:t>
            </w:r>
          </w:p>
        </w:tc>
        <w:tc>
          <w:tcPr>
            <w:tcW w:w="840" w:type="dxa"/>
            <w:shd w:val="clear" w:color="auto" w:fill="FFFFFF"/>
          </w:tcPr>
          <w:p w14:paraId="284B7B2D" w14:textId="79F0A192" w:rsidR="00694C75" w:rsidRPr="00A323AC" w:rsidRDefault="005648D6" w:rsidP="009A674C">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0</w:t>
            </w:r>
            <w:r w:rsidR="00903FF3" w:rsidRPr="00A323AC">
              <w:rPr>
                <w:rFonts w:ascii="Times New Roman" w:hAnsi="Times New Roman" w:cs="Times New Roman"/>
                <w:color w:val="000000" w:themeColor="text1"/>
                <w:sz w:val="24"/>
                <w:szCs w:val="24"/>
              </w:rPr>
              <w:t>,</w:t>
            </w:r>
            <w:r w:rsidR="00694C75" w:rsidRPr="00A323AC">
              <w:rPr>
                <w:rFonts w:ascii="Times New Roman" w:hAnsi="Times New Roman" w:cs="Times New Roman"/>
                <w:color w:val="000000" w:themeColor="text1"/>
                <w:sz w:val="24"/>
                <w:szCs w:val="24"/>
              </w:rPr>
              <w:t>334</w:t>
            </w:r>
          </w:p>
        </w:tc>
        <w:tc>
          <w:tcPr>
            <w:tcW w:w="850" w:type="dxa"/>
            <w:shd w:val="clear" w:color="auto" w:fill="FFFFFF"/>
          </w:tcPr>
          <w:p w14:paraId="72C12DB5" w14:textId="266F33A8" w:rsidR="00694C75" w:rsidRPr="00A323AC" w:rsidRDefault="00694C75" w:rsidP="009A674C">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7</w:t>
            </w:r>
            <w:r w:rsidR="00903FF3" w:rsidRPr="00A323AC">
              <w:rPr>
                <w:rFonts w:ascii="Times New Roman" w:hAnsi="Times New Roman" w:cs="Times New Roman"/>
                <w:color w:val="000000" w:themeColor="text1"/>
                <w:sz w:val="24"/>
                <w:szCs w:val="24"/>
              </w:rPr>
              <w:t>,</w:t>
            </w:r>
            <w:r w:rsidRPr="00A323AC">
              <w:rPr>
                <w:rFonts w:ascii="Times New Roman" w:hAnsi="Times New Roman" w:cs="Times New Roman"/>
                <w:color w:val="000000" w:themeColor="text1"/>
                <w:sz w:val="24"/>
                <w:szCs w:val="24"/>
              </w:rPr>
              <w:t>916</w:t>
            </w:r>
          </w:p>
        </w:tc>
        <w:tc>
          <w:tcPr>
            <w:tcW w:w="849" w:type="dxa"/>
            <w:shd w:val="clear" w:color="auto" w:fill="FFFFFF"/>
          </w:tcPr>
          <w:p w14:paraId="78037A14" w14:textId="6CEA376F" w:rsidR="00694C75" w:rsidRPr="00A323AC" w:rsidRDefault="005648D6" w:rsidP="009A674C">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0</w:t>
            </w:r>
            <w:r w:rsidR="00903FF3" w:rsidRPr="00A323AC">
              <w:rPr>
                <w:rFonts w:ascii="Times New Roman" w:hAnsi="Times New Roman" w:cs="Times New Roman"/>
                <w:color w:val="000000" w:themeColor="text1"/>
                <w:sz w:val="24"/>
                <w:szCs w:val="24"/>
              </w:rPr>
              <w:t>,</w:t>
            </w:r>
            <w:r w:rsidR="00694C75" w:rsidRPr="00A323AC">
              <w:rPr>
                <w:rFonts w:ascii="Times New Roman" w:hAnsi="Times New Roman" w:cs="Times New Roman"/>
                <w:color w:val="000000" w:themeColor="text1"/>
                <w:sz w:val="24"/>
                <w:szCs w:val="24"/>
              </w:rPr>
              <w:t>000</w:t>
            </w:r>
          </w:p>
        </w:tc>
        <w:tc>
          <w:tcPr>
            <w:tcW w:w="707" w:type="dxa"/>
            <w:shd w:val="clear" w:color="auto" w:fill="FFFFFF"/>
          </w:tcPr>
          <w:p w14:paraId="386F3EE3" w14:textId="52967408" w:rsidR="00694C75" w:rsidRPr="00A323AC" w:rsidRDefault="00694C75" w:rsidP="009A674C">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0</w:t>
            </w:r>
            <w:r w:rsidR="00903FF3" w:rsidRPr="00A323AC">
              <w:rPr>
                <w:rFonts w:ascii="Times New Roman" w:hAnsi="Times New Roman" w:cs="Times New Roman"/>
                <w:color w:val="000000" w:themeColor="text1"/>
                <w:sz w:val="24"/>
                <w:szCs w:val="24"/>
              </w:rPr>
              <w:t>,</w:t>
            </w:r>
            <w:r w:rsidRPr="00A323AC">
              <w:rPr>
                <w:rFonts w:ascii="Times New Roman" w:hAnsi="Times New Roman" w:cs="Times New Roman"/>
                <w:color w:val="000000" w:themeColor="text1"/>
                <w:sz w:val="24"/>
                <w:szCs w:val="24"/>
              </w:rPr>
              <w:t>704</w:t>
            </w:r>
          </w:p>
        </w:tc>
        <w:tc>
          <w:tcPr>
            <w:tcW w:w="803" w:type="dxa"/>
            <w:shd w:val="clear" w:color="auto" w:fill="FFFFFF"/>
          </w:tcPr>
          <w:p w14:paraId="1ECC5A6A" w14:textId="003AB9BF" w:rsidR="00694C75" w:rsidRPr="00A323AC" w:rsidRDefault="00694C75" w:rsidP="009A674C">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1</w:t>
            </w:r>
            <w:r w:rsidR="00903FF3" w:rsidRPr="00A323AC">
              <w:rPr>
                <w:rFonts w:ascii="Times New Roman" w:hAnsi="Times New Roman" w:cs="Times New Roman"/>
                <w:color w:val="000000" w:themeColor="text1"/>
                <w:sz w:val="24"/>
                <w:szCs w:val="24"/>
              </w:rPr>
              <w:t>,</w:t>
            </w:r>
            <w:r w:rsidRPr="00A323AC">
              <w:rPr>
                <w:rFonts w:ascii="Times New Roman" w:hAnsi="Times New Roman" w:cs="Times New Roman"/>
                <w:color w:val="000000" w:themeColor="text1"/>
                <w:sz w:val="24"/>
                <w:szCs w:val="24"/>
              </w:rPr>
              <w:t>419</w:t>
            </w:r>
          </w:p>
        </w:tc>
      </w:tr>
      <w:tr w:rsidR="009A224B" w:rsidRPr="00A323AC" w14:paraId="482F65BF" w14:textId="77777777" w:rsidTr="00E606B8">
        <w:trPr>
          <w:cantSplit/>
        </w:trPr>
        <w:tc>
          <w:tcPr>
            <w:tcW w:w="277" w:type="dxa"/>
            <w:vMerge/>
            <w:shd w:val="clear" w:color="auto" w:fill="FFFFFF"/>
            <w:vAlign w:val="center"/>
          </w:tcPr>
          <w:p w14:paraId="6A404A8C" w14:textId="77777777" w:rsidR="00694C75" w:rsidRPr="00A323AC" w:rsidRDefault="00694C75" w:rsidP="009A674C">
            <w:pPr>
              <w:autoSpaceDE w:val="0"/>
              <w:autoSpaceDN w:val="0"/>
              <w:adjustRightInd w:val="0"/>
              <w:spacing w:after="0" w:line="240" w:lineRule="auto"/>
              <w:rPr>
                <w:rFonts w:ascii="Times New Roman" w:hAnsi="Times New Roman" w:cs="Times New Roman"/>
                <w:color w:val="000000" w:themeColor="text1"/>
                <w:sz w:val="24"/>
                <w:szCs w:val="24"/>
              </w:rPr>
            </w:pPr>
          </w:p>
        </w:tc>
        <w:tc>
          <w:tcPr>
            <w:tcW w:w="3546" w:type="dxa"/>
            <w:shd w:val="clear" w:color="auto" w:fill="FFFFFF"/>
          </w:tcPr>
          <w:p w14:paraId="3F78C65C" w14:textId="79F18B18" w:rsidR="00694C75" w:rsidRPr="00A323AC" w:rsidRDefault="00694C75" w:rsidP="009A674C">
            <w:pPr>
              <w:autoSpaceDE w:val="0"/>
              <w:autoSpaceDN w:val="0"/>
              <w:adjustRightInd w:val="0"/>
              <w:spacing w:after="0" w:line="320" w:lineRule="atLeast"/>
              <w:ind w:right="60"/>
              <w:rPr>
                <w:rFonts w:ascii="Times New Roman" w:hAnsi="Times New Roman" w:cs="Times New Roman"/>
                <w:i/>
                <w:color w:val="000000" w:themeColor="text1"/>
                <w:sz w:val="24"/>
                <w:szCs w:val="24"/>
              </w:rPr>
            </w:pPr>
            <w:r w:rsidRPr="00A323AC">
              <w:rPr>
                <w:rFonts w:ascii="Times New Roman" w:hAnsi="Times New Roman" w:cs="Times New Roman"/>
                <w:i/>
                <w:color w:val="000000" w:themeColor="text1"/>
                <w:sz w:val="24"/>
                <w:szCs w:val="24"/>
              </w:rPr>
              <w:t xml:space="preserve"> Mối quan hệ </w:t>
            </w:r>
            <w:r w:rsidR="00B95884" w:rsidRPr="00A323AC">
              <w:rPr>
                <w:rFonts w:ascii="Times New Roman" w:hAnsi="Times New Roman" w:cs="Times New Roman"/>
                <w:i/>
                <w:color w:val="000000" w:themeColor="text1"/>
                <w:sz w:val="24"/>
                <w:szCs w:val="24"/>
              </w:rPr>
              <w:t>trong công việc</w:t>
            </w:r>
            <w:r w:rsidRPr="00A323AC">
              <w:rPr>
                <w:rFonts w:ascii="Times New Roman" w:hAnsi="Times New Roman" w:cs="Times New Roman"/>
                <w:i/>
                <w:color w:val="000000" w:themeColor="text1"/>
                <w:sz w:val="24"/>
                <w:szCs w:val="24"/>
              </w:rPr>
              <w:t xml:space="preserve"> (SV)</w:t>
            </w:r>
          </w:p>
        </w:tc>
        <w:tc>
          <w:tcPr>
            <w:tcW w:w="850" w:type="dxa"/>
            <w:shd w:val="clear" w:color="auto" w:fill="FFFFFF"/>
          </w:tcPr>
          <w:p w14:paraId="175E87AC" w14:textId="2CFB64B7" w:rsidR="00694C75" w:rsidRPr="00A323AC" w:rsidRDefault="00694C75" w:rsidP="009A674C">
            <w:pPr>
              <w:autoSpaceDE w:val="0"/>
              <w:autoSpaceDN w:val="0"/>
              <w:adjustRightInd w:val="0"/>
              <w:spacing w:after="0" w:line="320" w:lineRule="atLeast"/>
              <w:ind w:left="60" w:right="60"/>
              <w:jc w:val="right"/>
              <w:rPr>
                <w:rFonts w:ascii="Times New Roman" w:hAnsi="Times New Roman" w:cs="Times New Roman"/>
                <w:i/>
                <w:color w:val="000000" w:themeColor="text1"/>
                <w:sz w:val="24"/>
                <w:szCs w:val="24"/>
              </w:rPr>
            </w:pPr>
            <w:r w:rsidRPr="00A323AC">
              <w:rPr>
                <w:rFonts w:ascii="Times New Roman" w:hAnsi="Times New Roman" w:cs="Times New Roman"/>
                <w:i/>
                <w:color w:val="000000" w:themeColor="text1"/>
                <w:sz w:val="24"/>
                <w:szCs w:val="24"/>
              </w:rPr>
              <w:t>-</w:t>
            </w:r>
            <w:r w:rsidR="005648D6" w:rsidRPr="00A323AC">
              <w:rPr>
                <w:rFonts w:ascii="Times New Roman" w:hAnsi="Times New Roman" w:cs="Times New Roman"/>
                <w:i/>
                <w:color w:val="000000" w:themeColor="text1"/>
                <w:sz w:val="24"/>
                <w:szCs w:val="24"/>
              </w:rPr>
              <w:t>0</w:t>
            </w:r>
            <w:r w:rsidR="00903FF3" w:rsidRPr="00A323AC">
              <w:rPr>
                <w:rFonts w:ascii="Times New Roman" w:hAnsi="Times New Roman" w:cs="Times New Roman"/>
                <w:i/>
                <w:color w:val="000000" w:themeColor="text1"/>
                <w:sz w:val="24"/>
                <w:szCs w:val="24"/>
              </w:rPr>
              <w:t>,</w:t>
            </w:r>
            <w:r w:rsidRPr="00A323AC">
              <w:rPr>
                <w:rFonts w:ascii="Times New Roman" w:hAnsi="Times New Roman" w:cs="Times New Roman"/>
                <w:i/>
                <w:color w:val="000000" w:themeColor="text1"/>
                <w:sz w:val="24"/>
                <w:szCs w:val="24"/>
              </w:rPr>
              <w:t>005</w:t>
            </w:r>
          </w:p>
        </w:tc>
        <w:tc>
          <w:tcPr>
            <w:tcW w:w="1134" w:type="dxa"/>
            <w:shd w:val="clear" w:color="auto" w:fill="FFFFFF"/>
          </w:tcPr>
          <w:p w14:paraId="20879991" w14:textId="78AD54F5" w:rsidR="00694C75" w:rsidRPr="00A323AC" w:rsidRDefault="005648D6" w:rsidP="009A674C">
            <w:pPr>
              <w:autoSpaceDE w:val="0"/>
              <w:autoSpaceDN w:val="0"/>
              <w:adjustRightInd w:val="0"/>
              <w:spacing w:after="0" w:line="320" w:lineRule="atLeast"/>
              <w:ind w:left="60" w:right="60"/>
              <w:jc w:val="right"/>
              <w:rPr>
                <w:rFonts w:ascii="Times New Roman" w:hAnsi="Times New Roman" w:cs="Times New Roman"/>
                <w:i/>
                <w:color w:val="000000" w:themeColor="text1"/>
                <w:sz w:val="24"/>
                <w:szCs w:val="24"/>
              </w:rPr>
            </w:pPr>
            <w:r w:rsidRPr="00A323AC">
              <w:rPr>
                <w:rFonts w:ascii="Times New Roman" w:hAnsi="Times New Roman" w:cs="Times New Roman"/>
                <w:i/>
                <w:color w:val="000000" w:themeColor="text1"/>
                <w:sz w:val="24"/>
                <w:szCs w:val="24"/>
              </w:rPr>
              <w:t>0</w:t>
            </w:r>
            <w:r w:rsidR="00903FF3" w:rsidRPr="00A323AC">
              <w:rPr>
                <w:rFonts w:ascii="Times New Roman" w:hAnsi="Times New Roman" w:cs="Times New Roman"/>
                <w:i/>
                <w:color w:val="000000" w:themeColor="text1"/>
                <w:sz w:val="24"/>
                <w:szCs w:val="24"/>
              </w:rPr>
              <w:t>,</w:t>
            </w:r>
            <w:r w:rsidR="00694C75" w:rsidRPr="00A323AC">
              <w:rPr>
                <w:rFonts w:ascii="Times New Roman" w:hAnsi="Times New Roman" w:cs="Times New Roman"/>
                <w:i/>
                <w:color w:val="000000" w:themeColor="text1"/>
                <w:sz w:val="24"/>
                <w:szCs w:val="24"/>
              </w:rPr>
              <w:t>048</w:t>
            </w:r>
          </w:p>
        </w:tc>
        <w:tc>
          <w:tcPr>
            <w:tcW w:w="840" w:type="dxa"/>
            <w:shd w:val="clear" w:color="auto" w:fill="FFFFFF"/>
          </w:tcPr>
          <w:p w14:paraId="0D1B1F7A" w14:textId="41AB2384" w:rsidR="00694C75" w:rsidRPr="00A323AC" w:rsidRDefault="00694C75" w:rsidP="009A674C">
            <w:pPr>
              <w:autoSpaceDE w:val="0"/>
              <w:autoSpaceDN w:val="0"/>
              <w:adjustRightInd w:val="0"/>
              <w:spacing w:after="0" w:line="320" w:lineRule="atLeast"/>
              <w:ind w:left="60" w:right="60"/>
              <w:jc w:val="right"/>
              <w:rPr>
                <w:rFonts w:ascii="Times New Roman" w:hAnsi="Times New Roman" w:cs="Times New Roman"/>
                <w:i/>
                <w:color w:val="000000" w:themeColor="text1"/>
                <w:sz w:val="24"/>
                <w:szCs w:val="24"/>
              </w:rPr>
            </w:pPr>
            <w:r w:rsidRPr="00A323AC">
              <w:rPr>
                <w:rFonts w:ascii="Times New Roman" w:hAnsi="Times New Roman" w:cs="Times New Roman"/>
                <w:i/>
                <w:color w:val="000000" w:themeColor="text1"/>
                <w:sz w:val="24"/>
                <w:szCs w:val="24"/>
              </w:rPr>
              <w:t>-</w:t>
            </w:r>
            <w:r w:rsidR="005648D6" w:rsidRPr="00A323AC">
              <w:rPr>
                <w:rFonts w:ascii="Times New Roman" w:hAnsi="Times New Roman" w:cs="Times New Roman"/>
                <w:i/>
                <w:color w:val="000000" w:themeColor="text1"/>
                <w:sz w:val="24"/>
                <w:szCs w:val="24"/>
              </w:rPr>
              <w:t>0</w:t>
            </w:r>
            <w:r w:rsidR="00903FF3" w:rsidRPr="00A323AC">
              <w:rPr>
                <w:rFonts w:ascii="Times New Roman" w:hAnsi="Times New Roman" w:cs="Times New Roman"/>
                <w:i/>
                <w:color w:val="000000" w:themeColor="text1"/>
                <w:sz w:val="24"/>
                <w:szCs w:val="24"/>
              </w:rPr>
              <w:t>,</w:t>
            </w:r>
            <w:r w:rsidRPr="00A323AC">
              <w:rPr>
                <w:rFonts w:ascii="Times New Roman" w:hAnsi="Times New Roman" w:cs="Times New Roman"/>
                <w:i/>
                <w:color w:val="000000" w:themeColor="text1"/>
                <w:sz w:val="24"/>
                <w:szCs w:val="24"/>
              </w:rPr>
              <w:t>005</w:t>
            </w:r>
          </w:p>
        </w:tc>
        <w:tc>
          <w:tcPr>
            <w:tcW w:w="850" w:type="dxa"/>
            <w:shd w:val="clear" w:color="auto" w:fill="FFFFFF"/>
          </w:tcPr>
          <w:p w14:paraId="64934FF4" w14:textId="53ED4C3C" w:rsidR="00694C75" w:rsidRPr="00A323AC" w:rsidRDefault="00694C75" w:rsidP="009A674C">
            <w:pPr>
              <w:autoSpaceDE w:val="0"/>
              <w:autoSpaceDN w:val="0"/>
              <w:adjustRightInd w:val="0"/>
              <w:spacing w:after="0" w:line="320" w:lineRule="atLeast"/>
              <w:ind w:left="60" w:right="60"/>
              <w:jc w:val="right"/>
              <w:rPr>
                <w:rFonts w:ascii="Times New Roman" w:hAnsi="Times New Roman" w:cs="Times New Roman"/>
                <w:i/>
                <w:color w:val="000000" w:themeColor="text1"/>
                <w:sz w:val="24"/>
                <w:szCs w:val="24"/>
              </w:rPr>
            </w:pPr>
            <w:r w:rsidRPr="00A323AC">
              <w:rPr>
                <w:rFonts w:ascii="Times New Roman" w:hAnsi="Times New Roman" w:cs="Times New Roman"/>
                <w:i/>
                <w:color w:val="000000" w:themeColor="text1"/>
                <w:sz w:val="24"/>
                <w:szCs w:val="24"/>
              </w:rPr>
              <w:t>-</w:t>
            </w:r>
            <w:r w:rsidR="005648D6" w:rsidRPr="00A323AC">
              <w:rPr>
                <w:rFonts w:ascii="Times New Roman" w:hAnsi="Times New Roman" w:cs="Times New Roman"/>
                <w:i/>
                <w:color w:val="000000" w:themeColor="text1"/>
                <w:sz w:val="24"/>
                <w:szCs w:val="24"/>
              </w:rPr>
              <w:t>0</w:t>
            </w:r>
            <w:r w:rsidR="00903FF3" w:rsidRPr="00A323AC">
              <w:rPr>
                <w:rFonts w:ascii="Times New Roman" w:hAnsi="Times New Roman" w:cs="Times New Roman"/>
                <w:i/>
                <w:color w:val="000000" w:themeColor="text1"/>
                <w:sz w:val="24"/>
                <w:szCs w:val="24"/>
              </w:rPr>
              <w:t>,</w:t>
            </w:r>
            <w:r w:rsidRPr="00A323AC">
              <w:rPr>
                <w:rFonts w:ascii="Times New Roman" w:hAnsi="Times New Roman" w:cs="Times New Roman"/>
                <w:i/>
                <w:color w:val="000000" w:themeColor="text1"/>
                <w:sz w:val="24"/>
                <w:szCs w:val="24"/>
              </w:rPr>
              <w:t>107</w:t>
            </w:r>
          </w:p>
        </w:tc>
        <w:tc>
          <w:tcPr>
            <w:tcW w:w="849" w:type="dxa"/>
            <w:shd w:val="clear" w:color="auto" w:fill="FFFFFF"/>
          </w:tcPr>
          <w:p w14:paraId="026F2C2B" w14:textId="7C7ECDF5" w:rsidR="00694C75" w:rsidRPr="00A323AC" w:rsidRDefault="005648D6" w:rsidP="009A674C">
            <w:pPr>
              <w:autoSpaceDE w:val="0"/>
              <w:autoSpaceDN w:val="0"/>
              <w:adjustRightInd w:val="0"/>
              <w:spacing w:after="0" w:line="320" w:lineRule="atLeast"/>
              <w:ind w:left="60" w:right="60"/>
              <w:jc w:val="right"/>
              <w:rPr>
                <w:rFonts w:ascii="Times New Roman" w:hAnsi="Times New Roman" w:cs="Times New Roman"/>
                <w:i/>
                <w:color w:val="000000" w:themeColor="text1"/>
                <w:sz w:val="24"/>
                <w:szCs w:val="24"/>
              </w:rPr>
            </w:pPr>
            <w:r w:rsidRPr="00A323AC">
              <w:rPr>
                <w:rFonts w:ascii="Times New Roman" w:hAnsi="Times New Roman" w:cs="Times New Roman"/>
                <w:i/>
                <w:color w:val="000000" w:themeColor="text1"/>
                <w:sz w:val="24"/>
                <w:szCs w:val="24"/>
              </w:rPr>
              <w:t>0</w:t>
            </w:r>
            <w:r w:rsidR="00903FF3" w:rsidRPr="00A323AC">
              <w:rPr>
                <w:rFonts w:ascii="Times New Roman" w:hAnsi="Times New Roman" w:cs="Times New Roman"/>
                <w:i/>
                <w:color w:val="000000" w:themeColor="text1"/>
                <w:sz w:val="24"/>
                <w:szCs w:val="24"/>
              </w:rPr>
              <w:t>,</w:t>
            </w:r>
            <w:r w:rsidR="00694C75" w:rsidRPr="00A323AC">
              <w:rPr>
                <w:rFonts w:ascii="Times New Roman" w:hAnsi="Times New Roman" w:cs="Times New Roman"/>
                <w:i/>
                <w:color w:val="000000" w:themeColor="text1"/>
                <w:sz w:val="24"/>
                <w:szCs w:val="24"/>
              </w:rPr>
              <w:t>915</w:t>
            </w:r>
          </w:p>
        </w:tc>
        <w:tc>
          <w:tcPr>
            <w:tcW w:w="707" w:type="dxa"/>
            <w:shd w:val="clear" w:color="auto" w:fill="FFFFFF"/>
          </w:tcPr>
          <w:p w14:paraId="7DFE3001" w14:textId="2DDFCB72" w:rsidR="00694C75" w:rsidRPr="00A323AC" w:rsidRDefault="00694C75" w:rsidP="009A674C">
            <w:pPr>
              <w:autoSpaceDE w:val="0"/>
              <w:autoSpaceDN w:val="0"/>
              <w:adjustRightInd w:val="0"/>
              <w:spacing w:after="0" w:line="320" w:lineRule="atLeast"/>
              <w:ind w:left="60" w:right="60"/>
              <w:jc w:val="right"/>
              <w:rPr>
                <w:rFonts w:ascii="Times New Roman" w:hAnsi="Times New Roman" w:cs="Times New Roman"/>
                <w:i/>
                <w:color w:val="000000" w:themeColor="text1"/>
                <w:sz w:val="24"/>
                <w:szCs w:val="24"/>
              </w:rPr>
            </w:pPr>
            <w:r w:rsidRPr="00A323AC">
              <w:rPr>
                <w:rFonts w:ascii="Times New Roman" w:hAnsi="Times New Roman" w:cs="Times New Roman"/>
                <w:i/>
                <w:color w:val="000000" w:themeColor="text1"/>
                <w:sz w:val="24"/>
                <w:szCs w:val="24"/>
              </w:rPr>
              <w:t>0</w:t>
            </w:r>
            <w:r w:rsidR="00903FF3" w:rsidRPr="00A323AC">
              <w:rPr>
                <w:rFonts w:ascii="Times New Roman" w:hAnsi="Times New Roman" w:cs="Times New Roman"/>
                <w:i/>
                <w:color w:val="000000" w:themeColor="text1"/>
                <w:sz w:val="24"/>
                <w:szCs w:val="24"/>
              </w:rPr>
              <w:t>,</w:t>
            </w:r>
            <w:r w:rsidRPr="00A323AC">
              <w:rPr>
                <w:rFonts w:ascii="Times New Roman" w:hAnsi="Times New Roman" w:cs="Times New Roman"/>
                <w:i/>
                <w:color w:val="000000" w:themeColor="text1"/>
                <w:sz w:val="24"/>
                <w:szCs w:val="24"/>
              </w:rPr>
              <w:t>578</w:t>
            </w:r>
          </w:p>
        </w:tc>
        <w:tc>
          <w:tcPr>
            <w:tcW w:w="803" w:type="dxa"/>
            <w:shd w:val="clear" w:color="auto" w:fill="FFFFFF"/>
          </w:tcPr>
          <w:p w14:paraId="1B849406" w14:textId="1919E462" w:rsidR="00694C75" w:rsidRPr="00A323AC" w:rsidRDefault="00694C75" w:rsidP="009A674C">
            <w:pPr>
              <w:autoSpaceDE w:val="0"/>
              <w:autoSpaceDN w:val="0"/>
              <w:adjustRightInd w:val="0"/>
              <w:spacing w:after="0" w:line="320" w:lineRule="atLeast"/>
              <w:ind w:left="60" w:right="60"/>
              <w:jc w:val="right"/>
              <w:rPr>
                <w:rFonts w:ascii="Times New Roman" w:hAnsi="Times New Roman" w:cs="Times New Roman"/>
                <w:i/>
                <w:color w:val="000000" w:themeColor="text1"/>
                <w:sz w:val="24"/>
                <w:szCs w:val="24"/>
              </w:rPr>
            </w:pPr>
            <w:r w:rsidRPr="00A323AC">
              <w:rPr>
                <w:rFonts w:ascii="Times New Roman" w:hAnsi="Times New Roman" w:cs="Times New Roman"/>
                <w:i/>
                <w:color w:val="000000" w:themeColor="text1"/>
                <w:sz w:val="24"/>
                <w:szCs w:val="24"/>
              </w:rPr>
              <w:t>1</w:t>
            </w:r>
            <w:r w:rsidR="00903FF3" w:rsidRPr="00A323AC">
              <w:rPr>
                <w:rFonts w:ascii="Times New Roman" w:hAnsi="Times New Roman" w:cs="Times New Roman"/>
                <w:i/>
                <w:color w:val="000000" w:themeColor="text1"/>
                <w:sz w:val="24"/>
                <w:szCs w:val="24"/>
              </w:rPr>
              <w:t>,</w:t>
            </w:r>
            <w:r w:rsidRPr="00A323AC">
              <w:rPr>
                <w:rFonts w:ascii="Times New Roman" w:hAnsi="Times New Roman" w:cs="Times New Roman"/>
                <w:i/>
                <w:color w:val="000000" w:themeColor="text1"/>
                <w:sz w:val="24"/>
                <w:szCs w:val="24"/>
              </w:rPr>
              <w:t>730</w:t>
            </w:r>
          </w:p>
        </w:tc>
      </w:tr>
      <w:tr w:rsidR="009A224B" w:rsidRPr="00A323AC" w14:paraId="2B60B98F" w14:textId="77777777" w:rsidTr="00E606B8">
        <w:trPr>
          <w:cantSplit/>
        </w:trPr>
        <w:tc>
          <w:tcPr>
            <w:tcW w:w="277" w:type="dxa"/>
            <w:vMerge/>
            <w:shd w:val="clear" w:color="auto" w:fill="FFFFFF"/>
            <w:vAlign w:val="center"/>
          </w:tcPr>
          <w:p w14:paraId="5D5F39BC" w14:textId="77777777" w:rsidR="00694C75" w:rsidRPr="00A323AC" w:rsidRDefault="00694C75" w:rsidP="009A674C">
            <w:pPr>
              <w:autoSpaceDE w:val="0"/>
              <w:autoSpaceDN w:val="0"/>
              <w:adjustRightInd w:val="0"/>
              <w:spacing w:after="0" w:line="240" w:lineRule="auto"/>
              <w:rPr>
                <w:rFonts w:ascii="Times New Roman" w:hAnsi="Times New Roman" w:cs="Times New Roman"/>
                <w:color w:val="000000" w:themeColor="text1"/>
                <w:sz w:val="24"/>
                <w:szCs w:val="24"/>
              </w:rPr>
            </w:pPr>
          </w:p>
        </w:tc>
        <w:tc>
          <w:tcPr>
            <w:tcW w:w="3546" w:type="dxa"/>
            <w:shd w:val="clear" w:color="auto" w:fill="FFFFFF"/>
          </w:tcPr>
          <w:p w14:paraId="2936C9F9" w14:textId="77777777" w:rsidR="00694C75" w:rsidRPr="00A323AC" w:rsidRDefault="00694C75" w:rsidP="009A674C">
            <w:pPr>
              <w:autoSpaceDE w:val="0"/>
              <w:autoSpaceDN w:val="0"/>
              <w:adjustRightInd w:val="0"/>
              <w:spacing w:after="0" w:line="320" w:lineRule="atLeast"/>
              <w:ind w:left="60" w:right="60"/>
              <w:rPr>
                <w:rFonts w:ascii="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Cơ hội ứng dụng kiến thức (AV)</w:t>
            </w:r>
          </w:p>
        </w:tc>
        <w:tc>
          <w:tcPr>
            <w:tcW w:w="850" w:type="dxa"/>
            <w:shd w:val="clear" w:color="auto" w:fill="FFFFFF"/>
          </w:tcPr>
          <w:p w14:paraId="35EF25C8" w14:textId="74BB7C28" w:rsidR="00694C75" w:rsidRPr="00A323AC" w:rsidRDefault="005648D6" w:rsidP="009A674C">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0</w:t>
            </w:r>
            <w:r w:rsidR="00903FF3" w:rsidRPr="00A323AC">
              <w:rPr>
                <w:rFonts w:ascii="Times New Roman" w:hAnsi="Times New Roman" w:cs="Times New Roman"/>
                <w:color w:val="000000" w:themeColor="text1"/>
                <w:sz w:val="24"/>
                <w:szCs w:val="24"/>
              </w:rPr>
              <w:t>,</w:t>
            </w:r>
            <w:r w:rsidR="00694C75" w:rsidRPr="00A323AC">
              <w:rPr>
                <w:rFonts w:ascii="Times New Roman" w:hAnsi="Times New Roman" w:cs="Times New Roman"/>
                <w:color w:val="000000" w:themeColor="text1"/>
                <w:sz w:val="24"/>
                <w:szCs w:val="24"/>
              </w:rPr>
              <w:t>212</w:t>
            </w:r>
          </w:p>
        </w:tc>
        <w:tc>
          <w:tcPr>
            <w:tcW w:w="1134" w:type="dxa"/>
            <w:shd w:val="clear" w:color="auto" w:fill="FFFFFF"/>
          </w:tcPr>
          <w:p w14:paraId="328938B5" w14:textId="57D727CD" w:rsidR="00694C75" w:rsidRPr="00A323AC" w:rsidRDefault="005648D6" w:rsidP="009A674C">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0</w:t>
            </w:r>
            <w:r w:rsidR="00903FF3" w:rsidRPr="00A323AC">
              <w:rPr>
                <w:rFonts w:ascii="Times New Roman" w:hAnsi="Times New Roman" w:cs="Times New Roman"/>
                <w:color w:val="000000" w:themeColor="text1"/>
                <w:sz w:val="24"/>
                <w:szCs w:val="24"/>
              </w:rPr>
              <w:t>,</w:t>
            </w:r>
            <w:r w:rsidR="00694C75" w:rsidRPr="00A323AC">
              <w:rPr>
                <w:rFonts w:ascii="Times New Roman" w:hAnsi="Times New Roman" w:cs="Times New Roman"/>
                <w:color w:val="000000" w:themeColor="text1"/>
                <w:sz w:val="24"/>
                <w:szCs w:val="24"/>
              </w:rPr>
              <w:t>053</w:t>
            </w:r>
          </w:p>
        </w:tc>
        <w:tc>
          <w:tcPr>
            <w:tcW w:w="840" w:type="dxa"/>
            <w:shd w:val="clear" w:color="auto" w:fill="FFFFFF"/>
          </w:tcPr>
          <w:p w14:paraId="5551436E" w14:textId="5DDAEEFF" w:rsidR="00694C75" w:rsidRPr="00A323AC" w:rsidRDefault="005648D6" w:rsidP="009A674C">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0</w:t>
            </w:r>
            <w:r w:rsidR="00903FF3" w:rsidRPr="00A323AC">
              <w:rPr>
                <w:rFonts w:ascii="Times New Roman" w:hAnsi="Times New Roman" w:cs="Times New Roman"/>
                <w:color w:val="000000" w:themeColor="text1"/>
                <w:sz w:val="24"/>
                <w:szCs w:val="24"/>
              </w:rPr>
              <w:t>,</w:t>
            </w:r>
            <w:r w:rsidR="00694C75" w:rsidRPr="00A323AC">
              <w:rPr>
                <w:rFonts w:ascii="Times New Roman" w:hAnsi="Times New Roman" w:cs="Times New Roman"/>
                <w:color w:val="000000" w:themeColor="text1"/>
                <w:sz w:val="24"/>
                <w:szCs w:val="24"/>
              </w:rPr>
              <w:t>196</w:t>
            </w:r>
          </w:p>
        </w:tc>
        <w:tc>
          <w:tcPr>
            <w:tcW w:w="850" w:type="dxa"/>
            <w:shd w:val="clear" w:color="auto" w:fill="FFFFFF"/>
          </w:tcPr>
          <w:p w14:paraId="2994BE56" w14:textId="7686FDE7" w:rsidR="00694C75" w:rsidRPr="00A323AC" w:rsidRDefault="00694C75" w:rsidP="009A674C">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4</w:t>
            </w:r>
            <w:r w:rsidR="00903FF3" w:rsidRPr="00A323AC">
              <w:rPr>
                <w:rFonts w:ascii="Times New Roman" w:hAnsi="Times New Roman" w:cs="Times New Roman"/>
                <w:color w:val="000000" w:themeColor="text1"/>
                <w:sz w:val="24"/>
                <w:szCs w:val="24"/>
              </w:rPr>
              <w:t>,</w:t>
            </w:r>
            <w:r w:rsidRPr="00A323AC">
              <w:rPr>
                <w:rFonts w:ascii="Times New Roman" w:hAnsi="Times New Roman" w:cs="Times New Roman"/>
                <w:color w:val="000000" w:themeColor="text1"/>
                <w:sz w:val="24"/>
                <w:szCs w:val="24"/>
              </w:rPr>
              <w:t>029</w:t>
            </w:r>
          </w:p>
        </w:tc>
        <w:tc>
          <w:tcPr>
            <w:tcW w:w="849" w:type="dxa"/>
            <w:shd w:val="clear" w:color="auto" w:fill="FFFFFF"/>
          </w:tcPr>
          <w:p w14:paraId="4A56A7E2" w14:textId="06589BE1" w:rsidR="00694C75" w:rsidRPr="00A323AC" w:rsidRDefault="005648D6" w:rsidP="009A674C">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0</w:t>
            </w:r>
            <w:r w:rsidR="00903FF3" w:rsidRPr="00A323AC">
              <w:rPr>
                <w:rFonts w:ascii="Times New Roman" w:hAnsi="Times New Roman" w:cs="Times New Roman"/>
                <w:color w:val="000000" w:themeColor="text1"/>
                <w:sz w:val="24"/>
                <w:szCs w:val="24"/>
              </w:rPr>
              <w:t>,</w:t>
            </w:r>
            <w:r w:rsidR="00694C75" w:rsidRPr="00A323AC">
              <w:rPr>
                <w:rFonts w:ascii="Times New Roman" w:hAnsi="Times New Roman" w:cs="Times New Roman"/>
                <w:color w:val="000000" w:themeColor="text1"/>
                <w:sz w:val="24"/>
                <w:szCs w:val="24"/>
              </w:rPr>
              <w:t>000</w:t>
            </w:r>
          </w:p>
        </w:tc>
        <w:tc>
          <w:tcPr>
            <w:tcW w:w="707" w:type="dxa"/>
            <w:shd w:val="clear" w:color="auto" w:fill="FFFFFF"/>
          </w:tcPr>
          <w:p w14:paraId="79735D3E" w14:textId="67D7D88A" w:rsidR="00694C75" w:rsidRPr="00A323AC" w:rsidRDefault="00694C75" w:rsidP="009A674C">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0</w:t>
            </w:r>
            <w:r w:rsidR="00903FF3" w:rsidRPr="00A323AC">
              <w:rPr>
                <w:rFonts w:ascii="Times New Roman" w:hAnsi="Times New Roman" w:cs="Times New Roman"/>
                <w:color w:val="000000" w:themeColor="text1"/>
                <w:sz w:val="24"/>
                <w:szCs w:val="24"/>
              </w:rPr>
              <w:t>,</w:t>
            </w:r>
            <w:r w:rsidRPr="00A323AC">
              <w:rPr>
                <w:rFonts w:ascii="Times New Roman" w:hAnsi="Times New Roman" w:cs="Times New Roman"/>
                <w:color w:val="000000" w:themeColor="text1"/>
                <w:sz w:val="24"/>
                <w:szCs w:val="24"/>
              </w:rPr>
              <w:t>529</w:t>
            </w:r>
          </w:p>
        </w:tc>
        <w:tc>
          <w:tcPr>
            <w:tcW w:w="803" w:type="dxa"/>
            <w:shd w:val="clear" w:color="auto" w:fill="FFFFFF"/>
          </w:tcPr>
          <w:p w14:paraId="59CD130D" w14:textId="011D62CA" w:rsidR="00694C75" w:rsidRPr="00A323AC" w:rsidRDefault="00694C75" w:rsidP="009A674C">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1</w:t>
            </w:r>
            <w:r w:rsidR="00903FF3" w:rsidRPr="00A323AC">
              <w:rPr>
                <w:rFonts w:ascii="Times New Roman" w:hAnsi="Times New Roman" w:cs="Times New Roman"/>
                <w:color w:val="000000" w:themeColor="text1"/>
                <w:sz w:val="24"/>
                <w:szCs w:val="24"/>
              </w:rPr>
              <w:t>,</w:t>
            </w:r>
            <w:r w:rsidRPr="00A323AC">
              <w:rPr>
                <w:rFonts w:ascii="Times New Roman" w:hAnsi="Times New Roman" w:cs="Times New Roman"/>
                <w:color w:val="000000" w:themeColor="text1"/>
                <w:sz w:val="24"/>
                <w:szCs w:val="24"/>
              </w:rPr>
              <w:t>889</w:t>
            </w:r>
          </w:p>
        </w:tc>
      </w:tr>
      <w:tr w:rsidR="009A224B" w:rsidRPr="00A323AC" w14:paraId="20732191" w14:textId="77777777" w:rsidTr="00E606B8">
        <w:trPr>
          <w:cantSplit/>
        </w:trPr>
        <w:tc>
          <w:tcPr>
            <w:tcW w:w="277" w:type="dxa"/>
            <w:vMerge/>
            <w:shd w:val="clear" w:color="auto" w:fill="FFFFFF"/>
            <w:vAlign w:val="center"/>
          </w:tcPr>
          <w:p w14:paraId="38BB62A4" w14:textId="77777777" w:rsidR="00694C75" w:rsidRPr="00A323AC" w:rsidRDefault="00694C75" w:rsidP="009A674C">
            <w:pPr>
              <w:autoSpaceDE w:val="0"/>
              <w:autoSpaceDN w:val="0"/>
              <w:adjustRightInd w:val="0"/>
              <w:spacing w:after="0" w:line="240" w:lineRule="auto"/>
              <w:rPr>
                <w:rFonts w:ascii="Times New Roman" w:hAnsi="Times New Roman" w:cs="Times New Roman"/>
                <w:color w:val="000000" w:themeColor="text1"/>
                <w:sz w:val="24"/>
                <w:szCs w:val="24"/>
              </w:rPr>
            </w:pPr>
          </w:p>
        </w:tc>
        <w:tc>
          <w:tcPr>
            <w:tcW w:w="3546" w:type="dxa"/>
            <w:shd w:val="clear" w:color="auto" w:fill="FFFFFF"/>
          </w:tcPr>
          <w:p w14:paraId="07C3F031" w14:textId="77777777" w:rsidR="00694C75" w:rsidRPr="00A323AC" w:rsidRDefault="00694C75" w:rsidP="009A674C">
            <w:pPr>
              <w:autoSpaceDE w:val="0"/>
              <w:autoSpaceDN w:val="0"/>
              <w:adjustRightInd w:val="0"/>
              <w:spacing w:after="0" w:line="320" w:lineRule="atLeast"/>
              <w:ind w:left="60" w:right="60"/>
              <w:rPr>
                <w:rFonts w:ascii="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Chính sách đãi ngộ (EV)</w:t>
            </w:r>
          </w:p>
        </w:tc>
        <w:tc>
          <w:tcPr>
            <w:tcW w:w="850" w:type="dxa"/>
            <w:shd w:val="clear" w:color="auto" w:fill="FFFFFF"/>
          </w:tcPr>
          <w:p w14:paraId="02E24DA3" w14:textId="09567B7D" w:rsidR="00694C75" w:rsidRPr="00A323AC" w:rsidRDefault="005648D6" w:rsidP="009A674C">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0</w:t>
            </w:r>
            <w:r w:rsidR="00903FF3" w:rsidRPr="00A323AC">
              <w:rPr>
                <w:rFonts w:ascii="Times New Roman" w:hAnsi="Times New Roman" w:cs="Times New Roman"/>
                <w:color w:val="000000" w:themeColor="text1"/>
                <w:sz w:val="24"/>
                <w:szCs w:val="24"/>
              </w:rPr>
              <w:t>,</w:t>
            </w:r>
            <w:r w:rsidR="00694C75" w:rsidRPr="00A323AC">
              <w:rPr>
                <w:rFonts w:ascii="Times New Roman" w:hAnsi="Times New Roman" w:cs="Times New Roman"/>
                <w:color w:val="000000" w:themeColor="text1"/>
                <w:sz w:val="24"/>
                <w:szCs w:val="24"/>
              </w:rPr>
              <w:t>162</w:t>
            </w:r>
          </w:p>
        </w:tc>
        <w:tc>
          <w:tcPr>
            <w:tcW w:w="1134" w:type="dxa"/>
            <w:shd w:val="clear" w:color="auto" w:fill="FFFFFF"/>
          </w:tcPr>
          <w:p w14:paraId="3EC924C8" w14:textId="11B7A9BF" w:rsidR="00694C75" w:rsidRPr="00A323AC" w:rsidRDefault="005648D6" w:rsidP="009A674C">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0</w:t>
            </w:r>
            <w:r w:rsidR="00903FF3" w:rsidRPr="00A323AC">
              <w:rPr>
                <w:rFonts w:ascii="Times New Roman" w:hAnsi="Times New Roman" w:cs="Times New Roman"/>
                <w:color w:val="000000" w:themeColor="text1"/>
                <w:sz w:val="24"/>
                <w:szCs w:val="24"/>
              </w:rPr>
              <w:t>,</w:t>
            </w:r>
            <w:r w:rsidR="00694C75" w:rsidRPr="00A323AC">
              <w:rPr>
                <w:rFonts w:ascii="Times New Roman" w:hAnsi="Times New Roman" w:cs="Times New Roman"/>
                <w:color w:val="000000" w:themeColor="text1"/>
                <w:sz w:val="24"/>
                <w:szCs w:val="24"/>
              </w:rPr>
              <w:t>049</w:t>
            </w:r>
          </w:p>
        </w:tc>
        <w:tc>
          <w:tcPr>
            <w:tcW w:w="840" w:type="dxa"/>
            <w:shd w:val="clear" w:color="auto" w:fill="FFFFFF"/>
          </w:tcPr>
          <w:p w14:paraId="4594D9D6" w14:textId="322A7868" w:rsidR="00694C75" w:rsidRPr="00A323AC" w:rsidRDefault="005648D6" w:rsidP="009A674C">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0</w:t>
            </w:r>
            <w:r w:rsidR="00903FF3" w:rsidRPr="00A323AC">
              <w:rPr>
                <w:rFonts w:ascii="Times New Roman" w:hAnsi="Times New Roman" w:cs="Times New Roman"/>
                <w:color w:val="000000" w:themeColor="text1"/>
                <w:sz w:val="24"/>
                <w:szCs w:val="24"/>
              </w:rPr>
              <w:t>,</w:t>
            </w:r>
            <w:r w:rsidR="00694C75" w:rsidRPr="00A323AC">
              <w:rPr>
                <w:rFonts w:ascii="Times New Roman" w:hAnsi="Times New Roman" w:cs="Times New Roman"/>
                <w:color w:val="000000" w:themeColor="text1"/>
                <w:sz w:val="24"/>
                <w:szCs w:val="24"/>
              </w:rPr>
              <w:t>158</w:t>
            </w:r>
          </w:p>
        </w:tc>
        <w:tc>
          <w:tcPr>
            <w:tcW w:w="850" w:type="dxa"/>
            <w:shd w:val="clear" w:color="auto" w:fill="FFFFFF"/>
          </w:tcPr>
          <w:p w14:paraId="7A75B4AA" w14:textId="73CEE5D3" w:rsidR="00694C75" w:rsidRPr="00A323AC" w:rsidRDefault="00694C75" w:rsidP="009A674C">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3</w:t>
            </w:r>
            <w:r w:rsidR="00903FF3" w:rsidRPr="00A323AC">
              <w:rPr>
                <w:rFonts w:ascii="Times New Roman" w:hAnsi="Times New Roman" w:cs="Times New Roman"/>
                <w:color w:val="000000" w:themeColor="text1"/>
                <w:sz w:val="24"/>
                <w:szCs w:val="24"/>
              </w:rPr>
              <w:t>,</w:t>
            </w:r>
            <w:r w:rsidRPr="00A323AC">
              <w:rPr>
                <w:rFonts w:ascii="Times New Roman" w:hAnsi="Times New Roman" w:cs="Times New Roman"/>
                <w:color w:val="000000" w:themeColor="text1"/>
                <w:sz w:val="24"/>
                <w:szCs w:val="24"/>
              </w:rPr>
              <w:t>326</w:t>
            </w:r>
          </w:p>
        </w:tc>
        <w:tc>
          <w:tcPr>
            <w:tcW w:w="849" w:type="dxa"/>
            <w:shd w:val="clear" w:color="auto" w:fill="FFFFFF"/>
          </w:tcPr>
          <w:p w14:paraId="10A0DA5E" w14:textId="22624A69" w:rsidR="00694C75" w:rsidRPr="00A323AC" w:rsidRDefault="005648D6" w:rsidP="009A674C">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0</w:t>
            </w:r>
            <w:r w:rsidR="00903FF3" w:rsidRPr="00A323AC">
              <w:rPr>
                <w:rFonts w:ascii="Times New Roman" w:hAnsi="Times New Roman" w:cs="Times New Roman"/>
                <w:color w:val="000000" w:themeColor="text1"/>
                <w:sz w:val="24"/>
                <w:szCs w:val="24"/>
              </w:rPr>
              <w:t>,</w:t>
            </w:r>
            <w:r w:rsidR="00694C75" w:rsidRPr="00A323AC">
              <w:rPr>
                <w:rFonts w:ascii="Times New Roman" w:hAnsi="Times New Roman" w:cs="Times New Roman"/>
                <w:color w:val="000000" w:themeColor="text1"/>
                <w:sz w:val="24"/>
                <w:szCs w:val="24"/>
              </w:rPr>
              <w:t>001</w:t>
            </w:r>
          </w:p>
        </w:tc>
        <w:tc>
          <w:tcPr>
            <w:tcW w:w="707" w:type="dxa"/>
            <w:shd w:val="clear" w:color="auto" w:fill="FFFFFF"/>
          </w:tcPr>
          <w:p w14:paraId="05E5FE53" w14:textId="74679F6B" w:rsidR="00694C75" w:rsidRPr="00A323AC" w:rsidRDefault="00694C75" w:rsidP="009A674C">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0</w:t>
            </w:r>
            <w:r w:rsidR="00903FF3" w:rsidRPr="00A323AC">
              <w:rPr>
                <w:rFonts w:ascii="Times New Roman" w:hAnsi="Times New Roman" w:cs="Times New Roman"/>
                <w:color w:val="000000" w:themeColor="text1"/>
                <w:sz w:val="24"/>
                <w:szCs w:val="24"/>
              </w:rPr>
              <w:t>,</w:t>
            </w:r>
            <w:r w:rsidRPr="00A323AC">
              <w:rPr>
                <w:rFonts w:ascii="Times New Roman" w:hAnsi="Times New Roman" w:cs="Times New Roman"/>
                <w:color w:val="000000" w:themeColor="text1"/>
                <w:sz w:val="24"/>
                <w:szCs w:val="24"/>
              </w:rPr>
              <w:t>557</w:t>
            </w:r>
          </w:p>
        </w:tc>
        <w:tc>
          <w:tcPr>
            <w:tcW w:w="803" w:type="dxa"/>
            <w:shd w:val="clear" w:color="auto" w:fill="FFFFFF"/>
          </w:tcPr>
          <w:p w14:paraId="635A7624" w14:textId="4BD31983" w:rsidR="00694C75" w:rsidRPr="00A323AC" w:rsidRDefault="00694C75" w:rsidP="009A674C">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1</w:t>
            </w:r>
            <w:r w:rsidR="00903FF3" w:rsidRPr="00A323AC">
              <w:rPr>
                <w:rFonts w:ascii="Times New Roman" w:hAnsi="Times New Roman" w:cs="Times New Roman"/>
                <w:color w:val="000000" w:themeColor="text1"/>
                <w:sz w:val="24"/>
                <w:szCs w:val="24"/>
              </w:rPr>
              <w:t>,</w:t>
            </w:r>
            <w:r w:rsidRPr="00A323AC">
              <w:rPr>
                <w:rFonts w:ascii="Times New Roman" w:hAnsi="Times New Roman" w:cs="Times New Roman"/>
                <w:color w:val="000000" w:themeColor="text1"/>
                <w:sz w:val="24"/>
                <w:szCs w:val="24"/>
              </w:rPr>
              <w:t>794</w:t>
            </w:r>
          </w:p>
        </w:tc>
      </w:tr>
    </w:tbl>
    <w:p w14:paraId="0D30D0D7" w14:textId="775A3FF0" w:rsidR="00694C75" w:rsidRPr="00A323AC" w:rsidRDefault="00694C75" w:rsidP="00E606B8">
      <w:pPr>
        <w:spacing w:before="60" w:after="0"/>
        <w:jc w:val="right"/>
        <w:rPr>
          <w:rFonts w:ascii="Times New Roman" w:eastAsia="Times New Roman" w:hAnsi="Times New Roman" w:cs="Times New Roman"/>
          <w:i/>
          <w:color w:val="000000" w:themeColor="text1"/>
          <w:sz w:val="24"/>
          <w:szCs w:val="24"/>
        </w:rPr>
      </w:pPr>
      <w:r w:rsidRPr="00A323AC">
        <w:rPr>
          <w:rFonts w:ascii="Times New Roman" w:hAnsi="Times New Roman" w:cs="Times New Roman"/>
          <w:i/>
          <w:color w:val="000000" w:themeColor="text1"/>
          <w:sz w:val="24"/>
          <w:szCs w:val="24"/>
        </w:rPr>
        <w:t xml:space="preserve">Nguồn: Kết quả phân tích dữ liệu của </w:t>
      </w:r>
      <w:r w:rsidR="00311E1B" w:rsidRPr="00A323AC">
        <w:rPr>
          <w:rFonts w:ascii="Times New Roman" w:hAnsi="Times New Roman" w:cs="Times New Roman"/>
          <w:i/>
          <w:color w:val="000000" w:themeColor="text1"/>
          <w:sz w:val="24"/>
          <w:szCs w:val="24"/>
        </w:rPr>
        <w:t xml:space="preserve">nhóm </w:t>
      </w:r>
      <w:r w:rsidRPr="00A323AC">
        <w:rPr>
          <w:rFonts w:ascii="Times New Roman" w:hAnsi="Times New Roman" w:cs="Times New Roman"/>
          <w:i/>
          <w:color w:val="000000" w:themeColor="text1"/>
          <w:sz w:val="24"/>
          <w:szCs w:val="24"/>
        </w:rPr>
        <w:t>tác giả</w:t>
      </w:r>
      <w:r w:rsidRPr="00A323AC">
        <w:rPr>
          <w:rFonts w:ascii="Times New Roman" w:eastAsia="Times New Roman" w:hAnsi="Times New Roman" w:cs="Times New Roman"/>
          <w:i/>
          <w:color w:val="000000" w:themeColor="text1"/>
          <w:sz w:val="24"/>
          <w:szCs w:val="24"/>
        </w:rPr>
        <w:t xml:space="preserve"> </w:t>
      </w:r>
    </w:p>
    <w:p w14:paraId="4B4F05F3" w14:textId="4CE387C6" w:rsidR="00694C75" w:rsidRPr="00A323AC" w:rsidRDefault="00694C75" w:rsidP="005A7E98">
      <w:pPr>
        <w:spacing w:after="120" w:line="276" w:lineRule="auto"/>
        <w:jc w:val="both"/>
        <w:rPr>
          <w:rFonts w:ascii="Times New Roman" w:hAnsi="Times New Roman" w:cs="Times New Roman"/>
          <w:b/>
          <w:color w:val="000000" w:themeColor="text1"/>
          <w:sz w:val="26"/>
          <w:szCs w:val="26"/>
        </w:rPr>
      </w:pPr>
    </w:p>
    <w:p w14:paraId="4FDC8322" w14:textId="0ECED0C0" w:rsidR="00D00BDB" w:rsidRPr="00A323AC" w:rsidRDefault="00D00BDB" w:rsidP="00D00BDB">
      <w:pPr>
        <w:spacing w:after="120" w:line="276" w:lineRule="auto"/>
        <w:ind w:firstLine="720"/>
        <w:jc w:val="both"/>
        <w:rPr>
          <w:rFonts w:ascii="Times New Roman" w:hAnsi="Times New Roman" w:cs="Times New Roman"/>
          <w:color w:val="000000" w:themeColor="text1"/>
          <w:sz w:val="26"/>
          <w:szCs w:val="26"/>
        </w:rPr>
      </w:pPr>
      <w:r w:rsidRPr="00A323AC">
        <w:rPr>
          <w:rFonts w:ascii="Times New Roman" w:hAnsi="Times New Roman" w:cs="Times New Roman"/>
          <w:color w:val="000000" w:themeColor="text1"/>
          <w:sz w:val="26"/>
          <w:szCs w:val="26"/>
        </w:rPr>
        <w:t>Kết quả</w:t>
      </w:r>
      <w:r w:rsidR="00980884" w:rsidRPr="00A323AC">
        <w:rPr>
          <w:rFonts w:ascii="Times New Roman" w:hAnsi="Times New Roman" w:cs="Times New Roman"/>
          <w:color w:val="000000" w:themeColor="text1"/>
          <w:sz w:val="26"/>
          <w:szCs w:val="26"/>
        </w:rPr>
        <w:t xml:space="preserve"> kiểm tra các vi phạm giả định của mô hình hồi quy (có liên hệ tuyến tính giữa các biến độc lập và biến phụ thuộc; phương sai của sai số không đổi</w:t>
      </w:r>
      <w:r w:rsidR="001E6654" w:rsidRPr="00A323AC">
        <w:rPr>
          <w:rFonts w:ascii="Times New Roman" w:hAnsi="Times New Roman" w:cs="Times New Roman"/>
          <w:color w:val="000000" w:themeColor="text1"/>
          <w:sz w:val="26"/>
          <w:szCs w:val="26"/>
        </w:rPr>
        <w:t xml:space="preserve">; phần dư có phân phối chuẩn và không có tương quan giữa chúng; không có hiện tượng đa cộng tuyến) cho thấy các giả định này đều </w:t>
      </w:r>
      <w:r w:rsidR="00806ED7" w:rsidRPr="00A323AC">
        <w:rPr>
          <w:rFonts w:ascii="Times New Roman" w:hAnsi="Times New Roman" w:cs="Times New Roman"/>
          <w:color w:val="000000" w:themeColor="text1"/>
          <w:sz w:val="26"/>
          <w:szCs w:val="26"/>
        </w:rPr>
        <w:t xml:space="preserve">này đều không vi phạm. Vì thế, mô hình hồi quy và các giả thuyết nghiên cứu được kiểm định </w:t>
      </w:r>
      <w:r w:rsidR="00D90C5C" w:rsidRPr="00A323AC">
        <w:rPr>
          <w:rFonts w:ascii="Times New Roman" w:hAnsi="Times New Roman" w:cs="Times New Roman"/>
          <w:color w:val="000000" w:themeColor="text1"/>
          <w:sz w:val="26"/>
          <w:szCs w:val="26"/>
        </w:rPr>
        <w:t>trên đây được chấp nhận.</w:t>
      </w:r>
    </w:p>
    <w:p w14:paraId="7BA7A427" w14:textId="3D09BC64" w:rsidR="009E15E7" w:rsidRPr="00A323AC" w:rsidRDefault="008E664E" w:rsidP="009E15E7">
      <w:pPr>
        <w:spacing w:before="120" w:after="120" w:line="276" w:lineRule="auto"/>
        <w:ind w:firstLine="720"/>
        <w:jc w:val="both"/>
        <w:rPr>
          <w:rFonts w:ascii="Times New Roman" w:hAnsi="Times New Roman" w:cs="Times New Roman"/>
          <w:color w:val="FF0000"/>
          <w:sz w:val="26"/>
          <w:szCs w:val="26"/>
        </w:rPr>
      </w:pPr>
      <w:r w:rsidRPr="00A323AC">
        <w:rPr>
          <w:rFonts w:ascii="Times New Roman" w:hAnsi="Times New Roman" w:cs="Times New Roman"/>
          <w:sz w:val="26"/>
          <w:szCs w:val="26"/>
        </w:rPr>
        <w:t>Như vậy</w:t>
      </w:r>
      <w:r w:rsidR="000C5679" w:rsidRPr="00A323AC">
        <w:rPr>
          <w:rFonts w:ascii="Times New Roman" w:hAnsi="Times New Roman" w:cs="Times New Roman"/>
          <w:sz w:val="26"/>
          <w:szCs w:val="26"/>
        </w:rPr>
        <w:t>, k</w:t>
      </w:r>
      <w:r w:rsidR="003312E5" w:rsidRPr="00A323AC">
        <w:rPr>
          <w:rFonts w:ascii="Times New Roman" w:hAnsi="Times New Roman" w:cs="Times New Roman"/>
          <w:sz w:val="26"/>
          <w:szCs w:val="26"/>
        </w:rPr>
        <w:t xml:space="preserve">ết quả phân tích hồi quy bội cho thấy, </w:t>
      </w:r>
      <w:r w:rsidR="009E15E7" w:rsidRPr="00A323AC">
        <w:rPr>
          <w:rFonts w:ascii="Times New Roman" w:hAnsi="Times New Roman" w:cs="Times New Roman"/>
          <w:sz w:val="26"/>
          <w:szCs w:val="26"/>
        </w:rPr>
        <w:t xml:space="preserve">yếu tố mối quan hệ </w:t>
      </w:r>
      <w:r w:rsidR="00B95884" w:rsidRPr="00A323AC">
        <w:rPr>
          <w:rFonts w:ascii="Times New Roman" w:hAnsi="Times New Roman" w:cs="Times New Roman"/>
          <w:sz w:val="26"/>
          <w:szCs w:val="26"/>
        </w:rPr>
        <w:t>trong công việc</w:t>
      </w:r>
      <w:r w:rsidR="009E15E7" w:rsidRPr="00A323AC">
        <w:rPr>
          <w:rFonts w:ascii="Times New Roman" w:hAnsi="Times New Roman" w:cs="Times New Roman"/>
          <w:sz w:val="26"/>
          <w:szCs w:val="26"/>
        </w:rPr>
        <w:t xml:space="preserve"> (SV) là tác động không có ý nghĩa đến ý định ứng tuyển của ứng viên ở mức ý nghĩa 5%.</w:t>
      </w:r>
      <w:r w:rsidR="00785DB4" w:rsidRPr="00A323AC">
        <w:rPr>
          <w:rFonts w:ascii="Times New Roman" w:hAnsi="Times New Roman" w:cs="Times New Roman"/>
          <w:sz w:val="26"/>
          <w:szCs w:val="26"/>
        </w:rPr>
        <w:t xml:space="preserve"> Từ thực tiễn</w:t>
      </w:r>
      <w:r w:rsidR="00646E63" w:rsidRPr="00A323AC">
        <w:rPr>
          <w:rFonts w:ascii="Times New Roman" w:hAnsi="Times New Roman" w:cs="Times New Roman"/>
          <w:sz w:val="26"/>
          <w:szCs w:val="26"/>
        </w:rPr>
        <w:t xml:space="preserve">, có thể nhận định rằng, </w:t>
      </w:r>
      <w:r w:rsidR="005C44F4" w:rsidRPr="00A323AC">
        <w:rPr>
          <w:rFonts w:ascii="Times New Roman" w:hAnsi="Times New Roman" w:cs="Times New Roman"/>
          <w:sz w:val="26"/>
          <w:szCs w:val="26"/>
        </w:rPr>
        <w:t xml:space="preserve">các ứng viên </w:t>
      </w:r>
      <w:r w:rsidR="000C7D3B" w:rsidRPr="00A323AC">
        <w:rPr>
          <w:rFonts w:ascii="Times New Roman" w:hAnsi="Times New Roman" w:cs="Times New Roman"/>
          <w:sz w:val="26"/>
          <w:szCs w:val="26"/>
        </w:rPr>
        <w:t xml:space="preserve">biết được rằng mối quan hệ với </w:t>
      </w:r>
      <w:r w:rsidR="000C7D3B" w:rsidRPr="00A323AC">
        <w:rPr>
          <w:rFonts w:ascii="Times New Roman" w:hAnsi="Times New Roman" w:cs="Times New Roman"/>
          <w:color w:val="000000" w:themeColor="text1"/>
          <w:sz w:val="26"/>
          <w:szCs w:val="26"/>
        </w:rPr>
        <w:t>cấp trên, cấp dưới và đồng nghiệp</w:t>
      </w:r>
      <w:r w:rsidR="00FB0F9D" w:rsidRPr="00A323AC">
        <w:rPr>
          <w:rFonts w:ascii="Times New Roman" w:hAnsi="Times New Roman" w:cs="Times New Roman"/>
          <w:color w:val="000000" w:themeColor="text1"/>
          <w:sz w:val="26"/>
          <w:szCs w:val="26"/>
        </w:rPr>
        <w:t xml:space="preserve"> có ý nghĩa quan trọng, tuy nhiên, vì </w:t>
      </w:r>
      <w:r w:rsidR="000768BF" w:rsidRPr="00A323AC">
        <w:rPr>
          <w:rFonts w:ascii="Times New Roman" w:hAnsi="Times New Roman" w:cs="Times New Roman"/>
          <w:color w:val="000000" w:themeColor="text1"/>
          <w:sz w:val="26"/>
          <w:szCs w:val="26"/>
        </w:rPr>
        <w:t xml:space="preserve">ứng viên chưa trực tiếp tham gia vào trong những mối quan hệ này nên có những đánh giá </w:t>
      </w:r>
      <w:r w:rsidR="007A75D0" w:rsidRPr="00A323AC">
        <w:rPr>
          <w:rFonts w:ascii="Times New Roman" w:hAnsi="Times New Roman" w:cs="Times New Roman"/>
          <w:color w:val="000000" w:themeColor="text1"/>
          <w:sz w:val="26"/>
          <w:szCs w:val="26"/>
        </w:rPr>
        <w:t>chưa phản ánh được bản chất trong tập dữ liệu của nghiên cứu này.</w:t>
      </w:r>
    </w:p>
    <w:p w14:paraId="50D8E17B" w14:textId="453EFCC1" w:rsidR="0058381D" w:rsidRPr="00A323AC" w:rsidRDefault="00D42EFE" w:rsidP="009E15E7">
      <w:pPr>
        <w:spacing w:before="120" w:after="120" w:line="276" w:lineRule="auto"/>
        <w:ind w:firstLine="720"/>
        <w:jc w:val="both"/>
        <w:rPr>
          <w:rFonts w:ascii="Times New Roman" w:hAnsi="Times New Roman" w:cs="Times New Roman"/>
          <w:color w:val="000000" w:themeColor="text1"/>
          <w:sz w:val="26"/>
          <w:szCs w:val="26"/>
        </w:rPr>
      </w:pPr>
      <w:r w:rsidRPr="00A323AC">
        <w:rPr>
          <w:rFonts w:ascii="Times New Roman" w:hAnsi="Times New Roman" w:cs="Times New Roman"/>
          <w:color w:val="000000" w:themeColor="text1"/>
          <w:sz w:val="26"/>
          <w:szCs w:val="26"/>
        </w:rPr>
        <w:t>Kết quả hồi quy bội cung cho thấy, m</w:t>
      </w:r>
      <w:r w:rsidR="003312E5" w:rsidRPr="00A323AC">
        <w:rPr>
          <w:rFonts w:ascii="Times New Roman" w:hAnsi="Times New Roman" w:cs="Times New Roman"/>
          <w:color w:val="000000" w:themeColor="text1"/>
          <w:sz w:val="26"/>
          <w:szCs w:val="26"/>
        </w:rPr>
        <w:t xml:space="preserve">ức độ ảnh hưởng của 5 yếu tố còn lại của sức hấp dẫn thương hiệu nhà tuyển dụng đến ý định ứng tuyển của ứng viên </w:t>
      </w:r>
      <w:r w:rsidR="00602266" w:rsidRPr="00A323AC">
        <w:rPr>
          <w:rFonts w:ascii="Times New Roman" w:hAnsi="Times New Roman" w:cs="Times New Roman"/>
          <w:color w:val="000000" w:themeColor="text1"/>
          <w:sz w:val="26"/>
          <w:szCs w:val="26"/>
        </w:rPr>
        <w:t xml:space="preserve">lần lượt theo thứ tự giảm dần </w:t>
      </w:r>
      <w:r w:rsidR="003312E5" w:rsidRPr="00A323AC">
        <w:rPr>
          <w:rFonts w:ascii="Times New Roman" w:hAnsi="Times New Roman" w:cs="Times New Roman"/>
          <w:color w:val="000000" w:themeColor="text1"/>
          <w:sz w:val="26"/>
          <w:szCs w:val="26"/>
        </w:rPr>
        <w:t xml:space="preserve">như sau: </w:t>
      </w:r>
      <w:r w:rsidR="000C5679" w:rsidRPr="00A323AC">
        <w:rPr>
          <w:rFonts w:ascii="Times New Roman" w:hAnsi="Times New Roman" w:cs="Times New Roman"/>
          <w:color w:val="000000" w:themeColor="text1"/>
          <w:sz w:val="26"/>
          <w:szCs w:val="26"/>
        </w:rPr>
        <w:t>d</w:t>
      </w:r>
      <w:r w:rsidR="003312E5" w:rsidRPr="00A323AC">
        <w:rPr>
          <w:rFonts w:ascii="Times New Roman" w:hAnsi="Times New Roman" w:cs="Times New Roman"/>
          <w:color w:val="000000" w:themeColor="text1"/>
          <w:sz w:val="26"/>
          <w:szCs w:val="26"/>
        </w:rPr>
        <w:t xml:space="preserve">anh tiếng công ty; </w:t>
      </w:r>
      <w:r w:rsidR="000C5679" w:rsidRPr="00A323AC">
        <w:rPr>
          <w:rFonts w:ascii="Times New Roman" w:hAnsi="Times New Roman" w:cs="Times New Roman"/>
          <w:color w:val="000000" w:themeColor="text1"/>
          <w:sz w:val="26"/>
          <w:szCs w:val="26"/>
        </w:rPr>
        <w:t>c</w:t>
      </w:r>
      <w:r w:rsidR="003312E5" w:rsidRPr="00A323AC">
        <w:rPr>
          <w:rFonts w:ascii="Times New Roman" w:hAnsi="Times New Roman" w:cs="Times New Roman"/>
          <w:color w:val="000000" w:themeColor="text1"/>
          <w:sz w:val="26"/>
          <w:szCs w:val="26"/>
        </w:rPr>
        <w:t xml:space="preserve">ơ hội ứng dụng kiến thức; </w:t>
      </w:r>
      <w:r w:rsidR="000C5679" w:rsidRPr="00A323AC">
        <w:rPr>
          <w:rFonts w:ascii="Times New Roman" w:hAnsi="Times New Roman" w:cs="Times New Roman"/>
          <w:color w:val="000000" w:themeColor="text1"/>
          <w:sz w:val="26"/>
          <w:szCs w:val="26"/>
        </w:rPr>
        <w:t>c</w:t>
      </w:r>
      <w:r w:rsidR="003312E5" w:rsidRPr="00A323AC">
        <w:rPr>
          <w:rFonts w:ascii="Times New Roman" w:hAnsi="Times New Roman" w:cs="Times New Roman"/>
          <w:color w:val="000000" w:themeColor="text1"/>
          <w:sz w:val="26"/>
          <w:szCs w:val="26"/>
        </w:rPr>
        <w:t>hính sách đãi ngộ</w:t>
      </w:r>
      <w:r w:rsidR="00602266" w:rsidRPr="00A323AC">
        <w:rPr>
          <w:rFonts w:ascii="Times New Roman" w:hAnsi="Times New Roman" w:cs="Times New Roman"/>
          <w:color w:val="000000" w:themeColor="text1"/>
          <w:sz w:val="26"/>
          <w:szCs w:val="26"/>
        </w:rPr>
        <w:t>;</w:t>
      </w:r>
      <w:r w:rsidR="003312E5" w:rsidRPr="00A323AC">
        <w:rPr>
          <w:rFonts w:ascii="Times New Roman" w:hAnsi="Times New Roman" w:cs="Times New Roman"/>
          <w:color w:val="000000" w:themeColor="text1"/>
          <w:sz w:val="26"/>
          <w:szCs w:val="26"/>
        </w:rPr>
        <w:t xml:space="preserve"> </w:t>
      </w:r>
      <w:r w:rsidR="000C5679" w:rsidRPr="00A323AC">
        <w:rPr>
          <w:rFonts w:ascii="Times New Roman" w:hAnsi="Times New Roman" w:cs="Times New Roman"/>
          <w:color w:val="000000" w:themeColor="text1"/>
          <w:sz w:val="26"/>
          <w:szCs w:val="26"/>
        </w:rPr>
        <w:t>t</w:t>
      </w:r>
      <w:r w:rsidR="003312E5" w:rsidRPr="00A323AC">
        <w:rPr>
          <w:rFonts w:ascii="Times New Roman" w:hAnsi="Times New Roman" w:cs="Times New Roman"/>
          <w:color w:val="000000" w:themeColor="text1"/>
          <w:sz w:val="26"/>
          <w:szCs w:val="26"/>
        </w:rPr>
        <w:t xml:space="preserve">ính thú vị trong công việc; </w:t>
      </w:r>
      <w:r w:rsidR="000C5679" w:rsidRPr="00A323AC">
        <w:rPr>
          <w:rFonts w:ascii="Times New Roman" w:hAnsi="Times New Roman" w:cs="Times New Roman"/>
          <w:color w:val="000000" w:themeColor="text1"/>
          <w:sz w:val="26"/>
          <w:szCs w:val="26"/>
        </w:rPr>
        <w:t>c</w:t>
      </w:r>
      <w:r w:rsidR="003312E5" w:rsidRPr="00A323AC">
        <w:rPr>
          <w:rFonts w:ascii="Times New Roman" w:hAnsi="Times New Roman" w:cs="Times New Roman"/>
          <w:color w:val="000000" w:themeColor="text1"/>
          <w:sz w:val="26"/>
          <w:szCs w:val="26"/>
        </w:rPr>
        <w:t>ơ hội phát triển nghề nghiệp</w:t>
      </w:r>
      <w:r w:rsidR="00D72F43" w:rsidRPr="00A323AC">
        <w:rPr>
          <w:rFonts w:ascii="Times New Roman" w:hAnsi="Times New Roman" w:cs="Times New Roman"/>
          <w:color w:val="000000" w:themeColor="text1"/>
          <w:sz w:val="26"/>
          <w:szCs w:val="26"/>
        </w:rPr>
        <w:t>.</w:t>
      </w:r>
    </w:p>
    <w:p w14:paraId="25C2481A" w14:textId="2954D18F" w:rsidR="00CC1D92" w:rsidRPr="00A323AC" w:rsidRDefault="00CC1D92" w:rsidP="00624750">
      <w:pPr>
        <w:spacing w:before="120" w:after="120" w:line="276" w:lineRule="auto"/>
        <w:jc w:val="both"/>
        <w:rPr>
          <w:rFonts w:ascii="Times New Roman" w:hAnsi="Times New Roman" w:cs="Times New Roman"/>
          <w:color w:val="000000" w:themeColor="text1"/>
          <w:sz w:val="26"/>
          <w:szCs w:val="26"/>
        </w:rPr>
      </w:pPr>
    </w:p>
    <w:p w14:paraId="175CE7A5" w14:textId="352EA208" w:rsidR="00513DA2" w:rsidRPr="00A323AC" w:rsidRDefault="007B17AD" w:rsidP="000478E7">
      <w:pPr>
        <w:spacing w:before="120" w:after="120" w:line="276" w:lineRule="auto"/>
        <w:jc w:val="both"/>
        <w:rPr>
          <w:rFonts w:ascii="Times New Roman" w:hAnsi="Times New Roman" w:cs="Times New Roman"/>
          <w:b/>
          <w:color w:val="000000" w:themeColor="text1"/>
          <w:sz w:val="26"/>
          <w:szCs w:val="26"/>
        </w:rPr>
      </w:pPr>
      <w:r w:rsidRPr="00A323AC">
        <w:rPr>
          <w:rFonts w:ascii="Times New Roman" w:hAnsi="Times New Roman" w:cs="Times New Roman"/>
          <w:b/>
          <w:color w:val="000000" w:themeColor="text1"/>
          <w:sz w:val="26"/>
          <w:szCs w:val="26"/>
        </w:rPr>
        <w:t xml:space="preserve">5. </w:t>
      </w:r>
      <w:r w:rsidR="00513DA2" w:rsidRPr="00A323AC">
        <w:rPr>
          <w:rFonts w:ascii="Times New Roman" w:hAnsi="Times New Roman" w:cs="Times New Roman"/>
          <w:b/>
          <w:color w:val="000000" w:themeColor="text1"/>
          <w:sz w:val="26"/>
          <w:szCs w:val="26"/>
        </w:rPr>
        <w:t>KẾT LUẬN VÀ HÀM Ý QUẢN TRỊ</w:t>
      </w:r>
    </w:p>
    <w:p w14:paraId="07F2C746" w14:textId="3402A4D6" w:rsidR="00513DA2" w:rsidRPr="00A323AC" w:rsidRDefault="009D7BE0" w:rsidP="000478E7">
      <w:pPr>
        <w:tabs>
          <w:tab w:val="left" w:pos="2344"/>
        </w:tabs>
        <w:spacing w:before="120" w:after="120" w:line="276" w:lineRule="auto"/>
        <w:jc w:val="both"/>
        <w:rPr>
          <w:rFonts w:ascii="Times New Roman" w:hAnsi="Times New Roman" w:cs="Times New Roman"/>
          <w:b/>
          <w:color w:val="000000" w:themeColor="text1"/>
          <w:sz w:val="26"/>
          <w:szCs w:val="26"/>
        </w:rPr>
      </w:pPr>
      <w:r w:rsidRPr="00A323AC">
        <w:rPr>
          <w:rFonts w:ascii="Times New Roman" w:hAnsi="Times New Roman" w:cs="Times New Roman"/>
          <w:b/>
          <w:color w:val="000000" w:themeColor="text1"/>
          <w:sz w:val="26"/>
          <w:szCs w:val="26"/>
        </w:rPr>
        <w:t>5.1. Kết luận</w:t>
      </w:r>
    </w:p>
    <w:p w14:paraId="466BAEC1" w14:textId="239480CD" w:rsidR="00F1368B" w:rsidRPr="00A323AC" w:rsidRDefault="003169E6" w:rsidP="000478E7">
      <w:pPr>
        <w:spacing w:before="120" w:after="120" w:line="283" w:lineRule="auto"/>
        <w:jc w:val="both"/>
        <w:rPr>
          <w:rFonts w:ascii="Times New Roman" w:hAnsi="Times New Roman" w:cs="Times New Roman"/>
          <w:color w:val="000000" w:themeColor="text1"/>
          <w:sz w:val="26"/>
          <w:szCs w:val="26"/>
        </w:rPr>
      </w:pPr>
      <w:r w:rsidRPr="00A323AC">
        <w:rPr>
          <w:rFonts w:ascii="Times New Roman" w:hAnsi="Times New Roman" w:cs="Times New Roman"/>
          <w:color w:val="000000" w:themeColor="text1"/>
          <w:sz w:val="26"/>
          <w:szCs w:val="26"/>
        </w:rPr>
        <w:tab/>
      </w:r>
      <w:r w:rsidR="00D35BAF" w:rsidRPr="00A323AC">
        <w:rPr>
          <w:rFonts w:ascii="Times New Roman" w:hAnsi="Times New Roman" w:cs="Times New Roman"/>
          <w:color w:val="000000" w:themeColor="text1"/>
          <w:sz w:val="26"/>
          <w:szCs w:val="26"/>
        </w:rPr>
        <w:t xml:space="preserve">Tổng kết </w:t>
      </w:r>
      <w:r w:rsidR="00B13479" w:rsidRPr="00A323AC">
        <w:rPr>
          <w:rFonts w:ascii="Times New Roman" w:hAnsi="Times New Roman" w:cs="Times New Roman"/>
          <w:color w:val="000000" w:themeColor="text1"/>
          <w:sz w:val="26"/>
          <w:szCs w:val="26"/>
        </w:rPr>
        <w:t xml:space="preserve">các lý thuyết và các nghiên cứu </w:t>
      </w:r>
      <w:r w:rsidR="000F5FA2" w:rsidRPr="00A323AC">
        <w:rPr>
          <w:rFonts w:ascii="Times New Roman" w:hAnsi="Times New Roman" w:cs="Times New Roman"/>
          <w:color w:val="000000" w:themeColor="text1"/>
          <w:sz w:val="26"/>
          <w:szCs w:val="26"/>
        </w:rPr>
        <w:t>liên quan</w:t>
      </w:r>
      <w:r w:rsidRPr="00A323AC">
        <w:rPr>
          <w:rFonts w:ascii="Times New Roman" w:hAnsi="Times New Roman" w:cs="Times New Roman"/>
          <w:color w:val="000000" w:themeColor="text1"/>
          <w:sz w:val="26"/>
          <w:szCs w:val="26"/>
        </w:rPr>
        <w:t>, nhóm tác giả đề xuất các yếu tố của sức hấp dẫn thương hiệu nhà tuyển dụng</w:t>
      </w:r>
      <w:r w:rsidR="00787185" w:rsidRPr="00A323AC">
        <w:rPr>
          <w:rFonts w:ascii="Times New Roman" w:hAnsi="Times New Roman" w:cs="Times New Roman"/>
          <w:color w:val="000000" w:themeColor="text1"/>
          <w:sz w:val="26"/>
          <w:szCs w:val="26"/>
        </w:rPr>
        <w:t xml:space="preserve"> ảnh hưởng đến ý định ứng tuyển của ứng viên, bao gồm: </w:t>
      </w:r>
      <w:r w:rsidR="00571E16" w:rsidRPr="00A323AC">
        <w:rPr>
          <w:rFonts w:ascii="Times New Roman" w:hAnsi="Times New Roman" w:cs="Times New Roman"/>
          <w:color w:val="000000" w:themeColor="text1"/>
          <w:sz w:val="26"/>
          <w:szCs w:val="26"/>
        </w:rPr>
        <w:t>tính thú vị trong công việc,</w:t>
      </w:r>
      <w:r w:rsidR="004F7375" w:rsidRPr="00A323AC">
        <w:rPr>
          <w:rFonts w:ascii="Times New Roman" w:hAnsi="Times New Roman" w:cs="Times New Roman"/>
          <w:color w:val="000000" w:themeColor="text1"/>
          <w:sz w:val="26"/>
          <w:szCs w:val="26"/>
        </w:rPr>
        <w:t xml:space="preserve"> mối quan hệ </w:t>
      </w:r>
      <w:r w:rsidR="00B95884" w:rsidRPr="00A323AC">
        <w:rPr>
          <w:rFonts w:ascii="Times New Roman" w:hAnsi="Times New Roman" w:cs="Times New Roman"/>
          <w:color w:val="000000" w:themeColor="text1"/>
          <w:sz w:val="26"/>
          <w:szCs w:val="26"/>
        </w:rPr>
        <w:t>trong công việc</w:t>
      </w:r>
      <w:r w:rsidR="004F7375" w:rsidRPr="00A323AC">
        <w:rPr>
          <w:rFonts w:ascii="Times New Roman" w:hAnsi="Times New Roman" w:cs="Times New Roman"/>
          <w:color w:val="000000" w:themeColor="text1"/>
          <w:sz w:val="26"/>
          <w:szCs w:val="26"/>
        </w:rPr>
        <w:t>,</w:t>
      </w:r>
      <w:r w:rsidR="00571E16" w:rsidRPr="00A323AC">
        <w:rPr>
          <w:rFonts w:ascii="Times New Roman" w:hAnsi="Times New Roman" w:cs="Times New Roman"/>
          <w:color w:val="000000" w:themeColor="text1"/>
          <w:sz w:val="26"/>
          <w:szCs w:val="26"/>
        </w:rPr>
        <w:t xml:space="preserve"> chính sách đãi ngộ, cơ hội phát triển nghề nghiệp, cơ hội ứng dụng kiến thức, danh tiếng công ty</w:t>
      </w:r>
      <w:r w:rsidR="004F7375" w:rsidRPr="00A323AC">
        <w:rPr>
          <w:rFonts w:ascii="Times New Roman" w:hAnsi="Times New Roman" w:cs="Times New Roman"/>
          <w:color w:val="000000" w:themeColor="text1"/>
          <w:sz w:val="26"/>
          <w:szCs w:val="26"/>
        </w:rPr>
        <w:t>. Kết quả phân tích hồi quy mẫu khảo sát từ 436 sinh viên cho thấy</w:t>
      </w:r>
      <w:r w:rsidR="00E0042D" w:rsidRPr="00A323AC">
        <w:rPr>
          <w:rFonts w:ascii="Times New Roman" w:hAnsi="Times New Roman" w:cs="Times New Roman"/>
          <w:color w:val="000000" w:themeColor="text1"/>
          <w:sz w:val="26"/>
          <w:szCs w:val="26"/>
        </w:rPr>
        <w:t xml:space="preserve">, </w:t>
      </w:r>
      <w:r w:rsidR="0018348C" w:rsidRPr="00A323AC">
        <w:rPr>
          <w:rFonts w:ascii="Times New Roman" w:hAnsi="Times New Roman" w:cs="Times New Roman"/>
          <w:color w:val="000000" w:themeColor="text1"/>
          <w:sz w:val="26"/>
          <w:szCs w:val="26"/>
        </w:rPr>
        <w:t xml:space="preserve">ngoại trừ yếu tố mối quan hệ với đồng nghiệp, các yếu tố còn lại đều có ảnh hưởng tích cực đến hành vi ý định ứng tuyển </w:t>
      </w:r>
      <w:r w:rsidR="003C527C" w:rsidRPr="00A323AC">
        <w:rPr>
          <w:rFonts w:ascii="Times New Roman" w:hAnsi="Times New Roman" w:cs="Times New Roman"/>
          <w:color w:val="000000" w:themeColor="text1"/>
          <w:sz w:val="26"/>
          <w:szCs w:val="26"/>
        </w:rPr>
        <w:t xml:space="preserve">của sinh viên </w:t>
      </w:r>
      <w:r w:rsidR="003C527C" w:rsidRPr="00A323AC">
        <w:rPr>
          <w:rFonts w:ascii="Times New Roman" w:hAnsi="Times New Roman" w:cs="Times New Roman"/>
          <w:color w:val="000000" w:themeColor="text1"/>
          <w:sz w:val="26"/>
          <w:szCs w:val="26"/>
        </w:rPr>
        <w:lastRenderedPageBreak/>
        <w:t xml:space="preserve">thuộc khối ngành kinh tế của các trường đại học công lập </w:t>
      </w:r>
      <w:r w:rsidR="00A756B8" w:rsidRPr="00A323AC">
        <w:rPr>
          <w:rFonts w:ascii="Times New Roman" w:hAnsi="Times New Roman" w:cs="Times New Roman"/>
          <w:color w:val="000000" w:themeColor="text1"/>
          <w:sz w:val="26"/>
          <w:szCs w:val="26"/>
        </w:rPr>
        <w:t xml:space="preserve">tại TP.HCM và được sắp xếp theo mức độ quan trọng giảm dần như trong Bảng </w:t>
      </w:r>
      <w:r w:rsidR="008C4585" w:rsidRPr="00A323AC">
        <w:rPr>
          <w:rFonts w:ascii="Times New Roman" w:hAnsi="Times New Roman" w:cs="Times New Roman"/>
          <w:color w:val="000000" w:themeColor="text1"/>
          <w:sz w:val="26"/>
          <w:szCs w:val="26"/>
        </w:rPr>
        <w:t>7</w:t>
      </w:r>
      <w:r w:rsidR="00A756B8" w:rsidRPr="00A323AC">
        <w:rPr>
          <w:rFonts w:ascii="Times New Roman" w:hAnsi="Times New Roman" w:cs="Times New Roman"/>
          <w:color w:val="000000" w:themeColor="text1"/>
          <w:sz w:val="26"/>
          <w:szCs w:val="26"/>
        </w:rPr>
        <w:t>.</w:t>
      </w:r>
    </w:p>
    <w:p w14:paraId="2C1BF37D" w14:textId="15180F7C" w:rsidR="00F1368B" w:rsidRPr="00A323AC" w:rsidRDefault="00FB10E2" w:rsidP="00712EB2">
      <w:pPr>
        <w:pStyle w:val="Caption"/>
      </w:pPr>
      <w:bookmarkStart w:id="14" w:name="_Toc526497515"/>
      <w:r w:rsidRPr="00A323AC">
        <w:t xml:space="preserve">Bảng </w:t>
      </w:r>
      <w:r w:rsidR="008C4585" w:rsidRPr="00A323AC">
        <w:t>7</w:t>
      </w:r>
      <w:r w:rsidR="00712EB2" w:rsidRPr="00A323AC">
        <w:t>: Giá trị trung bình các yếu tố sức hấp dẫn thương hiệu nhà tuyển dụng</w:t>
      </w:r>
      <w:bookmarkEnd w:id="14"/>
    </w:p>
    <w:tbl>
      <w:tblPr>
        <w:tblW w:w="956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3118"/>
        <w:gridCol w:w="850"/>
        <w:gridCol w:w="1091"/>
        <w:gridCol w:w="1417"/>
        <w:gridCol w:w="1418"/>
        <w:gridCol w:w="1061"/>
      </w:tblGrid>
      <w:tr w:rsidR="00AF6AC5" w:rsidRPr="00A323AC" w14:paraId="1FD7F919" w14:textId="77777777" w:rsidTr="008578BE">
        <w:trPr>
          <w:trHeight w:val="700"/>
        </w:trPr>
        <w:tc>
          <w:tcPr>
            <w:tcW w:w="611" w:type="dxa"/>
            <w:vAlign w:val="center"/>
          </w:tcPr>
          <w:p w14:paraId="2BDADA89" w14:textId="33AE7870" w:rsidR="00AF6AC5" w:rsidRPr="00A323AC" w:rsidRDefault="00AF6AC5" w:rsidP="00AF6AC5">
            <w:pPr>
              <w:spacing w:after="0" w:line="240" w:lineRule="auto"/>
              <w:jc w:val="center"/>
              <w:rPr>
                <w:rFonts w:ascii="Times New Roman" w:eastAsia="Times New Roman" w:hAnsi="Times New Roman" w:cs="Times New Roman"/>
                <w:b/>
                <w:color w:val="000000" w:themeColor="text1"/>
                <w:sz w:val="24"/>
                <w:szCs w:val="24"/>
              </w:rPr>
            </w:pPr>
            <w:r w:rsidRPr="00A323AC">
              <w:rPr>
                <w:rFonts w:ascii="Times New Roman" w:eastAsia="Times New Roman" w:hAnsi="Times New Roman" w:cs="Times New Roman"/>
                <w:b/>
                <w:color w:val="000000" w:themeColor="text1"/>
                <w:sz w:val="24"/>
                <w:szCs w:val="24"/>
              </w:rPr>
              <w:t>TT</w:t>
            </w:r>
          </w:p>
        </w:tc>
        <w:tc>
          <w:tcPr>
            <w:tcW w:w="3118" w:type="dxa"/>
            <w:noWrap/>
            <w:vAlign w:val="center"/>
            <w:hideMark/>
          </w:tcPr>
          <w:p w14:paraId="4758BFED" w14:textId="08F4A140" w:rsidR="00AF6AC5" w:rsidRPr="00A323AC" w:rsidRDefault="00AF6AC5" w:rsidP="00EC2F1C">
            <w:pPr>
              <w:spacing w:after="0" w:line="240" w:lineRule="auto"/>
              <w:jc w:val="center"/>
              <w:rPr>
                <w:rFonts w:ascii="Times New Roman" w:eastAsia="Times New Roman" w:hAnsi="Times New Roman" w:cs="Times New Roman"/>
                <w:b/>
                <w:color w:val="000000" w:themeColor="text1"/>
                <w:sz w:val="24"/>
                <w:szCs w:val="24"/>
              </w:rPr>
            </w:pPr>
            <w:r w:rsidRPr="00A323AC">
              <w:rPr>
                <w:rFonts w:ascii="Times New Roman" w:eastAsia="Times New Roman" w:hAnsi="Times New Roman" w:cs="Times New Roman"/>
                <w:b/>
                <w:color w:val="000000" w:themeColor="text1"/>
                <w:sz w:val="24"/>
                <w:szCs w:val="24"/>
              </w:rPr>
              <w:t>Yếu tố thành phần</w:t>
            </w:r>
          </w:p>
        </w:tc>
        <w:tc>
          <w:tcPr>
            <w:tcW w:w="850" w:type="dxa"/>
            <w:noWrap/>
            <w:vAlign w:val="center"/>
            <w:hideMark/>
          </w:tcPr>
          <w:p w14:paraId="32C7C5CF" w14:textId="77777777" w:rsidR="00AF6AC5" w:rsidRPr="00A323AC" w:rsidRDefault="00AF6AC5" w:rsidP="00EC2F1C">
            <w:pPr>
              <w:spacing w:after="0" w:line="240" w:lineRule="auto"/>
              <w:jc w:val="center"/>
              <w:rPr>
                <w:rFonts w:ascii="Times New Roman" w:eastAsia="Times New Roman" w:hAnsi="Times New Roman" w:cs="Times New Roman"/>
                <w:b/>
                <w:color w:val="000000" w:themeColor="text1"/>
                <w:sz w:val="24"/>
                <w:szCs w:val="24"/>
              </w:rPr>
            </w:pPr>
            <w:r w:rsidRPr="00A323AC">
              <w:rPr>
                <w:rFonts w:ascii="Times New Roman" w:eastAsia="Times New Roman" w:hAnsi="Times New Roman" w:cs="Times New Roman"/>
                <w:b/>
                <w:color w:val="000000" w:themeColor="text1"/>
                <w:sz w:val="24"/>
                <w:szCs w:val="24"/>
              </w:rPr>
              <w:t>Ký hiệu</w:t>
            </w:r>
          </w:p>
        </w:tc>
        <w:tc>
          <w:tcPr>
            <w:tcW w:w="1091" w:type="dxa"/>
            <w:vAlign w:val="center"/>
          </w:tcPr>
          <w:p w14:paraId="15687BB0" w14:textId="26A4697D" w:rsidR="00AF6AC5" w:rsidRPr="00A323AC" w:rsidRDefault="00AF6AC5" w:rsidP="00EC2F1C">
            <w:pPr>
              <w:spacing w:after="0" w:line="240" w:lineRule="auto"/>
              <w:jc w:val="center"/>
              <w:rPr>
                <w:rFonts w:ascii="Times New Roman" w:hAnsi="Times New Roman" w:cs="Times New Roman"/>
                <w:b/>
                <w:color w:val="000000" w:themeColor="text1"/>
                <w:sz w:val="24"/>
                <w:szCs w:val="24"/>
                <w:lang w:val="fr-FR"/>
              </w:rPr>
            </w:pPr>
            <w:r w:rsidRPr="00A323AC">
              <w:rPr>
                <w:rFonts w:ascii="Times New Roman" w:hAnsi="Times New Roman" w:cs="Times New Roman"/>
                <w:b/>
                <w:color w:val="000000" w:themeColor="text1"/>
                <w:sz w:val="24"/>
                <w:szCs w:val="24"/>
                <w:lang w:val="fr-FR"/>
              </w:rPr>
              <w:t>Số biến quan sát</w:t>
            </w:r>
          </w:p>
        </w:tc>
        <w:tc>
          <w:tcPr>
            <w:tcW w:w="1417" w:type="dxa"/>
            <w:vAlign w:val="center"/>
            <w:hideMark/>
          </w:tcPr>
          <w:p w14:paraId="510D1C34" w14:textId="5391A4B4" w:rsidR="00AF6AC5" w:rsidRPr="00A323AC" w:rsidRDefault="00AF6AC5" w:rsidP="00EC2F1C">
            <w:pPr>
              <w:spacing w:after="0" w:line="240" w:lineRule="auto"/>
              <w:jc w:val="center"/>
              <w:rPr>
                <w:rFonts w:ascii="Times New Roman" w:eastAsia="Times New Roman" w:hAnsi="Times New Roman" w:cs="Times New Roman"/>
                <w:b/>
                <w:color w:val="000000" w:themeColor="text1"/>
                <w:sz w:val="24"/>
                <w:szCs w:val="24"/>
              </w:rPr>
            </w:pPr>
            <w:r w:rsidRPr="00A323AC">
              <w:rPr>
                <w:rFonts w:ascii="Times New Roman" w:hAnsi="Times New Roman" w:cs="Times New Roman"/>
                <w:b/>
                <w:color w:val="000000" w:themeColor="text1"/>
                <w:sz w:val="24"/>
                <w:szCs w:val="24"/>
                <w:lang w:val="fr-FR"/>
              </w:rPr>
              <w:t>Mức độ quan trọng</w:t>
            </w:r>
          </w:p>
        </w:tc>
        <w:tc>
          <w:tcPr>
            <w:tcW w:w="1418" w:type="dxa"/>
            <w:noWrap/>
            <w:vAlign w:val="center"/>
            <w:hideMark/>
          </w:tcPr>
          <w:p w14:paraId="0710D01D" w14:textId="1CA813CD" w:rsidR="00AF6AC5" w:rsidRPr="00A323AC" w:rsidRDefault="00AF6AC5" w:rsidP="00EC2F1C">
            <w:pPr>
              <w:spacing w:after="0" w:line="240" w:lineRule="auto"/>
              <w:jc w:val="center"/>
              <w:rPr>
                <w:rFonts w:ascii="Times New Roman" w:eastAsia="Times New Roman" w:hAnsi="Times New Roman" w:cs="Times New Roman"/>
                <w:b/>
                <w:color w:val="000000" w:themeColor="text1"/>
                <w:sz w:val="24"/>
                <w:szCs w:val="24"/>
              </w:rPr>
            </w:pPr>
            <w:r w:rsidRPr="00A323AC">
              <w:rPr>
                <w:rFonts w:ascii="Times New Roman" w:eastAsia="Times New Roman" w:hAnsi="Times New Roman" w:cs="Times New Roman"/>
                <w:b/>
                <w:color w:val="000000" w:themeColor="text1"/>
                <w:sz w:val="24"/>
                <w:szCs w:val="24"/>
              </w:rPr>
              <w:t>Giá trị trung bình</w:t>
            </w:r>
          </w:p>
        </w:tc>
        <w:tc>
          <w:tcPr>
            <w:tcW w:w="1061" w:type="dxa"/>
            <w:noWrap/>
            <w:vAlign w:val="center"/>
            <w:hideMark/>
          </w:tcPr>
          <w:p w14:paraId="2B0CA9B9" w14:textId="77777777" w:rsidR="00AF6AC5" w:rsidRPr="00A323AC" w:rsidRDefault="00AF6AC5" w:rsidP="00EC2F1C">
            <w:pPr>
              <w:spacing w:after="0" w:line="240" w:lineRule="auto"/>
              <w:jc w:val="center"/>
              <w:rPr>
                <w:rFonts w:ascii="Times New Roman" w:eastAsia="Times New Roman" w:hAnsi="Times New Roman" w:cs="Times New Roman"/>
                <w:b/>
                <w:color w:val="000000" w:themeColor="text1"/>
                <w:sz w:val="24"/>
                <w:szCs w:val="24"/>
              </w:rPr>
            </w:pPr>
            <w:r w:rsidRPr="00A323AC">
              <w:rPr>
                <w:rFonts w:ascii="Times New Roman" w:eastAsia="Times New Roman" w:hAnsi="Times New Roman" w:cs="Times New Roman"/>
                <w:b/>
                <w:color w:val="000000" w:themeColor="text1"/>
                <w:sz w:val="24"/>
                <w:szCs w:val="24"/>
              </w:rPr>
              <w:t>Độ lệch chuẩn</w:t>
            </w:r>
          </w:p>
        </w:tc>
      </w:tr>
      <w:tr w:rsidR="00907B3E" w:rsidRPr="00A323AC" w14:paraId="3368754B" w14:textId="77777777" w:rsidTr="008578BE">
        <w:trPr>
          <w:trHeight w:val="330"/>
        </w:trPr>
        <w:tc>
          <w:tcPr>
            <w:tcW w:w="611" w:type="dxa"/>
            <w:vAlign w:val="center"/>
          </w:tcPr>
          <w:p w14:paraId="0EDF8279" w14:textId="474F4039" w:rsidR="00907B3E" w:rsidRPr="00A323AC" w:rsidRDefault="00907B3E" w:rsidP="00907B3E">
            <w:pPr>
              <w:spacing w:after="0" w:line="240" w:lineRule="auto"/>
              <w:jc w:val="center"/>
              <w:rPr>
                <w:rFonts w:ascii="Times New Roman" w:eastAsia="Times New Roman" w:hAnsi="Times New Roman" w:cs="Times New Roman"/>
                <w:color w:val="000000" w:themeColor="text1"/>
                <w:sz w:val="24"/>
                <w:szCs w:val="24"/>
              </w:rPr>
            </w:pPr>
            <w:r w:rsidRPr="00A323AC">
              <w:rPr>
                <w:rFonts w:ascii="Times New Roman" w:eastAsia="Times New Roman" w:hAnsi="Times New Roman" w:cs="Times New Roman"/>
                <w:color w:val="000000" w:themeColor="text1"/>
                <w:sz w:val="24"/>
                <w:szCs w:val="24"/>
              </w:rPr>
              <w:t>1</w:t>
            </w:r>
          </w:p>
        </w:tc>
        <w:tc>
          <w:tcPr>
            <w:tcW w:w="3118" w:type="dxa"/>
            <w:noWrap/>
            <w:vAlign w:val="center"/>
          </w:tcPr>
          <w:p w14:paraId="3B7BF439" w14:textId="2E46A01E" w:rsidR="00907B3E" w:rsidRPr="00A323AC" w:rsidRDefault="00907B3E" w:rsidP="00907B3E">
            <w:pPr>
              <w:spacing w:after="0" w:line="240" w:lineRule="auto"/>
              <w:rPr>
                <w:rFonts w:ascii="Times New Roman" w:eastAsia="Times New Roman" w:hAnsi="Times New Roman" w:cs="Times New Roman"/>
                <w:color w:val="000000" w:themeColor="text1"/>
                <w:sz w:val="24"/>
                <w:szCs w:val="24"/>
              </w:rPr>
            </w:pPr>
            <w:r w:rsidRPr="00A323AC">
              <w:rPr>
                <w:rFonts w:ascii="Times New Roman" w:eastAsia="Times New Roman" w:hAnsi="Times New Roman" w:cs="Times New Roman"/>
                <w:color w:val="000000" w:themeColor="text1"/>
                <w:sz w:val="24"/>
                <w:szCs w:val="24"/>
              </w:rPr>
              <w:t>Danh tiếng công ty</w:t>
            </w:r>
          </w:p>
        </w:tc>
        <w:tc>
          <w:tcPr>
            <w:tcW w:w="850" w:type="dxa"/>
            <w:noWrap/>
            <w:vAlign w:val="center"/>
            <w:hideMark/>
          </w:tcPr>
          <w:p w14:paraId="1D54F4C4" w14:textId="5D339B2B" w:rsidR="00907B3E" w:rsidRPr="00A323AC" w:rsidRDefault="00907B3E" w:rsidP="00907B3E">
            <w:pPr>
              <w:spacing w:after="0" w:line="240" w:lineRule="auto"/>
              <w:rPr>
                <w:rFonts w:ascii="Times New Roman" w:eastAsia="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CR</w:t>
            </w:r>
          </w:p>
        </w:tc>
        <w:tc>
          <w:tcPr>
            <w:tcW w:w="1091" w:type="dxa"/>
            <w:vAlign w:val="center"/>
          </w:tcPr>
          <w:p w14:paraId="7E201558" w14:textId="3A56111E" w:rsidR="00907B3E" w:rsidRPr="00A323AC" w:rsidRDefault="00907B3E" w:rsidP="00907B3E">
            <w:pPr>
              <w:spacing w:after="0" w:line="240" w:lineRule="auto"/>
              <w:jc w:val="right"/>
              <w:rPr>
                <w:rFonts w:ascii="Times New Roman" w:eastAsia="Times New Roman" w:hAnsi="Times New Roman" w:cs="Times New Roman"/>
                <w:color w:val="000000" w:themeColor="text1"/>
                <w:sz w:val="24"/>
                <w:szCs w:val="24"/>
              </w:rPr>
            </w:pPr>
            <w:r w:rsidRPr="00A323AC">
              <w:rPr>
                <w:rFonts w:ascii="Times New Roman" w:eastAsia="Times New Roman" w:hAnsi="Times New Roman" w:cs="Times New Roman"/>
                <w:color w:val="000000" w:themeColor="text1"/>
                <w:sz w:val="24"/>
                <w:szCs w:val="24"/>
              </w:rPr>
              <w:t>4</w:t>
            </w:r>
          </w:p>
        </w:tc>
        <w:tc>
          <w:tcPr>
            <w:tcW w:w="1417" w:type="dxa"/>
            <w:noWrap/>
            <w:vAlign w:val="center"/>
          </w:tcPr>
          <w:p w14:paraId="5F3ED6AC" w14:textId="201C0D61" w:rsidR="00907B3E" w:rsidRPr="00A323AC" w:rsidRDefault="00907B3E" w:rsidP="00907B3E">
            <w:pPr>
              <w:spacing w:after="0" w:line="240" w:lineRule="auto"/>
              <w:jc w:val="right"/>
              <w:rPr>
                <w:rFonts w:ascii="Times New Roman" w:eastAsia="Times New Roman" w:hAnsi="Times New Roman" w:cs="Times New Roman"/>
                <w:color w:val="000000" w:themeColor="text1"/>
                <w:sz w:val="24"/>
                <w:szCs w:val="24"/>
              </w:rPr>
            </w:pPr>
            <w:r w:rsidRPr="00A323AC">
              <w:rPr>
                <w:rFonts w:ascii="Times New Roman" w:eastAsia="Times New Roman" w:hAnsi="Times New Roman" w:cs="Times New Roman"/>
                <w:color w:val="000000" w:themeColor="text1"/>
                <w:sz w:val="24"/>
                <w:szCs w:val="24"/>
              </w:rPr>
              <w:t>0</w:t>
            </w:r>
            <w:r w:rsidR="008A5A31" w:rsidRPr="00A323AC">
              <w:rPr>
                <w:rFonts w:ascii="Times New Roman" w:eastAsia="Times New Roman" w:hAnsi="Times New Roman" w:cs="Times New Roman"/>
                <w:color w:val="000000" w:themeColor="text1"/>
                <w:sz w:val="24"/>
                <w:szCs w:val="24"/>
              </w:rPr>
              <w:t>,</w:t>
            </w:r>
            <w:r w:rsidRPr="00A323AC">
              <w:rPr>
                <w:rFonts w:ascii="Times New Roman" w:eastAsia="Times New Roman" w:hAnsi="Times New Roman" w:cs="Times New Roman"/>
                <w:color w:val="000000" w:themeColor="text1"/>
                <w:sz w:val="24"/>
                <w:szCs w:val="24"/>
              </w:rPr>
              <w:t>334</w:t>
            </w:r>
          </w:p>
        </w:tc>
        <w:tc>
          <w:tcPr>
            <w:tcW w:w="1418" w:type="dxa"/>
            <w:noWrap/>
            <w:vAlign w:val="center"/>
          </w:tcPr>
          <w:p w14:paraId="6AD28394" w14:textId="215A13B3" w:rsidR="00907B3E" w:rsidRPr="00A323AC" w:rsidRDefault="00907B3E" w:rsidP="00907B3E">
            <w:pPr>
              <w:spacing w:after="0" w:line="240" w:lineRule="auto"/>
              <w:jc w:val="right"/>
              <w:rPr>
                <w:rFonts w:ascii="Times New Roman" w:eastAsia="Times New Roman" w:hAnsi="Times New Roman" w:cs="Times New Roman"/>
                <w:color w:val="000000" w:themeColor="text1"/>
                <w:sz w:val="24"/>
                <w:szCs w:val="24"/>
              </w:rPr>
            </w:pPr>
            <w:r w:rsidRPr="00A323AC">
              <w:rPr>
                <w:rFonts w:ascii="Times New Roman" w:eastAsia="Times New Roman" w:hAnsi="Times New Roman" w:cs="Times New Roman"/>
                <w:color w:val="000000" w:themeColor="text1"/>
                <w:sz w:val="24"/>
                <w:szCs w:val="24"/>
              </w:rPr>
              <w:t>3</w:t>
            </w:r>
            <w:r w:rsidR="008A5A31" w:rsidRPr="00A323AC">
              <w:rPr>
                <w:rFonts w:ascii="Times New Roman" w:eastAsia="Times New Roman" w:hAnsi="Times New Roman" w:cs="Times New Roman"/>
                <w:color w:val="000000" w:themeColor="text1"/>
                <w:sz w:val="24"/>
                <w:szCs w:val="24"/>
              </w:rPr>
              <w:t>,</w:t>
            </w:r>
            <w:r w:rsidRPr="00A323AC">
              <w:rPr>
                <w:rFonts w:ascii="Times New Roman" w:eastAsia="Times New Roman" w:hAnsi="Times New Roman" w:cs="Times New Roman"/>
                <w:color w:val="000000" w:themeColor="text1"/>
                <w:sz w:val="24"/>
                <w:szCs w:val="24"/>
              </w:rPr>
              <w:t>81</w:t>
            </w:r>
          </w:p>
        </w:tc>
        <w:tc>
          <w:tcPr>
            <w:tcW w:w="1061" w:type="dxa"/>
            <w:noWrap/>
            <w:vAlign w:val="center"/>
          </w:tcPr>
          <w:p w14:paraId="290EAF51" w14:textId="384A040C" w:rsidR="00907B3E" w:rsidRPr="00A323AC" w:rsidRDefault="00907B3E" w:rsidP="00907B3E">
            <w:pPr>
              <w:spacing w:after="0" w:line="240" w:lineRule="auto"/>
              <w:jc w:val="right"/>
              <w:rPr>
                <w:rFonts w:ascii="Times New Roman" w:eastAsia="Times New Roman" w:hAnsi="Times New Roman" w:cs="Times New Roman"/>
                <w:i/>
                <w:color w:val="000000" w:themeColor="text1"/>
                <w:sz w:val="24"/>
                <w:szCs w:val="24"/>
              </w:rPr>
            </w:pPr>
            <w:r w:rsidRPr="00A323AC">
              <w:rPr>
                <w:rFonts w:ascii="Times New Roman" w:eastAsia="Times New Roman" w:hAnsi="Times New Roman" w:cs="Times New Roman"/>
                <w:color w:val="000000" w:themeColor="text1"/>
                <w:sz w:val="24"/>
                <w:szCs w:val="24"/>
              </w:rPr>
              <w:t>0</w:t>
            </w:r>
            <w:r w:rsidR="008A5A31" w:rsidRPr="00A323AC">
              <w:rPr>
                <w:rFonts w:ascii="Times New Roman" w:eastAsia="Times New Roman" w:hAnsi="Times New Roman" w:cs="Times New Roman"/>
                <w:color w:val="000000" w:themeColor="text1"/>
                <w:sz w:val="24"/>
                <w:szCs w:val="24"/>
              </w:rPr>
              <w:t>,</w:t>
            </w:r>
            <w:r w:rsidRPr="00A323AC">
              <w:rPr>
                <w:rFonts w:ascii="Times New Roman" w:eastAsia="Times New Roman" w:hAnsi="Times New Roman" w:cs="Times New Roman"/>
                <w:color w:val="000000" w:themeColor="text1"/>
                <w:sz w:val="24"/>
                <w:szCs w:val="24"/>
              </w:rPr>
              <w:t>779</w:t>
            </w:r>
          </w:p>
        </w:tc>
      </w:tr>
      <w:tr w:rsidR="00907B3E" w:rsidRPr="00A323AC" w14:paraId="20D4082D" w14:textId="77777777" w:rsidTr="008578BE">
        <w:trPr>
          <w:trHeight w:val="330"/>
        </w:trPr>
        <w:tc>
          <w:tcPr>
            <w:tcW w:w="611" w:type="dxa"/>
            <w:vAlign w:val="center"/>
          </w:tcPr>
          <w:p w14:paraId="38405D2B" w14:textId="465FA063" w:rsidR="00907B3E" w:rsidRPr="00A323AC" w:rsidRDefault="00907B3E" w:rsidP="00907B3E">
            <w:pPr>
              <w:spacing w:after="0" w:line="240" w:lineRule="auto"/>
              <w:jc w:val="center"/>
              <w:rPr>
                <w:rFonts w:ascii="Times New Roman" w:eastAsia="Times New Roman" w:hAnsi="Times New Roman" w:cs="Times New Roman"/>
                <w:color w:val="000000" w:themeColor="text1"/>
                <w:sz w:val="24"/>
                <w:szCs w:val="24"/>
              </w:rPr>
            </w:pPr>
            <w:r w:rsidRPr="00A323AC">
              <w:rPr>
                <w:rFonts w:ascii="Times New Roman" w:eastAsia="Times New Roman" w:hAnsi="Times New Roman" w:cs="Times New Roman"/>
                <w:color w:val="000000" w:themeColor="text1"/>
                <w:sz w:val="24"/>
                <w:szCs w:val="24"/>
              </w:rPr>
              <w:t>2</w:t>
            </w:r>
          </w:p>
        </w:tc>
        <w:tc>
          <w:tcPr>
            <w:tcW w:w="3118" w:type="dxa"/>
            <w:noWrap/>
            <w:vAlign w:val="center"/>
          </w:tcPr>
          <w:p w14:paraId="496880EF" w14:textId="0A2615E4" w:rsidR="00907B3E" w:rsidRPr="00A323AC" w:rsidRDefault="00907B3E" w:rsidP="00907B3E">
            <w:pPr>
              <w:spacing w:after="0" w:line="240" w:lineRule="auto"/>
              <w:rPr>
                <w:rFonts w:ascii="Times New Roman" w:eastAsia="Times New Roman" w:hAnsi="Times New Roman" w:cs="Times New Roman"/>
                <w:color w:val="000000" w:themeColor="text1"/>
                <w:sz w:val="24"/>
                <w:szCs w:val="24"/>
              </w:rPr>
            </w:pPr>
            <w:r w:rsidRPr="00A323AC">
              <w:rPr>
                <w:rFonts w:ascii="Times New Roman" w:eastAsia="Times New Roman" w:hAnsi="Times New Roman" w:cs="Times New Roman"/>
                <w:color w:val="000000" w:themeColor="text1"/>
                <w:sz w:val="24"/>
                <w:szCs w:val="24"/>
              </w:rPr>
              <w:t>Cơ hội ứng dụng kiến thức</w:t>
            </w:r>
          </w:p>
        </w:tc>
        <w:tc>
          <w:tcPr>
            <w:tcW w:w="850" w:type="dxa"/>
            <w:noWrap/>
            <w:vAlign w:val="center"/>
            <w:hideMark/>
          </w:tcPr>
          <w:p w14:paraId="49271DA0" w14:textId="316C1A25" w:rsidR="00907B3E" w:rsidRPr="00A323AC" w:rsidRDefault="00907B3E" w:rsidP="00907B3E">
            <w:pPr>
              <w:spacing w:after="0" w:line="240" w:lineRule="auto"/>
              <w:rPr>
                <w:rFonts w:ascii="Times New Roman" w:eastAsia="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AV</w:t>
            </w:r>
          </w:p>
        </w:tc>
        <w:tc>
          <w:tcPr>
            <w:tcW w:w="1091" w:type="dxa"/>
            <w:vAlign w:val="center"/>
          </w:tcPr>
          <w:p w14:paraId="3A7EFEAD" w14:textId="2EA8B8E6" w:rsidR="00907B3E" w:rsidRPr="00A323AC" w:rsidRDefault="00907B3E" w:rsidP="00907B3E">
            <w:pPr>
              <w:spacing w:after="0" w:line="240" w:lineRule="auto"/>
              <w:jc w:val="right"/>
              <w:rPr>
                <w:rFonts w:ascii="Times New Roman" w:eastAsia="Times New Roman" w:hAnsi="Times New Roman" w:cs="Times New Roman"/>
                <w:color w:val="000000" w:themeColor="text1"/>
                <w:sz w:val="24"/>
                <w:szCs w:val="24"/>
              </w:rPr>
            </w:pPr>
            <w:r w:rsidRPr="00A323AC">
              <w:rPr>
                <w:rFonts w:ascii="Times New Roman" w:eastAsia="Times New Roman" w:hAnsi="Times New Roman" w:cs="Times New Roman"/>
                <w:color w:val="000000" w:themeColor="text1"/>
                <w:sz w:val="24"/>
                <w:szCs w:val="24"/>
              </w:rPr>
              <w:t>4</w:t>
            </w:r>
          </w:p>
        </w:tc>
        <w:tc>
          <w:tcPr>
            <w:tcW w:w="1417" w:type="dxa"/>
            <w:noWrap/>
            <w:vAlign w:val="center"/>
          </w:tcPr>
          <w:p w14:paraId="7CA863EE" w14:textId="6CA94464" w:rsidR="00907B3E" w:rsidRPr="00A323AC" w:rsidRDefault="00907B3E" w:rsidP="00907B3E">
            <w:pPr>
              <w:spacing w:after="0" w:line="240" w:lineRule="auto"/>
              <w:jc w:val="right"/>
              <w:rPr>
                <w:rFonts w:ascii="Times New Roman" w:eastAsia="Times New Roman" w:hAnsi="Times New Roman" w:cs="Times New Roman"/>
                <w:color w:val="000000" w:themeColor="text1"/>
                <w:sz w:val="24"/>
                <w:szCs w:val="24"/>
              </w:rPr>
            </w:pPr>
            <w:r w:rsidRPr="00A323AC">
              <w:rPr>
                <w:rFonts w:ascii="Times New Roman" w:eastAsia="Times New Roman" w:hAnsi="Times New Roman" w:cs="Times New Roman"/>
                <w:color w:val="000000" w:themeColor="text1"/>
                <w:sz w:val="24"/>
                <w:szCs w:val="24"/>
              </w:rPr>
              <w:t xml:space="preserve"> 0</w:t>
            </w:r>
            <w:r w:rsidR="008A5A31" w:rsidRPr="00A323AC">
              <w:rPr>
                <w:rFonts w:ascii="Times New Roman" w:eastAsia="Times New Roman" w:hAnsi="Times New Roman" w:cs="Times New Roman"/>
                <w:color w:val="000000" w:themeColor="text1"/>
                <w:sz w:val="24"/>
                <w:szCs w:val="24"/>
              </w:rPr>
              <w:t>,</w:t>
            </w:r>
            <w:r w:rsidRPr="00A323AC">
              <w:rPr>
                <w:rFonts w:ascii="Times New Roman" w:eastAsia="Times New Roman" w:hAnsi="Times New Roman" w:cs="Times New Roman"/>
                <w:color w:val="000000" w:themeColor="text1"/>
                <w:sz w:val="24"/>
                <w:szCs w:val="24"/>
              </w:rPr>
              <w:t>196</w:t>
            </w:r>
          </w:p>
        </w:tc>
        <w:tc>
          <w:tcPr>
            <w:tcW w:w="1418" w:type="dxa"/>
            <w:noWrap/>
            <w:vAlign w:val="center"/>
          </w:tcPr>
          <w:p w14:paraId="34690727" w14:textId="1C644A78" w:rsidR="00907B3E" w:rsidRPr="00A323AC" w:rsidRDefault="00907B3E" w:rsidP="00907B3E">
            <w:pPr>
              <w:spacing w:after="0" w:line="240" w:lineRule="auto"/>
              <w:jc w:val="right"/>
              <w:rPr>
                <w:rFonts w:ascii="Times New Roman" w:eastAsia="Times New Roman" w:hAnsi="Times New Roman" w:cs="Times New Roman"/>
                <w:color w:val="000000" w:themeColor="text1"/>
                <w:sz w:val="24"/>
                <w:szCs w:val="24"/>
              </w:rPr>
            </w:pPr>
            <w:r w:rsidRPr="00A323AC">
              <w:rPr>
                <w:rFonts w:ascii="Times New Roman" w:eastAsia="Times New Roman" w:hAnsi="Times New Roman" w:cs="Times New Roman"/>
                <w:color w:val="000000" w:themeColor="text1"/>
                <w:sz w:val="24"/>
                <w:szCs w:val="24"/>
              </w:rPr>
              <w:t>3</w:t>
            </w:r>
            <w:r w:rsidR="008A5A31" w:rsidRPr="00A323AC">
              <w:rPr>
                <w:rFonts w:ascii="Times New Roman" w:eastAsia="Times New Roman" w:hAnsi="Times New Roman" w:cs="Times New Roman"/>
                <w:color w:val="000000" w:themeColor="text1"/>
                <w:sz w:val="24"/>
                <w:szCs w:val="24"/>
              </w:rPr>
              <w:t>,</w:t>
            </w:r>
            <w:r w:rsidRPr="00A323AC">
              <w:rPr>
                <w:rFonts w:ascii="Times New Roman" w:eastAsia="Times New Roman" w:hAnsi="Times New Roman" w:cs="Times New Roman"/>
                <w:color w:val="000000" w:themeColor="text1"/>
                <w:sz w:val="24"/>
                <w:szCs w:val="24"/>
              </w:rPr>
              <w:t>84</w:t>
            </w:r>
          </w:p>
        </w:tc>
        <w:tc>
          <w:tcPr>
            <w:tcW w:w="1061" w:type="dxa"/>
            <w:noWrap/>
            <w:vAlign w:val="center"/>
          </w:tcPr>
          <w:p w14:paraId="3C443C8F" w14:textId="134F1A82" w:rsidR="00907B3E" w:rsidRPr="00A323AC" w:rsidRDefault="00907B3E" w:rsidP="00907B3E">
            <w:pPr>
              <w:spacing w:after="0" w:line="240" w:lineRule="auto"/>
              <w:jc w:val="right"/>
              <w:rPr>
                <w:rFonts w:ascii="Times New Roman" w:eastAsia="Times New Roman" w:hAnsi="Times New Roman" w:cs="Times New Roman"/>
                <w:i/>
                <w:color w:val="000000" w:themeColor="text1"/>
                <w:sz w:val="24"/>
                <w:szCs w:val="24"/>
              </w:rPr>
            </w:pPr>
            <w:r w:rsidRPr="00A323AC">
              <w:rPr>
                <w:rFonts w:ascii="Times New Roman" w:eastAsia="Times New Roman" w:hAnsi="Times New Roman" w:cs="Times New Roman"/>
                <w:color w:val="000000" w:themeColor="text1"/>
                <w:sz w:val="24"/>
                <w:szCs w:val="24"/>
              </w:rPr>
              <w:t>0</w:t>
            </w:r>
            <w:r w:rsidR="008A5A31" w:rsidRPr="00A323AC">
              <w:rPr>
                <w:rFonts w:ascii="Times New Roman" w:eastAsia="Times New Roman" w:hAnsi="Times New Roman" w:cs="Times New Roman"/>
                <w:color w:val="000000" w:themeColor="text1"/>
                <w:sz w:val="24"/>
                <w:szCs w:val="24"/>
              </w:rPr>
              <w:t>,</w:t>
            </w:r>
            <w:r w:rsidRPr="00A323AC">
              <w:rPr>
                <w:rFonts w:ascii="Times New Roman" w:eastAsia="Times New Roman" w:hAnsi="Times New Roman" w:cs="Times New Roman"/>
                <w:color w:val="000000" w:themeColor="text1"/>
                <w:sz w:val="24"/>
                <w:szCs w:val="24"/>
              </w:rPr>
              <w:t>667</w:t>
            </w:r>
          </w:p>
        </w:tc>
      </w:tr>
      <w:tr w:rsidR="003C527C" w:rsidRPr="00A323AC" w14:paraId="562FCF0B" w14:textId="77777777" w:rsidTr="008578BE">
        <w:trPr>
          <w:trHeight w:val="330"/>
        </w:trPr>
        <w:tc>
          <w:tcPr>
            <w:tcW w:w="611" w:type="dxa"/>
            <w:vAlign w:val="center"/>
          </w:tcPr>
          <w:p w14:paraId="5F72102D" w14:textId="5D98D7AB" w:rsidR="003C527C" w:rsidRPr="00A323AC" w:rsidRDefault="003C527C" w:rsidP="003C527C">
            <w:pPr>
              <w:spacing w:after="0" w:line="240" w:lineRule="auto"/>
              <w:jc w:val="center"/>
              <w:rPr>
                <w:rFonts w:ascii="Times New Roman" w:eastAsia="Times New Roman" w:hAnsi="Times New Roman" w:cs="Times New Roman"/>
                <w:color w:val="000000" w:themeColor="text1"/>
                <w:sz w:val="24"/>
                <w:szCs w:val="24"/>
              </w:rPr>
            </w:pPr>
            <w:r w:rsidRPr="00A323AC">
              <w:rPr>
                <w:rFonts w:ascii="Times New Roman" w:eastAsia="Times New Roman" w:hAnsi="Times New Roman" w:cs="Times New Roman"/>
                <w:color w:val="000000" w:themeColor="text1"/>
                <w:sz w:val="24"/>
                <w:szCs w:val="24"/>
              </w:rPr>
              <w:t>3</w:t>
            </w:r>
          </w:p>
        </w:tc>
        <w:tc>
          <w:tcPr>
            <w:tcW w:w="3118" w:type="dxa"/>
            <w:noWrap/>
            <w:vAlign w:val="center"/>
          </w:tcPr>
          <w:p w14:paraId="014A721B" w14:textId="7234F17B" w:rsidR="003C527C" w:rsidRPr="00A323AC" w:rsidRDefault="003C527C" w:rsidP="003C527C">
            <w:pPr>
              <w:spacing w:after="0" w:line="240" w:lineRule="auto"/>
              <w:rPr>
                <w:rFonts w:ascii="Times New Roman" w:eastAsia="Times New Roman" w:hAnsi="Times New Roman" w:cs="Times New Roman"/>
                <w:color w:val="000000" w:themeColor="text1"/>
                <w:sz w:val="24"/>
                <w:szCs w:val="24"/>
              </w:rPr>
            </w:pPr>
            <w:r w:rsidRPr="00A323AC">
              <w:rPr>
                <w:rFonts w:ascii="Times New Roman" w:eastAsia="Times New Roman" w:hAnsi="Times New Roman" w:cs="Times New Roman"/>
                <w:color w:val="000000" w:themeColor="text1"/>
                <w:sz w:val="24"/>
                <w:szCs w:val="24"/>
              </w:rPr>
              <w:t>Chính sách đãi ngộ</w:t>
            </w:r>
          </w:p>
        </w:tc>
        <w:tc>
          <w:tcPr>
            <w:tcW w:w="850" w:type="dxa"/>
            <w:noWrap/>
            <w:vAlign w:val="center"/>
          </w:tcPr>
          <w:p w14:paraId="20081B6D" w14:textId="2FB9CD3B" w:rsidR="003C527C" w:rsidRPr="00A323AC" w:rsidRDefault="003C527C" w:rsidP="003C527C">
            <w:pPr>
              <w:spacing w:after="0" w:line="240" w:lineRule="auto"/>
              <w:rPr>
                <w:rFonts w:ascii="Times New Roman" w:eastAsia="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EV</w:t>
            </w:r>
          </w:p>
        </w:tc>
        <w:tc>
          <w:tcPr>
            <w:tcW w:w="1091" w:type="dxa"/>
            <w:vAlign w:val="center"/>
          </w:tcPr>
          <w:p w14:paraId="6BF36110" w14:textId="41825C39" w:rsidR="003C527C" w:rsidRPr="00A323AC" w:rsidRDefault="003C527C" w:rsidP="003C527C">
            <w:pPr>
              <w:spacing w:after="0" w:line="240" w:lineRule="auto"/>
              <w:jc w:val="right"/>
              <w:rPr>
                <w:rFonts w:ascii="Times New Roman" w:eastAsia="Times New Roman" w:hAnsi="Times New Roman" w:cs="Times New Roman"/>
                <w:color w:val="000000" w:themeColor="text1"/>
                <w:sz w:val="24"/>
                <w:szCs w:val="24"/>
              </w:rPr>
            </w:pPr>
            <w:r w:rsidRPr="00A323AC">
              <w:rPr>
                <w:rFonts w:ascii="Times New Roman" w:eastAsia="Times New Roman" w:hAnsi="Times New Roman" w:cs="Times New Roman"/>
                <w:color w:val="000000" w:themeColor="text1"/>
                <w:sz w:val="24"/>
                <w:szCs w:val="24"/>
              </w:rPr>
              <w:t>3</w:t>
            </w:r>
          </w:p>
        </w:tc>
        <w:tc>
          <w:tcPr>
            <w:tcW w:w="1417" w:type="dxa"/>
            <w:noWrap/>
            <w:vAlign w:val="center"/>
          </w:tcPr>
          <w:p w14:paraId="7210DF1D" w14:textId="3521A6B9" w:rsidR="003C527C" w:rsidRPr="00A323AC" w:rsidRDefault="003C527C" w:rsidP="003C527C">
            <w:pPr>
              <w:spacing w:after="0" w:line="240" w:lineRule="auto"/>
              <w:jc w:val="right"/>
              <w:rPr>
                <w:rFonts w:ascii="Times New Roman" w:eastAsia="Times New Roman" w:hAnsi="Times New Roman" w:cs="Times New Roman"/>
                <w:color w:val="000000" w:themeColor="text1"/>
                <w:sz w:val="24"/>
                <w:szCs w:val="24"/>
              </w:rPr>
            </w:pPr>
            <w:r w:rsidRPr="00A323AC">
              <w:rPr>
                <w:rFonts w:ascii="Times New Roman" w:eastAsia="Times New Roman" w:hAnsi="Times New Roman" w:cs="Times New Roman"/>
                <w:color w:val="000000" w:themeColor="text1"/>
                <w:sz w:val="24"/>
                <w:szCs w:val="24"/>
              </w:rPr>
              <w:t>0</w:t>
            </w:r>
            <w:r w:rsidR="008A5A31" w:rsidRPr="00A323AC">
              <w:rPr>
                <w:rFonts w:ascii="Times New Roman" w:eastAsia="Times New Roman" w:hAnsi="Times New Roman" w:cs="Times New Roman"/>
                <w:color w:val="000000" w:themeColor="text1"/>
                <w:sz w:val="24"/>
                <w:szCs w:val="24"/>
              </w:rPr>
              <w:t>,</w:t>
            </w:r>
            <w:r w:rsidRPr="00A323AC">
              <w:rPr>
                <w:rFonts w:ascii="Times New Roman" w:eastAsia="Times New Roman" w:hAnsi="Times New Roman" w:cs="Times New Roman"/>
                <w:color w:val="000000" w:themeColor="text1"/>
                <w:sz w:val="24"/>
                <w:szCs w:val="24"/>
              </w:rPr>
              <w:t>158</w:t>
            </w:r>
          </w:p>
        </w:tc>
        <w:tc>
          <w:tcPr>
            <w:tcW w:w="1418" w:type="dxa"/>
            <w:noWrap/>
            <w:vAlign w:val="center"/>
          </w:tcPr>
          <w:p w14:paraId="0A38AD30" w14:textId="66750817" w:rsidR="003C527C" w:rsidRPr="00A323AC" w:rsidRDefault="003C527C" w:rsidP="003C527C">
            <w:pPr>
              <w:spacing w:after="0" w:line="240" w:lineRule="auto"/>
              <w:jc w:val="right"/>
              <w:rPr>
                <w:rFonts w:ascii="Times New Roman" w:eastAsia="Times New Roman" w:hAnsi="Times New Roman" w:cs="Times New Roman"/>
                <w:color w:val="000000" w:themeColor="text1"/>
                <w:sz w:val="24"/>
                <w:szCs w:val="24"/>
              </w:rPr>
            </w:pPr>
            <w:r w:rsidRPr="00A323AC">
              <w:rPr>
                <w:rFonts w:ascii="Times New Roman" w:eastAsia="Times New Roman" w:hAnsi="Times New Roman" w:cs="Times New Roman"/>
                <w:color w:val="000000" w:themeColor="text1"/>
                <w:sz w:val="24"/>
                <w:szCs w:val="24"/>
              </w:rPr>
              <w:t>4</w:t>
            </w:r>
            <w:r w:rsidR="008A5A31" w:rsidRPr="00A323AC">
              <w:rPr>
                <w:rFonts w:ascii="Times New Roman" w:eastAsia="Times New Roman" w:hAnsi="Times New Roman" w:cs="Times New Roman"/>
                <w:color w:val="000000" w:themeColor="text1"/>
                <w:sz w:val="24"/>
                <w:szCs w:val="24"/>
              </w:rPr>
              <w:t>,</w:t>
            </w:r>
            <w:r w:rsidRPr="00A323AC">
              <w:rPr>
                <w:rFonts w:ascii="Times New Roman" w:eastAsia="Times New Roman" w:hAnsi="Times New Roman" w:cs="Times New Roman"/>
                <w:color w:val="000000" w:themeColor="text1"/>
                <w:sz w:val="24"/>
                <w:szCs w:val="24"/>
              </w:rPr>
              <w:t>13</w:t>
            </w:r>
          </w:p>
        </w:tc>
        <w:tc>
          <w:tcPr>
            <w:tcW w:w="1061" w:type="dxa"/>
            <w:noWrap/>
            <w:vAlign w:val="center"/>
          </w:tcPr>
          <w:p w14:paraId="3B58BBF7" w14:textId="30E45C5B" w:rsidR="003C527C" w:rsidRPr="00A323AC" w:rsidRDefault="003C527C" w:rsidP="003C527C">
            <w:pPr>
              <w:spacing w:after="0" w:line="240" w:lineRule="auto"/>
              <w:jc w:val="right"/>
              <w:rPr>
                <w:rFonts w:ascii="Times New Roman" w:eastAsia="Times New Roman" w:hAnsi="Times New Roman" w:cs="Times New Roman"/>
                <w:i/>
                <w:color w:val="000000" w:themeColor="text1"/>
                <w:sz w:val="24"/>
                <w:szCs w:val="24"/>
              </w:rPr>
            </w:pPr>
            <w:r w:rsidRPr="00A323AC">
              <w:rPr>
                <w:rFonts w:ascii="Times New Roman" w:eastAsia="Times New Roman" w:hAnsi="Times New Roman" w:cs="Times New Roman"/>
                <w:color w:val="000000" w:themeColor="text1"/>
                <w:sz w:val="24"/>
                <w:szCs w:val="24"/>
              </w:rPr>
              <w:t>0</w:t>
            </w:r>
            <w:r w:rsidR="008A5A31" w:rsidRPr="00A323AC">
              <w:rPr>
                <w:rFonts w:ascii="Times New Roman" w:eastAsia="Times New Roman" w:hAnsi="Times New Roman" w:cs="Times New Roman"/>
                <w:color w:val="000000" w:themeColor="text1"/>
                <w:sz w:val="24"/>
                <w:szCs w:val="24"/>
              </w:rPr>
              <w:t>,</w:t>
            </w:r>
            <w:r w:rsidRPr="00A323AC">
              <w:rPr>
                <w:rFonts w:ascii="Times New Roman" w:eastAsia="Times New Roman" w:hAnsi="Times New Roman" w:cs="Times New Roman"/>
                <w:color w:val="000000" w:themeColor="text1"/>
                <w:sz w:val="24"/>
                <w:szCs w:val="24"/>
              </w:rPr>
              <w:t>700</w:t>
            </w:r>
          </w:p>
        </w:tc>
      </w:tr>
      <w:tr w:rsidR="003C527C" w:rsidRPr="00A323AC" w14:paraId="5A5381DA" w14:textId="77777777" w:rsidTr="008578BE">
        <w:trPr>
          <w:trHeight w:val="330"/>
        </w:trPr>
        <w:tc>
          <w:tcPr>
            <w:tcW w:w="611" w:type="dxa"/>
            <w:vAlign w:val="center"/>
          </w:tcPr>
          <w:p w14:paraId="73E69FA7" w14:textId="4B96B5EE" w:rsidR="003C527C" w:rsidRPr="00A323AC" w:rsidRDefault="003C527C" w:rsidP="003C527C">
            <w:pPr>
              <w:spacing w:after="0" w:line="240" w:lineRule="auto"/>
              <w:jc w:val="center"/>
              <w:rPr>
                <w:rFonts w:ascii="Times New Roman" w:eastAsia="Times New Roman" w:hAnsi="Times New Roman" w:cs="Times New Roman"/>
                <w:color w:val="000000" w:themeColor="text1"/>
                <w:sz w:val="24"/>
                <w:szCs w:val="24"/>
              </w:rPr>
            </w:pPr>
            <w:r w:rsidRPr="00A323AC">
              <w:rPr>
                <w:rFonts w:ascii="Times New Roman" w:eastAsia="Times New Roman" w:hAnsi="Times New Roman" w:cs="Times New Roman"/>
                <w:color w:val="000000" w:themeColor="text1"/>
                <w:sz w:val="24"/>
                <w:szCs w:val="24"/>
              </w:rPr>
              <w:t>4</w:t>
            </w:r>
          </w:p>
        </w:tc>
        <w:tc>
          <w:tcPr>
            <w:tcW w:w="3118" w:type="dxa"/>
            <w:noWrap/>
            <w:vAlign w:val="center"/>
          </w:tcPr>
          <w:p w14:paraId="0326AA72" w14:textId="73DFB88C" w:rsidR="003C527C" w:rsidRPr="00A323AC" w:rsidRDefault="003C527C" w:rsidP="003C527C">
            <w:pPr>
              <w:spacing w:after="0" w:line="240" w:lineRule="auto"/>
              <w:rPr>
                <w:rFonts w:ascii="Times New Roman" w:eastAsia="Times New Roman" w:hAnsi="Times New Roman" w:cs="Times New Roman"/>
                <w:color w:val="000000" w:themeColor="text1"/>
                <w:sz w:val="24"/>
                <w:szCs w:val="24"/>
              </w:rPr>
            </w:pPr>
            <w:r w:rsidRPr="00A323AC">
              <w:rPr>
                <w:rFonts w:ascii="Times New Roman" w:eastAsia="Times New Roman" w:hAnsi="Times New Roman" w:cs="Times New Roman"/>
                <w:color w:val="000000" w:themeColor="text1"/>
                <w:sz w:val="24"/>
                <w:szCs w:val="24"/>
              </w:rPr>
              <w:t>Tính thú vị trong công việc</w:t>
            </w:r>
          </w:p>
        </w:tc>
        <w:tc>
          <w:tcPr>
            <w:tcW w:w="850" w:type="dxa"/>
            <w:noWrap/>
            <w:vAlign w:val="center"/>
          </w:tcPr>
          <w:p w14:paraId="7D659BE5" w14:textId="6D448463" w:rsidR="003C527C" w:rsidRPr="00A323AC" w:rsidRDefault="003C527C" w:rsidP="003C527C">
            <w:pPr>
              <w:spacing w:after="0" w:line="240" w:lineRule="auto"/>
              <w:rPr>
                <w:rFonts w:ascii="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IV</w:t>
            </w:r>
          </w:p>
        </w:tc>
        <w:tc>
          <w:tcPr>
            <w:tcW w:w="1091" w:type="dxa"/>
            <w:vAlign w:val="center"/>
          </w:tcPr>
          <w:p w14:paraId="06025EDC" w14:textId="6E87AF94" w:rsidR="003C527C" w:rsidRPr="00A323AC" w:rsidRDefault="003C527C" w:rsidP="003C527C">
            <w:pPr>
              <w:spacing w:after="0" w:line="240" w:lineRule="auto"/>
              <w:jc w:val="right"/>
              <w:rPr>
                <w:rFonts w:ascii="Times New Roman" w:eastAsia="Times New Roman" w:hAnsi="Times New Roman" w:cs="Times New Roman"/>
                <w:color w:val="000000" w:themeColor="text1"/>
                <w:sz w:val="24"/>
                <w:szCs w:val="24"/>
              </w:rPr>
            </w:pPr>
            <w:r w:rsidRPr="00A323AC">
              <w:rPr>
                <w:rFonts w:ascii="Times New Roman" w:eastAsia="Times New Roman" w:hAnsi="Times New Roman" w:cs="Times New Roman"/>
                <w:color w:val="000000" w:themeColor="text1"/>
                <w:sz w:val="24"/>
                <w:szCs w:val="24"/>
              </w:rPr>
              <w:t>5</w:t>
            </w:r>
          </w:p>
        </w:tc>
        <w:tc>
          <w:tcPr>
            <w:tcW w:w="1417" w:type="dxa"/>
            <w:noWrap/>
            <w:vAlign w:val="center"/>
          </w:tcPr>
          <w:p w14:paraId="3E1AA125" w14:textId="00E1B791" w:rsidR="003C527C" w:rsidRPr="00A323AC" w:rsidRDefault="003C527C" w:rsidP="003C527C">
            <w:pPr>
              <w:spacing w:after="0" w:line="240" w:lineRule="auto"/>
              <w:jc w:val="right"/>
              <w:rPr>
                <w:rFonts w:ascii="Times New Roman" w:eastAsia="Times New Roman" w:hAnsi="Times New Roman" w:cs="Times New Roman"/>
                <w:color w:val="000000" w:themeColor="text1"/>
                <w:sz w:val="24"/>
                <w:szCs w:val="24"/>
              </w:rPr>
            </w:pPr>
            <w:r w:rsidRPr="00A323AC">
              <w:rPr>
                <w:rFonts w:ascii="Times New Roman" w:eastAsia="Times New Roman" w:hAnsi="Times New Roman" w:cs="Times New Roman"/>
                <w:color w:val="000000" w:themeColor="text1"/>
                <w:sz w:val="24"/>
                <w:szCs w:val="24"/>
              </w:rPr>
              <w:t>0</w:t>
            </w:r>
            <w:r w:rsidR="008A5A31" w:rsidRPr="00A323AC">
              <w:rPr>
                <w:rFonts w:ascii="Times New Roman" w:eastAsia="Times New Roman" w:hAnsi="Times New Roman" w:cs="Times New Roman"/>
                <w:color w:val="000000" w:themeColor="text1"/>
                <w:sz w:val="24"/>
                <w:szCs w:val="24"/>
              </w:rPr>
              <w:t>,</w:t>
            </w:r>
            <w:r w:rsidRPr="00A323AC">
              <w:rPr>
                <w:rFonts w:ascii="Times New Roman" w:eastAsia="Times New Roman" w:hAnsi="Times New Roman" w:cs="Times New Roman"/>
                <w:color w:val="000000" w:themeColor="text1"/>
                <w:sz w:val="24"/>
                <w:szCs w:val="24"/>
              </w:rPr>
              <w:t>143</w:t>
            </w:r>
          </w:p>
        </w:tc>
        <w:tc>
          <w:tcPr>
            <w:tcW w:w="1418" w:type="dxa"/>
            <w:noWrap/>
            <w:vAlign w:val="center"/>
          </w:tcPr>
          <w:p w14:paraId="28AC6409" w14:textId="72AF1E28" w:rsidR="003C527C" w:rsidRPr="00A323AC" w:rsidRDefault="003C527C" w:rsidP="003C527C">
            <w:pPr>
              <w:spacing w:after="0" w:line="240" w:lineRule="auto"/>
              <w:jc w:val="right"/>
              <w:rPr>
                <w:rFonts w:ascii="Times New Roman" w:eastAsia="Times New Roman" w:hAnsi="Times New Roman" w:cs="Times New Roman"/>
                <w:color w:val="000000" w:themeColor="text1"/>
                <w:sz w:val="24"/>
                <w:szCs w:val="24"/>
              </w:rPr>
            </w:pPr>
            <w:r w:rsidRPr="00A323AC">
              <w:rPr>
                <w:rFonts w:ascii="Times New Roman" w:eastAsia="Times New Roman" w:hAnsi="Times New Roman" w:cs="Times New Roman"/>
                <w:color w:val="000000" w:themeColor="text1"/>
                <w:sz w:val="24"/>
                <w:szCs w:val="24"/>
              </w:rPr>
              <w:t>3</w:t>
            </w:r>
            <w:r w:rsidR="008A5A31" w:rsidRPr="00A323AC">
              <w:rPr>
                <w:rFonts w:ascii="Times New Roman" w:eastAsia="Times New Roman" w:hAnsi="Times New Roman" w:cs="Times New Roman"/>
                <w:color w:val="000000" w:themeColor="text1"/>
                <w:sz w:val="24"/>
                <w:szCs w:val="24"/>
              </w:rPr>
              <w:t>,</w:t>
            </w:r>
            <w:r w:rsidRPr="00A323AC">
              <w:rPr>
                <w:rFonts w:ascii="Times New Roman" w:eastAsia="Times New Roman" w:hAnsi="Times New Roman" w:cs="Times New Roman"/>
                <w:color w:val="000000" w:themeColor="text1"/>
                <w:sz w:val="24"/>
                <w:szCs w:val="24"/>
              </w:rPr>
              <w:t>99</w:t>
            </w:r>
          </w:p>
        </w:tc>
        <w:tc>
          <w:tcPr>
            <w:tcW w:w="1061" w:type="dxa"/>
            <w:noWrap/>
            <w:vAlign w:val="center"/>
          </w:tcPr>
          <w:p w14:paraId="78867C17" w14:textId="7626378C" w:rsidR="003C527C" w:rsidRPr="00A323AC" w:rsidRDefault="003C527C" w:rsidP="003C527C">
            <w:pPr>
              <w:spacing w:after="0" w:line="240" w:lineRule="auto"/>
              <w:jc w:val="right"/>
              <w:rPr>
                <w:rFonts w:ascii="Times New Roman" w:eastAsia="Times New Roman" w:hAnsi="Times New Roman" w:cs="Times New Roman"/>
                <w:i/>
                <w:color w:val="000000" w:themeColor="text1"/>
                <w:sz w:val="24"/>
                <w:szCs w:val="24"/>
              </w:rPr>
            </w:pPr>
            <w:r w:rsidRPr="00A323AC">
              <w:rPr>
                <w:rFonts w:ascii="Times New Roman" w:eastAsia="Times New Roman" w:hAnsi="Times New Roman" w:cs="Times New Roman"/>
                <w:color w:val="000000" w:themeColor="text1"/>
                <w:sz w:val="24"/>
                <w:szCs w:val="24"/>
              </w:rPr>
              <w:t>0</w:t>
            </w:r>
            <w:r w:rsidR="008A5A31" w:rsidRPr="00A323AC">
              <w:rPr>
                <w:rFonts w:ascii="Times New Roman" w:eastAsia="Times New Roman" w:hAnsi="Times New Roman" w:cs="Times New Roman"/>
                <w:color w:val="000000" w:themeColor="text1"/>
                <w:sz w:val="24"/>
                <w:szCs w:val="24"/>
              </w:rPr>
              <w:t>,</w:t>
            </w:r>
            <w:r w:rsidRPr="00A323AC">
              <w:rPr>
                <w:rFonts w:ascii="Times New Roman" w:eastAsia="Times New Roman" w:hAnsi="Times New Roman" w:cs="Times New Roman"/>
                <w:color w:val="000000" w:themeColor="text1"/>
                <w:sz w:val="24"/>
                <w:szCs w:val="24"/>
              </w:rPr>
              <w:t>662</w:t>
            </w:r>
          </w:p>
        </w:tc>
      </w:tr>
      <w:tr w:rsidR="003C527C" w:rsidRPr="00A323AC" w14:paraId="7B143075" w14:textId="77777777" w:rsidTr="00907B3E">
        <w:trPr>
          <w:trHeight w:val="330"/>
        </w:trPr>
        <w:tc>
          <w:tcPr>
            <w:tcW w:w="611" w:type="dxa"/>
            <w:vAlign w:val="center"/>
          </w:tcPr>
          <w:p w14:paraId="00BD08BF" w14:textId="6FCE3A22" w:rsidR="003C527C" w:rsidRPr="00A323AC" w:rsidRDefault="003C527C" w:rsidP="003C527C">
            <w:pPr>
              <w:spacing w:after="0" w:line="240" w:lineRule="auto"/>
              <w:jc w:val="center"/>
              <w:rPr>
                <w:rFonts w:ascii="Times New Roman" w:eastAsia="Times New Roman" w:hAnsi="Times New Roman" w:cs="Times New Roman"/>
                <w:color w:val="000000" w:themeColor="text1"/>
                <w:sz w:val="24"/>
                <w:szCs w:val="24"/>
              </w:rPr>
            </w:pPr>
            <w:r w:rsidRPr="00A323AC">
              <w:rPr>
                <w:rFonts w:ascii="Times New Roman" w:eastAsia="Times New Roman" w:hAnsi="Times New Roman" w:cs="Times New Roman"/>
                <w:color w:val="000000" w:themeColor="text1"/>
                <w:sz w:val="24"/>
                <w:szCs w:val="24"/>
              </w:rPr>
              <w:t>5</w:t>
            </w:r>
          </w:p>
        </w:tc>
        <w:tc>
          <w:tcPr>
            <w:tcW w:w="3118" w:type="dxa"/>
            <w:noWrap/>
            <w:vAlign w:val="center"/>
          </w:tcPr>
          <w:p w14:paraId="50A98001" w14:textId="0EF1B295" w:rsidR="003C527C" w:rsidRPr="00A323AC" w:rsidRDefault="003C527C" w:rsidP="003C527C">
            <w:pPr>
              <w:spacing w:after="0" w:line="240" w:lineRule="auto"/>
              <w:rPr>
                <w:rFonts w:ascii="Times New Roman" w:eastAsia="Times New Roman" w:hAnsi="Times New Roman" w:cs="Times New Roman"/>
                <w:color w:val="000000" w:themeColor="text1"/>
                <w:sz w:val="24"/>
                <w:szCs w:val="24"/>
              </w:rPr>
            </w:pPr>
            <w:r w:rsidRPr="00A323AC">
              <w:rPr>
                <w:rFonts w:ascii="Times New Roman" w:eastAsia="Times New Roman" w:hAnsi="Times New Roman" w:cs="Times New Roman"/>
                <w:color w:val="000000" w:themeColor="text1"/>
                <w:sz w:val="24"/>
                <w:szCs w:val="24"/>
              </w:rPr>
              <w:t>Cơ hội phát triển nghề nghiệp</w:t>
            </w:r>
          </w:p>
        </w:tc>
        <w:tc>
          <w:tcPr>
            <w:tcW w:w="850" w:type="dxa"/>
            <w:noWrap/>
            <w:vAlign w:val="center"/>
          </w:tcPr>
          <w:p w14:paraId="11A09137" w14:textId="695CBFC4" w:rsidR="003C527C" w:rsidRPr="00A323AC" w:rsidRDefault="003C527C" w:rsidP="003C527C">
            <w:pPr>
              <w:spacing w:after="0" w:line="240" w:lineRule="auto"/>
              <w:rPr>
                <w:rFonts w:ascii="Times New Roman" w:eastAsia="Times New Roman" w:hAnsi="Times New Roman" w:cs="Times New Roman"/>
                <w:color w:val="000000" w:themeColor="text1"/>
                <w:sz w:val="24"/>
                <w:szCs w:val="24"/>
              </w:rPr>
            </w:pPr>
            <w:r w:rsidRPr="00A323AC">
              <w:rPr>
                <w:rFonts w:ascii="Times New Roman" w:eastAsia="Times New Roman" w:hAnsi="Times New Roman" w:cs="Times New Roman"/>
                <w:color w:val="000000" w:themeColor="text1"/>
                <w:sz w:val="24"/>
                <w:szCs w:val="24"/>
              </w:rPr>
              <w:t>DV</w:t>
            </w:r>
          </w:p>
        </w:tc>
        <w:tc>
          <w:tcPr>
            <w:tcW w:w="1091" w:type="dxa"/>
            <w:vAlign w:val="center"/>
          </w:tcPr>
          <w:p w14:paraId="5BE10184" w14:textId="2635A08A" w:rsidR="003C527C" w:rsidRPr="00A323AC" w:rsidRDefault="003C527C" w:rsidP="003C527C">
            <w:pPr>
              <w:spacing w:after="0" w:line="240" w:lineRule="auto"/>
              <w:jc w:val="right"/>
              <w:rPr>
                <w:rFonts w:ascii="Times New Roman" w:eastAsia="Times New Roman" w:hAnsi="Times New Roman" w:cs="Times New Roman"/>
                <w:color w:val="000000" w:themeColor="text1"/>
                <w:sz w:val="24"/>
                <w:szCs w:val="24"/>
              </w:rPr>
            </w:pPr>
            <w:r w:rsidRPr="00A323AC">
              <w:rPr>
                <w:rFonts w:ascii="Times New Roman" w:eastAsia="Times New Roman" w:hAnsi="Times New Roman" w:cs="Times New Roman"/>
                <w:color w:val="000000" w:themeColor="text1"/>
                <w:sz w:val="24"/>
                <w:szCs w:val="24"/>
              </w:rPr>
              <w:t>5</w:t>
            </w:r>
          </w:p>
        </w:tc>
        <w:tc>
          <w:tcPr>
            <w:tcW w:w="1417" w:type="dxa"/>
            <w:noWrap/>
            <w:vAlign w:val="center"/>
          </w:tcPr>
          <w:p w14:paraId="57EF9F34" w14:textId="0160225D" w:rsidR="003C527C" w:rsidRPr="00A323AC" w:rsidRDefault="003C527C" w:rsidP="003C527C">
            <w:pPr>
              <w:spacing w:after="0" w:line="240" w:lineRule="auto"/>
              <w:jc w:val="right"/>
              <w:rPr>
                <w:rFonts w:ascii="Times New Roman" w:eastAsia="Times New Roman" w:hAnsi="Times New Roman" w:cs="Times New Roman"/>
                <w:color w:val="000000" w:themeColor="text1"/>
                <w:sz w:val="24"/>
                <w:szCs w:val="24"/>
              </w:rPr>
            </w:pPr>
            <w:r w:rsidRPr="00A323AC">
              <w:rPr>
                <w:rFonts w:ascii="Times New Roman" w:eastAsia="Times New Roman" w:hAnsi="Times New Roman" w:cs="Times New Roman"/>
                <w:color w:val="000000" w:themeColor="text1"/>
                <w:sz w:val="24"/>
                <w:szCs w:val="24"/>
              </w:rPr>
              <w:t>0</w:t>
            </w:r>
            <w:r w:rsidR="008A5A31" w:rsidRPr="00A323AC">
              <w:rPr>
                <w:rFonts w:ascii="Times New Roman" w:eastAsia="Times New Roman" w:hAnsi="Times New Roman" w:cs="Times New Roman"/>
                <w:color w:val="000000" w:themeColor="text1"/>
                <w:sz w:val="24"/>
                <w:szCs w:val="24"/>
              </w:rPr>
              <w:t>,</w:t>
            </w:r>
            <w:r w:rsidRPr="00A323AC">
              <w:rPr>
                <w:rFonts w:ascii="Times New Roman" w:eastAsia="Times New Roman" w:hAnsi="Times New Roman" w:cs="Times New Roman"/>
                <w:color w:val="000000" w:themeColor="text1"/>
                <w:sz w:val="24"/>
                <w:szCs w:val="24"/>
              </w:rPr>
              <w:t>043</w:t>
            </w:r>
          </w:p>
        </w:tc>
        <w:tc>
          <w:tcPr>
            <w:tcW w:w="1418" w:type="dxa"/>
            <w:noWrap/>
            <w:vAlign w:val="center"/>
          </w:tcPr>
          <w:p w14:paraId="7910DDE9" w14:textId="550ED38E" w:rsidR="003C527C" w:rsidRPr="00A323AC" w:rsidRDefault="003C527C" w:rsidP="003C527C">
            <w:pPr>
              <w:spacing w:after="0" w:line="240" w:lineRule="auto"/>
              <w:jc w:val="right"/>
              <w:rPr>
                <w:rFonts w:ascii="Times New Roman" w:eastAsia="Times New Roman" w:hAnsi="Times New Roman" w:cs="Times New Roman"/>
                <w:color w:val="000000" w:themeColor="text1"/>
                <w:sz w:val="24"/>
                <w:szCs w:val="24"/>
              </w:rPr>
            </w:pPr>
            <w:r w:rsidRPr="00A323AC">
              <w:rPr>
                <w:rFonts w:ascii="Times New Roman" w:eastAsia="Times New Roman" w:hAnsi="Times New Roman" w:cs="Times New Roman"/>
                <w:color w:val="000000" w:themeColor="text1"/>
                <w:sz w:val="24"/>
                <w:szCs w:val="24"/>
              </w:rPr>
              <w:t>4</w:t>
            </w:r>
            <w:r w:rsidR="008A5A31" w:rsidRPr="00A323AC">
              <w:rPr>
                <w:rFonts w:ascii="Times New Roman" w:eastAsia="Times New Roman" w:hAnsi="Times New Roman" w:cs="Times New Roman"/>
                <w:color w:val="000000" w:themeColor="text1"/>
                <w:sz w:val="24"/>
                <w:szCs w:val="24"/>
              </w:rPr>
              <w:t>,</w:t>
            </w:r>
            <w:r w:rsidRPr="00A323AC">
              <w:rPr>
                <w:rFonts w:ascii="Times New Roman" w:eastAsia="Times New Roman" w:hAnsi="Times New Roman" w:cs="Times New Roman"/>
                <w:color w:val="000000" w:themeColor="text1"/>
                <w:sz w:val="24"/>
                <w:szCs w:val="24"/>
              </w:rPr>
              <w:t>07</w:t>
            </w:r>
          </w:p>
        </w:tc>
        <w:tc>
          <w:tcPr>
            <w:tcW w:w="1061" w:type="dxa"/>
            <w:noWrap/>
            <w:vAlign w:val="center"/>
          </w:tcPr>
          <w:p w14:paraId="171E28E9" w14:textId="2D979D7F" w:rsidR="003C527C" w:rsidRPr="00A323AC" w:rsidRDefault="003C527C" w:rsidP="003C527C">
            <w:pPr>
              <w:spacing w:after="0" w:line="240" w:lineRule="auto"/>
              <w:jc w:val="right"/>
              <w:rPr>
                <w:rFonts w:ascii="Times New Roman" w:eastAsia="Times New Roman" w:hAnsi="Times New Roman" w:cs="Times New Roman"/>
                <w:i/>
                <w:color w:val="000000" w:themeColor="text1"/>
                <w:sz w:val="24"/>
                <w:szCs w:val="24"/>
              </w:rPr>
            </w:pPr>
            <w:r w:rsidRPr="00A323AC">
              <w:rPr>
                <w:rFonts w:ascii="Times New Roman" w:eastAsia="Times New Roman" w:hAnsi="Times New Roman" w:cs="Times New Roman"/>
                <w:color w:val="000000" w:themeColor="text1"/>
                <w:sz w:val="24"/>
                <w:szCs w:val="24"/>
              </w:rPr>
              <w:t>0</w:t>
            </w:r>
            <w:r w:rsidR="008A5A31" w:rsidRPr="00A323AC">
              <w:rPr>
                <w:rFonts w:ascii="Times New Roman" w:eastAsia="Times New Roman" w:hAnsi="Times New Roman" w:cs="Times New Roman"/>
                <w:color w:val="000000" w:themeColor="text1"/>
                <w:sz w:val="24"/>
                <w:szCs w:val="24"/>
              </w:rPr>
              <w:t>,</w:t>
            </w:r>
            <w:r w:rsidRPr="00A323AC">
              <w:rPr>
                <w:rFonts w:ascii="Times New Roman" w:eastAsia="Times New Roman" w:hAnsi="Times New Roman" w:cs="Times New Roman"/>
                <w:color w:val="000000" w:themeColor="text1"/>
                <w:sz w:val="24"/>
                <w:szCs w:val="24"/>
              </w:rPr>
              <w:t>673</w:t>
            </w:r>
          </w:p>
        </w:tc>
      </w:tr>
    </w:tbl>
    <w:p w14:paraId="4C07CC0F" w14:textId="522DDEFA" w:rsidR="00F1368B" w:rsidRPr="00A323AC" w:rsidRDefault="00F1368B" w:rsidP="00355905">
      <w:pPr>
        <w:spacing w:after="120" w:line="283" w:lineRule="auto"/>
        <w:jc w:val="right"/>
        <w:rPr>
          <w:rFonts w:ascii="Times New Roman" w:hAnsi="Times New Roman" w:cs="Times New Roman"/>
          <w:color w:val="000000" w:themeColor="text1"/>
        </w:rPr>
      </w:pPr>
      <w:r w:rsidRPr="00A323AC">
        <w:rPr>
          <w:rFonts w:ascii="Times New Roman" w:hAnsi="Times New Roman" w:cs="Times New Roman"/>
          <w:color w:val="000000" w:themeColor="text1"/>
        </w:rPr>
        <w:t xml:space="preserve">Nguồn: Kết quả phân tích dữ liệu của </w:t>
      </w:r>
      <w:r w:rsidR="008578BE" w:rsidRPr="00A323AC">
        <w:rPr>
          <w:rFonts w:ascii="Times New Roman" w:hAnsi="Times New Roman" w:cs="Times New Roman"/>
          <w:color w:val="000000" w:themeColor="text1"/>
        </w:rPr>
        <w:t xml:space="preserve">nhóm </w:t>
      </w:r>
      <w:r w:rsidRPr="00A323AC">
        <w:rPr>
          <w:rFonts w:ascii="Times New Roman" w:hAnsi="Times New Roman" w:cs="Times New Roman"/>
          <w:color w:val="000000" w:themeColor="text1"/>
        </w:rPr>
        <w:t>tác giả</w:t>
      </w:r>
    </w:p>
    <w:p w14:paraId="49A4FEFD" w14:textId="14DC40E4" w:rsidR="00D42EFE" w:rsidRPr="00A323AC" w:rsidRDefault="00AC05E6" w:rsidP="00355905">
      <w:pPr>
        <w:spacing w:after="120" w:line="283" w:lineRule="auto"/>
        <w:jc w:val="both"/>
        <w:rPr>
          <w:rFonts w:ascii="Times New Roman" w:hAnsi="Times New Roman" w:cs="Times New Roman"/>
          <w:color w:val="000000" w:themeColor="text1"/>
          <w:sz w:val="26"/>
          <w:szCs w:val="26"/>
        </w:rPr>
      </w:pPr>
      <w:r w:rsidRPr="00A323AC">
        <w:rPr>
          <w:rFonts w:ascii="Times New Roman" w:hAnsi="Times New Roman" w:cs="Times New Roman"/>
          <w:b/>
          <w:color w:val="000000" w:themeColor="text1"/>
          <w:sz w:val="26"/>
          <w:szCs w:val="26"/>
        </w:rPr>
        <w:tab/>
      </w:r>
      <w:r w:rsidRPr="00A323AC">
        <w:rPr>
          <w:rFonts w:ascii="Times New Roman" w:hAnsi="Times New Roman" w:cs="Times New Roman"/>
          <w:color w:val="000000" w:themeColor="text1"/>
          <w:sz w:val="26"/>
          <w:szCs w:val="26"/>
        </w:rPr>
        <w:t xml:space="preserve">Kết quả thống kê giá trị trung bình của các yếu tố </w:t>
      </w:r>
      <w:r w:rsidR="00D627AF" w:rsidRPr="00A323AC">
        <w:rPr>
          <w:rFonts w:ascii="Times New Roman" w:hAnsi="Times New Roman" w:cs="Times New Roman"/>
          <w:color w:val="000000" w:themeColor="text1"/>
          <w:sz w:val="26"/>
          <w:szCs w:val="26"/>
        </w:rPr>
        <w:t xml:space="preserve">của sức hấp dẫn thương hiệu nhà tuyển dụng (Bảng </w:t>
      </w:r>
      <w:r w:rsidR="00A46CA9" w:rsidRPr="00A323AC">
        <w:rPr>
          <w:rFonts w:ascii="Times New Roman" w:hAnsi="Times New Roman" w:cs="Times New Roman"/>
          <w:color w:val="000000" w:themeColor="text1"/>
          <w:sz w:val="26"/>
          <w:szCs w:val="26"/>
        </w:rPr>
        <w:t>7</w:t>
      </w:r>
      <w:r w:rsidR="00D627AF" w:rsidRPr="00A323AC">
        <w:rPr>
          <w:rFonts w:ascii="Times New Roman" w:hAnsi="Times New Roman" w:cs="Times New Roman"/>
          <w:color w:val="000000" w:themeColor="text1"/>
          <w:sz w:val="26"/>
          <w:szCs w:val="26"/>
        </w:rPr>
        <w:t xml:space="preserve">) cho thấy hiện tại sinh viên đánh giá các yếu tố này </w:t>
      </w:r>
      <w:r w:rsidR="00295056" w:rsidRPr="00A323AC">
        <w:rPr>
          <w:rFonts w:ascii="Times New Roman" w:hAnsi="Times New Roman" w:cs="Times New Roman"/>
          <w:color w:val="000000" w:themeColor="text1"/>
          <w:sz w:val="26"/>
          <w:szCs w:val="26"/>
        </w:rPr>
        <w:t>xoay quanh mức 4.0, đạt giá trị tương đối cao. Điều này chứng minh, sinh viên cảm nhận về sức hấp dẫn thương hiệu nhà tuyển dụng</w:t>
      </w:r>
      <w:r w:rsidR="0012195A" w:rsidRPr="00A323AC">
        <w:rPr>
          <w:rFonts w:ascii="Times New Roman" w:hAnsi="Times New Roman" w:cs="Times New Roman"/>
          <w:color w:val="000000" w:themeColor="text1"/>
          <w:sz w:val="26"/>
          <w:szCs w:val="26"/>
        </w:rPr>
        <w:t xml:space="preserve"> là khá tốt và có khả năng tiệm cận với kỳ vọng</w:t>
      </w:r>
      <w:r w:rsidR="00355905" w:rsidRPr="00A323AC">
        <w:rPr>
          <w:rFonts w:ascii="Times New Roman" w:hAnsi="Times New Roman" w:cs="Times New Roman"/>
          <w:color w:val="000000" w:themeColor="text1"/>
          <w:sz w:val="26"/>
          <w:szCs w:val="26"/>
        </w:rPr>
        <w:t>.</w:t>
      </w:r>
    </w:p>
    <w:p w14:paraId="25AE216D" w14:textId="47010C27" w:rsidR="00C87058" w:rsidRPr="00A323AC" w:rsidRDefault="00435F7F" w:rsidP="00763AED">
      <w:pPr>
        <w:spacing w:after="120" w:line="283" w:lineRule="auto"/>
        <w:jc w:val="both"/>
        <w:rPr>
          <w:rFonts w:ascii="Times New Roman" w:hAnsi="Times New Roman" w:cs="Times New Roman"/>
          <w:color w:val="000000" w:themeColor="text1"/>
          <w:sz w:val="26"/>
          <w:szCs w:val="26"/>
        </w:rPr>
      </w:pPr>
      <w:r w:rsidRPr="00A323AC">
        <w:rPr>
          <w:rFonts w:ascii="Times New Roman" w:hAnsi="Times New Roman" w:cs="Times New Roman"/>
          <w:color w:val="000000" w:themeColor="text1"/>
          <w:sz w:val="26"/>
          <w:szCs w:val="26"/>
        </w:rPr>
        <w:tab/>
      </w:r>
      <w:r w:rsidR="00A46CA9" w:rsidRPr="00A323AC">
        <w:rPr>
          <w:rFonts w:ascii="Times New Roman" w:hAnsi="Times New Roman" w:cs="Times New Roman"/>
          <w:color w:val="000000" w:themeColor="text1"/>
          <w:sz w:val="26"/>
          <w:szCs w:val="26"/>
        </w:rPr>
        <w:t>Thảo luận về kết quả nghiên cứu</w:t>
      </w:r>
      <w:r w:rsidR="001E4C55" w:rsidRPr="00A323AC">
        <w:rPr>
          <w:rFonts w:ascii="Times New Roman" w:hAnsi="Times New Roman" w:cs="Times New Roman"/>
          <w:color w:val="000000" w:themeColor="text1"/>
          <w:sz w:val="26"/>
          <w:szCs w:val="26"/>
        </w:rPr>
        <w:t xml:space="preserve">, nhóm tác giả </w:t>
      </w:r>
      <w:r w:rsidR="009A3B08" w:rsidRPr="00A323AC">
        <w:rPr>
          <w:rFonts w:ascii="Times New Roman" w:hAnsi="Times New Roman" w:cs="Times New Roman"/>
          <w:color w:val="000000" w:themeColor="text1"/>
          <w:sz w:val="26"/>
          <w:szCs w:val="26"/>
        </w:rPr>
        <w:t xml:space="preserve">một lần nữa khẳng định </w:t>
      </w:r>
      <w:r w:rsidR="003A7ED6" w:rsidRPr="00A323AC">
        <w:rPr>
          <w:rFonts w:ascii="Times New Roman" w:hAnsi="Times New Roman" w:cs="Times New Roman"/>
          <w:color w:val="000000" w:themeColor="text1"/>
          <w:sz w:val="26"/>
          <w:szCs w:val="26"/>
        </w:rPr>
        <w:t>5</w:t>
      </w:r>
      <w:r w:rsidR="00805B5D" w:rsidRPr="00A323AC">
        <w:rPr>
          <w:rFonts w:ascii="Times New Roman" w:hAnsi="Times New Roman" w:cs="Times New Roman"/>
          <w:color w:val="000000" w:themeColor="text1"/>
          <w:sz w:val="26"/>
          <w:szCs w:val="26"/>
        </w:rPr>
        <w:t xml:space="preserve"> yếu tố</w:t>
      </w:r>
      <w:r w:rsidR="00A23256" w:rsidRPr="00A323AC">
        <w:rPr>
          <w:rFonts w:ascii="Times New Roman" w:hAnsi="Times New Roman" w:cs="Times New Roman"/>
          <w:color w:val="000000" w:themeColor="text1"/>
          <w:sz w:val="26"/>
          <w:szCs w:val="26"/>
        </w:rPr>
        <w:t xml:space="preserve"> của sức hấp dẫn thương hiệu nhà tuyển dụng</w:t>
      </w:r>
      <w:r w:rsidR="00805B5D" w:rsidRPr="00A323AC">
        <w:rPr>
          <w:rFonts w:ascii="Times New Roman" w:hAnsi="Times New Roman" w:cs="Times New Roman"/>
          <w:color w:val="000000" w:themeColor="text1"/>
          <w:sz w:val="26"/>
          <w:szCs w:val="26"/>
        </w:rPr>
        <w:t>: Danh tiếng công ty, Cơ hội ứng dụng kiến thức, Chính sách đãi ngộ, Tính thú vị trong công việc, Cơ hội phát triển nghề nghiệp</w:t>
      </w:r>
      <w:r w:rsidR="00EE5B69" w:rsidRPr="00A323AC">
        <w:rPr>
          <w:rFonts w:ascii="Times New Roman" w:hAnsi="Times New Roman" w:cs="Times New Roman"/>
          <w:color w:val="000000" w:themeColor="text1"/>
          <w:sz w:val="26"/>
          <w:szCs w:val="26"/>
        </w:rPr>
        <w:t xml:space="preserve"> </w:t>
      </w:r>
      <w:r w:rsidR="00D00122" w:rsidRPr="00A323AC">
        <w:rPr>
          <w:rFonts w:ascii="Times New Roman" w:hAnsi="Times New Roman" w:cs="Times New Roman"/>
          <w:color w:val="000000" w:themeColor="text1"/>
          <w:sz w:val="26"/>
          <w:szCs w:val="26"/>
        </w:rPr>
        <w:t>tác động dương đến ý định ứng tuyển của ứng viên ở giá trị sig &lt; 0,05 (mức ý nghĩa 95%).</w:t>
      </w:r>
      <w:r w:rsidR="00EE5B69" w:rsidRPr="00A323AC">
        <w:rPr>
          <w:rFonts w:ascii="Times New Roman" w:hAnsi="Times New Roman" w:cs="Times New Roman"/>
          <w:color w:val="000000" w:themeColor="text1"/>
          <w:sz w:val="26"/>
          <w:szCs w:val="26"/>
        </w:rPr>
        <w:t xml:space="preserve"> Kết quả này là hoàn toàn phù hợp với các nghiên cứu</w:t>
      </w:r>
      <w:r w:rsidR="00763AED" w:rsidRPr="00A323AC">
        <w:rPr>
          <w:rFonts w:ascii="Times New Roman" w:hAnsi="Times New Roman" w:cs="Times New Roman"/>
          <w:color w:val="000000" w:themeColor="text1"/>
          <w:sz w:val="26"/>
          <w:szCs w:val="26"/>
        </w:rPr>
        <w:t xml:space="preserve"> của Trần Hà Uyên Thi và Phan Thị Thanh Thủy [22]</w:t>
      </w:r>
      <w:r w:rsidR="00B42DFD" w:rsidRPr="00A323AC">
        <w:rPr>
          <w:rFonts w:ascii="Times New Roman" w:hAnsi="Times New Roman" w:cs="Times New Roman"/>
          <w:color w:val="000000" w:themeColor="text1"/>
          <w:sz w:val="26"/>
          <w:szCs w:val="26"/>
        </w:rPr>
        <w:t xml:space="preserve">, </w:t>
      </w:r>
      <w:r w:rsidR="00763AED" w:rsidRPr="00A323AC">
        <w:rPr>
          <w:rFonts w:ascii="Times New Roman" w:hAnsi="Times New Roman" w:cs="Times New Roman"/>
          <w:color w:val="000000" w:themeColor="text1"/>
          <w:sz w:val="26"/>
          <w:szCs w:val="26"/>
        </w:rPr>
        <w:t>Alniacik và Alniacik [1</w:t>
      </w:r>
      <w:r w:rsidR="00B42DFD" w:rsidRPr="00A323AC">
        <w:rPr>
          <w:rFonts w:ascii="Times New Roman" w:hAnsi="Times New Roman" w:cs="Times New Roman"/>
          <w:color w:val="000000" w:themeColor="text1"/>
          <w:sz w:val="26"/>
          <w:szCs w:val="26"/>
        </w:rPr>
        <w:t xml:space="preserve">], </w:t>
      </w:r>
      <w:r w:rsidR="00763AED" w:rsidRPr="00A323AC">
        <w:rPr>
          <w:rFonts w:ascii="Times New Roman" w:hAnsi="Times New Roman" w:cs="Times New Roman"/>
          <w:color w:val="000000" w:themeColor="text1"/>
          <w:sz w:val="26"/>
          <w:szCs w:val="26"/>
        </w:rPr>
        <w:t>Sivertzen và cộng sự [18]</w:t>
      </w:r>
      <w:r w:rsidR="00B42DFD" w:rsidRPr="00A323AC">
        <w:rPr>
          <w:rFonts w:ascii="Times New Roman" w:hAnsi="Times New Roman" w:cs="Times New Roman"/>
          <w:color w:val="000000" w:themeColor="text1"/>
          <w:sz w:val="26"/>
          <w:szCs w:val="26"/>
        </w:rPr>
        <w:t xml:space="preserve">, </w:t>
      </w:r>
      <w:r w:rsidR="00763AED" w:rsidRPr="00A323AC">
        <w:rPr>
          <w:rFonts w:ascii="Times New Roman" w:hAnsi="Times New Roman" w:cs="Times New Roman"/>
          <w:color w:val="000000" w:themeColor="text1"/>
          <w:sz w:val="26"/>
          <w:szCs w:val="26"/>
        </w:rPr>
        <w:t>Saini và cộng sự [16]</w:t>
      </w:r>
      <w:r w:rsidR="00B42DFD" w:rsidRPr="00A323AC">
        <w:rPr>
          <w:rFonts w:ascii="Times New Roman" w:hAnsi="Times New Roman" w:cs="Times New Roman"/>
          <w:color w:val="000000" w:themeColor="text1"/>
          <w:sz w:val="26"/>
          <w:szCs w:val="26"/>
        </w:rPr>
        <w:t xml:space="preserve">, </w:t>
      </w:r>
      <w:r w:rsidR="00763AED" w:rsidRPr="00A323AC">
        <w:rPr>
          <w:rFonts w:ascii="Times New Roman" w:hAnsi="Times New Roman" w:cs="Times New Roman"/>
          <w:color w:val="000000" w:themeColor="text1"/>
          <w:sz w:val="26"/>
          <w:szCs w:val="26"/>
        </w:rPr>
        <w:t>Cheng và cộng sự [8]</w:t>
      </w:r>
      <w:r w:rsidR="00B42DFD" w:rsidRPr="00A323AC">
        <w:rPr>
          <w:rFonts w:ascii="Times New Roman" w:hAnsi="Times New Roman" w:cs="Times New Roman"/>
          <w:color w:val="000000" w:themeColor="text1"/>
          <w:sz w:val="26"/>
          <w:szCs w:val="26"/>
        </w:rPr>
        <w:t xml:space="preserve">. </w:t>
      </w:r>
    </w:p>
    <w:p w14:paraId="20542D08" w14:textId="4AB19760" w:rsidR="00805B5D" w:rsidRPr="00A323AC" w:rsidRDefault="00B42DFD" w:rsidP="00355905">
      <w:pPr>
        <w:spacing w:after="120" w:line="283" w:lineRule="auto"/>
        <w:jc w:val="both"/>
        <w:rPr>
          <w:rFonts w:ascii="Times New Roman" w:hAnsi="Times New Roman" w:cs="Times New Roman"/>
          <w:color w:val="000000" w:themeColor="text1"/>
          <w:sz w:val="26"/>
          <w:szCs w:val="26"/>
        </w:rPr>
      </w:pPr>
      <w:r w:rsidRPr="00A323AC">
        <w:rPr>
          <w:rFonts w:ascii="Times New Roman" w:hAnsi="Times New Roman" w:cs="Times New Roman"/>
          <w:color w:val="000000" w:themeColor="text1"/>
          <w:sz w:val="26"/>
          <w:szCs w:val="26"/>
        </w:rPr>
        <w:tab/>
        <w:t>Điểm khác biệt trong nghiên cứu của nhóm tác giả l</w:t>
      </w:r>
      <w:r w:rsidR="002362BA" w:rsidRPr="00A323AC">
        <w:rPr>
          <w:rFonts w:ascii="Times New Roman" w:hAnsi="Times New Roman" w:cs="Times New Roman"/>
          <w:color w:val="000000" w:themeColor="text1"/>
          <w:sz w:val="26"/>
          <w:szCs w:val="26"/>
        </w:rPr>
        <w:t>à y</w:t>
      </w:r>
      <w:r w:rsidRPr="00A323AC">
        <w:rPr>
          <w:rFonts w:ascii="Times New Roman" w:hAnsi="Times New Roman" w:cs="Times New Roman"/>
          <w:color w:val="000000" w:themeColor="text1"/>
          <w:sz w:val="26"/>
          <w:szCs w:val="26"/>
        </w:rPr>
        <w:t>ếu tố Mối quan hệ với đồng nghiệp là yếu tố tác động không có ý nghĩa đến ý định ứng tuyển của ứng viên ở mức ý nghĩa 5% trong kết quả phân tích hồi quy bội. Kết quả trong nghiên cứu này của</w:t>
      </w:r>
      <w:r w:rsidR="00CD198E" w:rsidRPr="00A323AC">
        <w:rPr>
          <w:rFonts w:ascii="Times New Roman" w:hAnsi="Times New Roman" w:cs="Times New Roman"/>
          <w:color w:val="000000" w:themeColor="text1"/>
          <w:sz w:val="26"/>
          <w:szCs w:val="26"/>
        </w:rPr>
        <w:t xml:space="preserve"> nhóm</w:t>
      </w:r>
      <w:r w:rsidRPr="00A323AC">
        <w:rPr>
          <w:rFonts w:ascii="Times New Roman" w:hAnsi="Times New Roman" w:cs="Times New Roman"/>
          <w:color w:val="000000" w:themeColor="text1"/>
          <w:sz w:val="26"/>
          <w:szCs w:val="26"/>
        </w:rPr>
        <w:t xml:space="preserve"> tác có sự khác biệt với các nghiên cứu của Alniacik và Alniacik </w:t>
      </w:r>
      <w:r w:rsidR="00CD198E" w:rsidRPr="00A323AC">
        <w:rPr>
          <w:rFonts w:ascii="Times New Roman" w:hAnsi="Times New Roman" w:cs="Times New Roman"/>
          <w:color w:val="000000" w:themeColor="text1"/>
          <w:sz w:val="26"/>
          <w:szCs w:val="26"/>
        </w:rPr>
        <w:t>[1]</w:t>
      </w:r>
      <w:r w:rsidRPr="00A323AC">
        <w:rPr>
          <w:rFonts w:ascii="Times New Roman" w:hAnsi="Times New Roman" w:cs="Times New Roman"/>
          <w:color w:val="000000" w:themeColor="text1"/>
          <w:sz w:val="26"/>
          <w:szCs w:val="26"/>
        </w:rPr>
        <w:t xml:space="preserve">, Saini và cộng sự </w:t>
      </w:r>
      <w:r w:rsidR="00CD198E" w:rsidRPr="00A323AC">
        <w:rPr>
          <w:rFonts w:ascii="Times New Roman" w:hAnsi="Times New Roman" w:cs="Times New Roman"/>
          <w:color w:val="000000" w:themeColor="text1"/>
          <w:sz w:val="26"/>
          <w:szCs w:val="26"/>
        </w:rPr>
        <w:t>[16]</w:t>
      </w:r>
      <w:r w:rsidRPr="00A323AC">
        <w:rPr>
          <w:rFonts w:ascii="Times New Roman" w:hAnsi="Times New Roman" w:cs="Times New Roman"/>
          <w:color w:val="000000" w:themeColor="text1"/>
          <w:sz w:val="26"/>
          <w:szCs w:val="26"/>
        </w:rPr>
        <w:t xml:space="preserve">. Điều này có thể được lý giải bởi khác biệt trong sự nhận biết các mối quan hệ thực </w:t>
      </w:r>
      <w:r w:rsidR="001E5022" w:rsidRPr="00A323AC">
        <w:rPr>
          <w:rFonts w:ascii="Times New Roman" w:hAnsi="Times New Roman" w:cs="Times New Roman"/>
          <w:color w:val="000000" w:themeColor="text1"/>
          <w:sz w:val="26"/>
          <w:szCs w:val="26"/>
        </w:rPr>
        <w:t>tiễn</w:t>
      </w:r>
      <w:r w:rsidRPr="00A323AC">
        <w:rPr>
          <w:rFonts w:ascii="Times New Roman" w:hAnsi="Times New Roman" w:cs="Times New Roman"/>
          <w:color w:val="000000" w:themeColor="text1"/>
          <w:sz w:val="26"/>
          <w:szCs w:val="26"/>
        </w:rPr>
        <w:t xml:space="preserve"> tại doanh nghiệp, cũng như </w:t>
      </w:r>
      <w:r w:rsidR="001E5022" w:rsidRPr="00A323AC">
        <w:rPr>
          <w:rFonts w:ascii="Times New Roman" w:hAnsi="Times New Roman" w:cs="Times New Roman"/>
          <w:color w:val="000000" w:themeColor="text1"/>
          <w:sz w:val="26"/>
          <w:szCs w:val="26"/>
        </w:rPr>
        <w:t>đối tượng nghiên cứu</w:t>
      </w:r>
      <w:r w:rsidRPr="00A323AC">
        <w:rPr>
          <w:rFonts w:ascii="Times New Roman" w:hAnsi="Times New Roman" w:cs="Times New Roman"/>
          <w:color w:val="000000" w:themeColor="text1"/>
          <w:sz w:val="26"/>
          <w:szCs w:val="26"/>
        </w:rPr>
        <w:t xml:space="preserve"> chưa thực sự tham gia vào môi trường, văn hóa làm việc của doanh nghiệp nên có sự đánh giá chưa cao ở yếu tố này. Ngược lại, trong các nghiên cứu với đối tượng là nhân viên đang làm việc tại doanh nghiệp thì yếu tố mối quan hệ với đồng nghiệp được đánh giá rất cao bởi đây là nhân tố góp phần lớn trong việc tạo dựng nên động lực, niềm vui làm việc của nhân viên. Dù vậy, kết quả đã chỉ ra, sinh viên thuộc khối ngành kinh tế các trường công lập đánh giá yếu tố Mối quan hệ với đồng nghiệp ở chỉ số mức độ trung bình đạt giá trị tương đối cao (mean=4.11). Kết quả này cho thấy yếu tố mối quan hệ với đồng nghiệp vẫn là yếu tố rất quan trọng trong sức hấp dẫn thương hiệu nhà tuyển dụng và cần tiếp tục sử dụng ở những nghiên cứu tiếp theo để có các góc nhìn và đánh giá khác bởi các nhóm đối tượng nghiên cứu riêng biệt.</w:t>
      </w:r>
    </w:p>
    <w:p w14:paraId="2B0DA09F" w14:textId="7786E264" w:rsidR="009D7BE0" w:rsidRPr="00A323AC" w:rsidRDefault="009D7BE0" w:rsidP="009D7BE0">
      <w:pPr>
        <w:tabs>
          <w:tab w:val="left" w:pos="2344"/>
        </w:tabs>
        <w:spacing w:after="120" w:line="276" w:lineRule="auto"/>
        <w:jc w:val="both"/>
        <w:rPr>
          <w:rFonts w:ascii="Times New Roman" w:hAnsi="Times New Roman" w:cs="Times New Roman"/>
          <w:b/>
          <w:color w:val="000000" w:themeColor="text1"/>
          <w:sz w:val="26"/>
          <w:szCs w:val="26"/>
        </w:rPr>
      </w:pPr>
      <w:r w:rsidRPr="00A323AC">
        <w:rPr>
          <w:rFonts w:ascii="Times New Roman" w:hAnsi="Times New Roman" w:cs="Times New Roman"/>
          <w:b/>
          <w:color w:val="000000" w:themeColor="text1"/>
          <w:sz w:val="26"/>
          <w:szCs w:val="26"/>
        </w:rPr>
        <w:lastRenderedPageBreak/>
        <w:t>5.2. Hàm ý quản trị</w:t>
      </w:r>
    </w:p>
    <w:p w14:paraId="0CA819AE" w14:textId="01DC38B4" w:rsidR="00B87F2B" w:rsidRPr="00A323AC" w:rsidRDefault="00CD1ABB" w:rsidP="00CF3551">
      <w:pPr>
        <w:spacing w:after="120" w:line="283" w:lineRule="auto"/>
        <w:ind w:firstLine="720"/>
        <w:jc w:val="both"/>
        <w:rPr>
          <w:rFonts w:ascii="Times New Roman" w:hAnsi="Times New Roman" w:cs="Times New Roman"/>
          <w:color w:val="000000" w:themeColor="text1"/>
          <w:sz w:val="26"/>
          <w:szCs w:val="26"/>
        </w:rPr>
      </w:pPr>
      <w:r w:rsidRPr="00A323AC">
        <w:rPr>
          <w:rFonts w:ascii="Times New Roman" w:hAnsi="Times New Roman" w:cs="Times New Roman"/>
          <w:color w:val="000000" w:themeColor="text1"/>
          <w:sz w:val="26"/>
          <w:szCs w:val="26"/>
        </w:rPr>
        <w:t>Dựa vào kết quả nghiên cứu, tác giả đề xuất một số hàm ý quản trị nhằm giúp các nhà quản lý nhân sự của các doanh nghiệp tại TP.HCM có thể nâng cao sức hấp dẫn thương hiệu nhà tuyển dụng để thu hút được nhiều ứng viên tiềm năng ứng tuyển</w:t>
      </w:r>
      <w:r w:rsidR="00E0077B" w:rsidRPr="00A323AC">
        <w:rPr>
          <w:rFonts w:ascii="Times New Roman" w:hAnsi="Times New Roman" w:cs="Times New Roman"/>
          <w:color w:val="000000" w:themeColor="text1"/>
          <w:sz w:val="26"/>
          <w:szCs w:val="26"/>
        </w:rPr>
        <w:t>.</w:t>
      </w:r>
    </w:p>
    <w:p w14:paraId="1B3E8FE5" w14:textId="69B70EA7" w:rsidR="009A028C" w:rsidRPr="00A323AC" w:rsidRDefault="009A028C" w:rsidP="00CF3551">
      <w:pPr>
        <w:spacing w:after="120" w:line="283" w:lineRule="auto"/>
        <w:ind w:firstLine="720"/>
        <w:jc w:val="both"/>
        <w:rPr>
          <w:rFonts w:ascii="Times New Roman" w:hAnsi="Times New Roman" w:cs="Times New Roman"/>
          <w:color w:val="000000" w:themeColor="text1"/>
          <w:sz w:val="26"/>
          <w:szCs w:val="26"/>
        </w:rPr>
      </w:pPr>
      <w:r w:rsidRPr="00A323AC">
        <w:rPr>
          <w:rFonts w:ascii="Times New Roman" w:hAnsi="Times New Roman" w:cs="Times New Roman"/>
          <w:color w:val="000000" w:themeColor="text1"/>
          <w:sz w:val="26"/>
          <w:szCs w:val="26"/>
        </w:rPr>
        <w:t xml:space="preserve">Kết quả nghiên cứu cho thấy, </w:t>
      </w:r>
      <w:r w:rsidR="00C457F5" w:rsidRPr="00A323AC">
        <w:rPr>
          <w:rFonts w:ascii="Times New Roman" w:hAnsi="Times New Roman" w:cs="Times New Roman"/>
          <w:color w:val="000000" w:themeColor="text1"/>
          <w:sz w:val="26"/>
          <w:szCs w:val="26"/>
          <w:lang w:val="fr-FR"/>
        </w:rPr>
        <w:t>d</w:t>
      </w:r>
      <w:r w:rsidRPr="00A323AC">
        <w:rPr>
          <w:rFonts w:ascii="Times New Roman" w:hAnsi="Times New Roman" w:cs="Times New Roman"/>
          <w:color w:val="000000" w:themeColor="text1"/>
          <w:sz w:val="26"/>
          <w:szCs w:val="26"/>
          <w:lang w:val="fr-FR"/>
        </w:rPr>
        <w:t xml:space="preserve">anh tiếng công ty </w:t>
      </w:r>
      <w:r w:rsidRPr="00A323AC">
        <w:rPr>
          <w:rFonts w:ascii="Times New Roman" w:eastAsia="Times New Roman" w:hAnsi="Times New Roman" w:cs="Times New Roman"/>
          <w:color w:val="000000" w:themeColor="text1"/>
          <w:sz w:val="26"/>
          <w:szCs w:val="26"/>
        </w:rPr>
        <w:t>là yếu tố</w:t>
      </w:r>
      <w:r w:rsidRPr="00A323AC">
        <w:rPr>
          <w:rFonts w:ascii="Times New Roman" w:hAnsi="Times New Roman" w:cs="Times New Roman"/>
          <w:color w:val="000000" w:themeColor="text1"/>
          <w:sz w:val="26"/>
          <w:szCs w:val="26"/>
        </w:rPr>
        <w:t xml:space="preserve"> tác động mạnh </w:t>
      </w:r>
      <w:r w:rsidRPr="00A323AC">
        <w:rPr>
          <w:rFonts w:ascii="Times New Roman" w:eastAsia="Times New Roman" w:hAnsi="Times New Roman" w:cs="Times New Roman"/>
          <w:color w:val="000000" w:themeColor="text1"/>
          <w:sz w:val="26"/>
          <w:szCs w:val="26"/>
        </w:rPr>
        <w:t>nhất đến</w:t>
      </w:r>
      <w:r w:rsidRPr="00A323AC">
        <w:rPr>
          <w:rFonts w:ascii="Times New Roman" w:hAnsi="Times New Roman" w:cs="Times New Roman"/>
          <w:color w:val="000000" w:themeColor="text1"/>
          <w:sz w:val="26"/>
          <w:szCs w:val="26"/>
          <w:lang w:val="fr-FR"/>
        </w:rPr>
        <w:t xml:space="preserve"> ý định ứng tuyển của </w:t>
      </w:r>
      <w:r w:rsidR="00D83868" w:rsidRPr="00A323AC">
        <w:rPr>
          <w:rFonts w:ascii="Times New Roman" w:hAnsi="Times New Roman" w:cs="Times New Roman"/>
          <w:color w:val="000000" w:themeColor="text1"/>
          <w:sz w:val="26"/>
          <w:szCs w:val="26"/>
          <w:lang w:val="fr-FR"/>
        </w:rPr>
        <w:t>ứng viên</w:t>
      </w:r>
      <w:r w:rsidRPr="00A323AC">
        <w:rPr>
          <w:rFonts w:ascii="Times New Roman" w:hAnsi="Times New Roman" w:cs="Times New Roman"/>
          <w:color w:val="000000" w:themeColor="text1"/>
          <w:sz w:val="26"/>
          <w:szCs w:val="26"/>
          <w:lang w:val="fr-FR"/>
        </w:rPr>
        <w:t xml:space="preserve">. </w:t>
      </w:r>
      <w:r w:rsidRPr="00A323AC">
        <w:rPr>
          <w:rFonts w:ascii="Times New Roman" w:hAnsi="Times New Roman" w:cs="Times New Roman"/>
          <w:color w:val="000000" w:themeColor="text1"/>
          <w:sz w:val="26"/>
          <w:szCs w:val="26"/>
        </w:rPr>
        <w:t>Do vậy, các doanh nghiệp cần có các chiến lược và nỗ lực xây dựng thương hiệu nhà tuyển dụng và bảo vệ danh tiếng, uy tín của công ty</w:t>
      </w:r>
      <w:r w:rsidR="00C457F5" w:rsidRPr="00A323AC">
        <w:rPr>
          <w:rFonts w:ascii="Times New Roman" w:hAnsi="Times New Roman" w:cs="Times New Roman"/>
          <w:color w:val="000000" w:themeColor="text1"/>
          <w:sz w:val="26"/>
          <w:szCs w:val="26"/>
        </w:rPr>
        <w:t>:</w:t>
      </w:r>
      <w:r w:rsidRPr="00A323AC">
        <w:rPr>
          <w:rFonts w:ascii="Times New Roman" w:hAnsi="Times New Roman" w:cs="Times New Roman"/>
          <w:color w:val="000000" w:themeColor="text1"/>
          <w:sz w:val="26"/>
          <w:szCs w:val="26"/>
        </w:rPr>
        <w:t xml:space="preserve"> thẳng thắn, trung thực khi truyền thông thương hiệu đến ứng viên</w:t>
      </w:r>
      <w:r w:rsidR="0092217E" w:rsidRPr="00A323AC">
        <w:rPr>
          <w:rFonts w:ascii="Times New Roman" w:hAnsi="Times New Roman" w:cs="Times New Roman"/>
          <w:color w:val="000000" w:themeColor="text1"/>
          <w:sz w:val="26"/>
          <w:szCs w:val="26"/>
        </w:rPr>
        <w:t xml:space="preserve">; </w:t>
      </w:r>
      <w:r w:rsidRPr="00A323AC">
        <w:rPr>
          <w:rFonts w:ascii="Times New Roman" w:hAnsi="Times New Roman" w:cs="Times New Roman"/>
          <w:color w:val="000000" w:themeColor="text1"/>
          <w:sz w:val="26"/>
          <w:szCs w:val="26"/>
        </w:rPr>
        <w:t xml:space="preserve">khuyến khích nhân viên </w:t>
      </w:r>
      <w:r w:rsidR="00A2280A" w:rsidRPr="00A323AC">
        <w:rPr>
          <w:rFonts w:ascii="Times New Roman" w:hAnsi="Times New Roman" w:cs="Times New Roman"/>
          <w:color w:val="000000" w:themeColor="text1"/>
          <w:sz w:val="26"/>
          <w:szCs w:val="26"/>
        </w:rPr>
        <w:t>đang làm việc</w:t>
      </w:r>
      <w:r w:rsidRPr="00A323AC">
        <w:rPr>
          <w:rFonts w:ascii="Times New Roman" w:hAnsi="Times New Roman" w:cs="Times New Roman"/>
          <w:color w:val="000000" w:themeColor="text1"/>
          <w:sz w:val="26"/>
          <w:szCs w:val="26"/>
        </w:rPr>
        <w:t xml:space="preserve"> chia sẻ ra bên ngoài những điều tốt đẹp của công ty về sản phẩm, dịch vụ, con người, văn hóa làm việc, các sáng kiến đổi mới hay những thành tựu công ty đạt được</w:t>
      </w:r>
      <w:r w:rsidR="0092217E" w:rsidRPr="00A323AC">
        <w:rPr>
          <w:rFonts w:ascii="Times New Roman" w:hAnsi="Times New Roman" w:cs="Times New Roman"/>
          <w:color w:val="000000" w:themeColor="text1"/>
          <w:sz w:val="26"/>
          <w:szCs w:val="26"/>
        </w:rPr>
        <w:t xml:space="preserve">; </w:t>
      </w:r>
      <w:r w:rsidRPr="00A323AC">
        <w:rPr>
          <w:rFonts w:ascii="Times New Roman" w:hAnsi="Times New Roman" w:cs="Times New Roman"/>
          <w:color w:val="000000" w:themeColor="text1"/>
          <w:sz w:val="26"/>
          <w:szCs w:val="26"/>
        </w:rPr>
        <w:t>vừa xây dựng tiếng nói trong cộng đồng</w:t>
      </w:r>
      <w:r w:rsidR="002F57F1" w:rsidRPr="00A323AC">
        <w:rPr>
          <w:rFonts w:ascii="Times New Roman" w:hAnsi="Times New Roman" w:cs="Times New Roman"/>
          <w:color w:val="000000" w:themeColor="text1"/>
          <w:sz w:val="26"/>
          <w:szCs w:val="26"/>
        </w:rPr>
        <w:t xml:space="preserve">, </w:t>
      </w:r>
      <w:r w:rsidRPr="00A323AC">
        <w:rPr>
          <w:rFonts w:ascii="Times New Roman" w:hAnsi="Times New Roman" w:cs="Times New Roman"/>
          <w:color w:val="000000" w:themeColor="text1"/>
          <w:sz w:val="26"/>
          <w:szCs w:val="26"/>
        </w:rPr>
        <w:t>vừa kể cho cộng đồng những câu chuyện tốt đẹp xung quanh doanh nghiệp.</w:t>
      </w:r>
    </w:p>
    <w:p w14:paraId="12E100FA" w14:textId="788C8347" w:rsidR="009A028C" w:rsidRPr="00A323AC" w:rsidRDefault="00CF3551" w:rsidP="00D113A4">
      <w:pPr>
        <w:spacing w:after="120" w:line="283" w:lineRule="auto"/>
        <w:ind w:firstLine="720"/>
        <w:jc w:val="both"/>
        <w:rPr>
          <w:rFonts w:ascii="Times New Roman" w:hAnsi="Times New Roman" w:cs="Times New Roman"/>
          <w:color w:val="FF0000"/>
          <w:sz w:val="26"/>
          <w:szCs w:val="26"/>
        </w:rPr>
      </w:pPr>
      <w:r w:rsidRPr="00A323AC">
        <w:rPr>
          <w:rFonts w:ascii="Times New Roman" w:hAnsi="Times New Roman" w:cs="Times New Roman"/>
          <w:color w:val="000000" w:themeColor="text1"/>
          <w:sz w:val="26"/>
          <w:szCs w:val="26"/>
        </w:rPr>
        <w:t xml:space="preserve">Tiếp theo, </w:t>
      </w:r>
      <w:r w:rsidRPr="00A323AC">
        <w:rPr>
          <w:rFonts w:ascii="Times New Roman" w:hAnsi="Times New Roman" w:cs="Times New Roman"/>
          <w:color w:val="000000" w:themeColor="text1"/>
          <w:sz w:val="26"/>
          <w:szCs w:val="26"/>
          <w:lang w:val="fr-FR"/>
        </w:rPr>
        <w:t>c</w:t>
      </w:r>
      <w:r w:rsidR="009A028C" w:rsidRPr="00A323AC">
        <w:rPr>
          <w:rFonts w:ascii="Times New Roman" w:hAnsi="Times New Roman" w:cs="Times New Roman"/>
          <w:color w:val="000000" w:themeColor="text1"/>
          <w:sz w:val="26"/>
          <w:szCs w:val="26"/>
          <w:lang w:val="fr-FR"/>
        </w:rPr>
        <w:t xml:space="preserve">ơ hội ứng dụng kiến thức </w:t>
      </w:r>
      <w:r w:rsidR="009A028C" w:rsidRPr="00A323AC">
        <w:rPr>
          <w:rFonts w:ascii="Times New Roman" w:eastAsia="Times New Roman" w:hAnsi="Times New Roman" w:cs="Times New Roman"/>
          <w:color w:val="000000" w:themeColor="text1"/>
          <w:sz w:val="26"/>
          <w:szCs w:val="26"/>
        </w:rPr>
        <w:t>là yếu tố</w:t>
      </w:r>
      <w:r w:rsidR="009A028C" w:rsidRPr="00A323AC">
        <w:rPr>
          <w:rFonts w:ascii="Times New Roman" w:hAnsi="Times New Roman" w:cs="Times New Roman"/>
          <w:color w:val="000000" w:themeColor="text1"/>
          <w:sz w:val="26"/>
          <w:szCs w:val="26"/>
        </w:rPr>
        <w:t xml:space="preserve"> tác động mạnh </w:t>
      </w:r>
      <w:r w:rsidR="009A028C" w:rsidRPr="00A323AC">
        <w:rPr>
          <w:rFonts w:ascii="Times New Roman" w:eastAsia="Times New Roman" w:hAnsi="Times New Roman" w:cs="Times New Roman"/>
          <w:color w:val="000000" w:themeColor="text1"/>
          <w:sz w:val="26"/>
          <w:szCs w:val="26"/>
        </w:rPr>
        <w:t>thứ hai đến</w:t>
      </w:r>
      <w:r w:rsidR="009A028C" w:rsidRPr="00A323AC">
        <w:rPr>
          <w:rFonts w:ascii="Times New Roman" w:hAnsi="Times New Roman" w:cs="Times New Roman"/>
          <w:color w:val="000000" w:themeColor="text1"/>
          <w:sz w:val="26"/>
          <w:szCs w:val="26"/>
          <w:lang w:val="fr-FR"/>
        </w:rPr>
        <w:t xml:space="preserve"> ý định ứng tuyển của </w:t>
      </w:r>
      <w:r w:rsidR="00D83868" w:rsidRPr="00A323AC">
        <w:rPr>
          <w:rFonts w:ascii="Times New Roman" w:hAnsi="Times New Roman" w:cs="Times New Roman"/>
          <w:color w:val="000000" w:themeColor="text1"/>
          <w:sz w:val="26"/>
          <w:szCs w:val="26"/>
          <w:lang w:val="fr-FR"/>
        </w:rPr>
        <w:t>ứng viên</w:t>
      </w:r>
      <w:r w:rsidR="009A028C" w:rsidRPr="00A323AC">
        <w:rPr>
          <w:rFonts w:ascii="Times New Roman" w:eastAsia="Times New Roman" w:hAnsi="Times New Roman" w:cs="Times New Roman"/>
          <w:color w:val="000000" w:themeColor="text1"/>
          <w:sz w:val="26"/>
          <w:szCs w:val="26"/>
        </w:rPr>
        <w:t xml:space="preserve">. </w:t>
      </w:r>
      <w:r w:rsidR="00F92C70" w:rsidRPr="00A323AC">
        <w:rPr>
          <w:rFonts w:ascii="Times New Roman" w:eastAsia="Times New Roman" w:hAnsi="Times New Roman" w:cs="Times New Roman"/>
          <w:color w:val="000000" w:themeColor="text1"/>
          <w:sz w:val="26"/>
          <w:szCs w:val="26"/>
        </w:rPr>
        <w:t xml:space="preserve">Vì vậy, doanh nghiệp cần </w:t>
      </w:r>
      <w:r w:rsidR="009A028C" w:rsidRPr="00A323AC">
        <w:rPr>
          <w:rFonts w:ascii="Times New Roman" w:eastAsia="Times New Roman" w:hAnsi="Times New Roman" w:cs="Times New Roman"/>
          <w:color w:val="000000" w:themeColor="text1"/>
          <w:sz w:val="26"/>
          <w:szCs w:val="26"/>
        </w:rPr>
        <w:t xml:space="preserve">có chế độ luân chuyển công việc cho </w:t>
      </w:r>
      <w:r w:rsidR="002463B1" w:rsidRPr="00A323AC">
        <w:rPr>
          <w:rFonts w:ascii="Times New Roman" w:eastAsia="Times New Roman" w:hAnsi="Times New Roman" w:cs="Times New Roman"/>
          <w:color w:val="000000" w:themeColor="text1"/>
          <w:sz w:val="26"/>
          <w:szCs w:val="26"/>
        </w:rPr>
        <w:t>ứng viên</w:t>
      </w:r>
      <w:r w:rsidR="002463B1" w:rsidRPr="00A323AC">
        <w:rPr>
          <w:rFonts w:ascii="Times New Roman" w:hAnsi="Times New Roman" w:cs="Times New Roman"/>
          <w:color w:val="000000" w:themeColor="text1"/>
          <w:sz w:val="26"/>
          <w:szCs w:val="26"/>
        </w:rPr>
        <w:t xml:space="preserve">; </w:t>
      </w:r>
      <w:r w:rsidR="009A028C" w:rsidRPr="00A323AC">
        <w:rPr>
          <w:rFonts w:ascii="Times New Roman" w:hAnsi="Times New Roman" w:cs="Times New Roman"/>
          <w:color w:val="000000" w:themeColor="text1"/>
          <w:sz w:val="26"/>
          <w:szCs w:val="26"/>
        </w:rPr>
        <w:t>tạo điều kiện cho ứng viên được làm các công việc đúng với chuyên môn học từ trường đại học</w:t>
      </w:r>
      <w:r w:rsidR="002463B1" w:rsidRPr="00A323AC">
        <w:rPr>
          <w:rFonts w:ascii="Times New Roman" w:hAnsi="Times New Roman" w:cs="Times New Roman"/>
          <w:color w:val="000000" w:themeColor="text1"/>
          <w:sz w:val="26"/>
          <w:szCs w:val="26"/>
        </w:rPr>
        <w:t xml:space="preserve">; </w:t>
      </w:r>
      <w:r w:rsidR="009A028C" w:rsidRPr="00A323AC">
        <w:rPr>
          <w:rFonts w:ascii="Times New Roman" w:hAnsi="Times New Roman" w:cs="Times New Roman"/>
          <w:color w:val="000000" w:themeColor="text1"/>
          <w:sz w:val="26"/>
          <w:szCs w:val="26"/>
        </w:rPr>
        <w:t xml:space="preserve">tổ chức các buổi đào tạo trong </w:t>
      </w:r>
      <w:r w:rsidR="00A2280A" w:rsidRPr="00A323AC">
        <w:rPr>
          <w:rFonts w:ascii="Times New Roman" w:hAnsi="Times New Roman" w:cs="Times New Roman"/>
          <w:color w:val="000000" w:themeColor="text1"/>
          <w:sz w:val="26"/>
          <w:szCs w:val="26"/>
        </w:rPr>
        <w:t>nội bộ doanh nghiệp</w:t>
      </w:r>
      <w:r w:rsidR="009A028C" w:rsidRPr="00A323AC">
        <w:rPr>
          <w:rFonts w:ascii="Times New Roman" w:hAnsi="Times New Roman" w:cs="Times New Roman"/>
          <w:color w:val="000000" w:themeColor="text1"/>
          <w:sz w:val="26"/>
          <w:szCs w:val="26"/>
        </w:rPr>
        <w:t xml:space="preserve"> để giúp cho nhân viên có cơ hội chia sẻ, trao đổi những kiến thức với những nhân viên khác</w:t>
      </w:r>
      <w:r w:rsidR="00552CAE" w:rsidRPr="00A323AC">
        <w:rPr>
          <w:rFonts w:ascii="Times New Roman" w:hAnsi="Times New Roman" w:cs="Times New Roman"/>
          <w:color w:val="000000" w:themeColor="text1"/>
          <w:sz w:val="26"/>
          <w:szCs w:val="26"/>
        </w:rPr>
        <w:t>.</w:t>
      </w:r>
    </w:p>
    <w:p w14:paraId="66D88D51" w14:textId="67A85EC3" w:rsidR="009A028C" w:rsidRPr="00A323AC" w:rsidRDefault="00633145" w:rsidP="005B5F1A">
      <w:pPr>
        <w:spacing w:after="120" w:line="283" w:lineRule="auto"/>
        <w:ind w:firstLine="720"/>
        <w:jc w:val="both"/>
        <w:rPr>
          <w:rFonts w:ascii="Times New Roman" w:hAnsi="Times New Roman" w:cs="Times New Roman"/>
          <w:color w:val="000000" w:themeColor="text1"/>
          <w:sz w:val="26"/>
          <w:szCs w:val="26"/>
        </w:rPr>
      </w:pPr>
      <w:r w:rsidRPr="00A323AC">
        <w:rPr>
          <w:rFonts w:ascii="Times New Roman" w:hAnsi="Times New Roman" w:cs="Times New Roman"/>
          <w:color w:val="000000" w:themeColor="text1"/>
          <w:sz w:val="26"/>
          <w:szCs w:val="26"/>
        </w:rPr>
        <w:t>Ứng</w:t>
      </w:r>
      <w:r w:rsidR="00F94E9E" w:rsidRPr="00A323AC">
        <w:rPr>
          <w:rFonts w:ascii="Times New Roman" w:hAnsi="Times New Roman" w:cs="Times New Roman"/>
          <w:color w:val="000000" w:themeColor="text1"/>
          <w:sz w:val="26"/>
          <w:szCs w:val="26"/>
        </w:rPr>
        <w:t xml:space="preserve"> viên</w:t>
      </w:r>
      <w:r w:rsidRPr="00A323AC">
        <w:rPr>
          <w:rFonts w:ascii="Times New Roman" w:hAnsi="Times New Roman" w:cs="Times New Roman"/>
          <w:color w:val="000000" w:themeColor="text1"/>
          <w:sz w:val="26"/>
          <w:szCs w:val="26"/>
        </w:rPr>
        <w:t xml:space="preserve"> </w:t>
      </w:r>
      <w:r w:rsidR="0010361D" w:rsidRPr="00A323AC">
        <w:rPr>
          <w:rFonts w:ascii="Times New Roman" w:hAnsi="Times New Roman" w:cs="Times New Roman"/>
          <w:color w:val="000000" w:themeColor="text1"/>
          <w:sz w:val="26"/>
          <w:szCs w:val="26"/>
        </w:rPr>
        <w:t xml:space="preserve">rất quan tâm đến </w:t>
      </w:r>
      <w:r w:rsidR="0010361D" w:rsidRPr="00A323AC">
        <w:rPr>
          <w:rFonts w:ascii="Times New Roman" w:hAnsi="Times New Roman" w:cs="Times New Roman"/>
          <w:color w:val="000000" w:themeColor="text1"/>
          <w:sz w:val="26"/>
          <w:szCs w:val="26"/>
          <w:lang w:val="fr-FR"/>
        </w:rPr>
        <w:t>c</w:t>
      </w:r>
      <w:r w:rsidR="009A028C" w:rsidRPr="00A323AC">
        <w:rPr>
          <w:rFonts w:ascii="Times New Roman" w:hAnsi="Times New Roman" w:cs="Times New Roman"/>
          <w:color w:val="000000" w:themeColor="text1"/>
          <w:sz w:val="26"/>
          <w:szCs w:val="26"/>
          <w:lang w:val="fr-FR"/>
        </w:rPr>
        <w:t>hính sách đãi ngộ</w:t>
      </w:r>
      <w:r w:rsidR="003B30E5" w:rsidRPr="00A323AC">
        <w:rPr>
          <w:rFonts w:ascii="Times New Roman" w:hAnsi="Times New Roman" w:cs="Times New Roman"/>
          <w:color w:val="000000" w:themeColor="text1"/>
          <w:sz w:val="26"/>
          <w:szCs w:val="26"/>
          <w:lang w:val="fr-FR"/>
        </w:rPr>
        <w:t xml:space="preserve"> và </w:t>
      </w:r>
      <w:r w:rsidR="0010361D" w:rsidRPr="00A323AC">
        <w:rPr>
          <w:rFonts w:ascii="Times New Roman" w:eastAsia="Times New Roman" w:hAnsi="Times New Roman" w:cs="Times New Roman"/>
          <w:color w:val="000000" w:themeColor="text1"/>
          <w:sz w:val="26"/>
          <w:szCs w:val="26"/>
        </w:rPr>
        <w:t>cũng</w:t>
      </w:r>
      <w:r w:rsidR="009A028C" w:rsidRPr="00A323AC">
        <w:rPr>
          <w:rFonts w:ascii="Times New Roman" w:eastAsia="Times New Roman" w:hAnsi="Times New Roman" w:cs="Times New Roman"/>
          <w:color w:val="000000" w:themeColor="text1"/>
          <w:sz w:val="26"/>
          <w:szCs w:val="26"/>
        </w:rPr>
        <w:t xml:space="preserve"> là yếu tố</w:t>
      </w:r>
      <w:r w:rsidR="009A028C" w:rsidRPr="00A323AC">
        <w:rPr>
          <w:rFonts w:ascii="Times New Roman" w:hAnsi="Times New Roman" w:cs="Times New Roman"/>
          <w:color w:val="000000" w:themeColor="text1"/>
          <w:sz w:val="26"/>
          <w:szCs w:val="26"/>
        </w:rPr>
        <w:t xml:space="preserve"> tác động mạnh </w:t>
      </w:r>
      <w:r w:rsidR="009A028C" w:rsidRPr="00A323AC">
        <w:rPr>
          <w:rFonts w:ascii="Times New Roman" w:eastAsia="Times New Roman" w:hAnsi="Times New Roman" w:cs="Times New Roman"/>
          <w:color w:val="000000" w:themeColor="text1"/>
          <w:sz w:val="26"/>
          <w:szCs w:val="26"/>
        </w:rPr>
        <w:t>thứ ba đến</w:t>
      </w:r>
      <w:r w:rsidR="009A028C" w:rsidRPr="00A323AC">
        <w:rPr>
          <w:rFonts w:ascii="Times New Roman" w:hAnsi="Times New Roman" w:cs="Times New Roman"/>
          <w:color w:val="000000" w:themeColor="text1"/>
          <w:sz w:val="26"/>
          <w:szCs w:val="26"/>
          <w:lang w:val="fr-FR"/>
        </w:rPr>
        <w:t xml:space="preserve"> ý định ứng tuyển</w:t>
      </w:r>
      <w:r w:rsidR="00D83868" w:rsidRPr="00A323AC">
        <w:rPr>
          <w:rFonts w:ascii="Times New Roman" w:hAnsi="Times New Roman" w:cs="Times New Roman"/>
          <w:color w:val="000000" w:themeColor="text1"/>
          <w:sz w:val="26"/>
          <w:szCs w:val="26"/>
          <w:lang w:val="fr-FR"/>
        </w:rPr>
        <w:t>.</w:t>
      </w:r>
      <w:r w:rsidR="009A028C" w:rsidRPr="00A323AC">
        <w:rPr>
          <w:rFonts w:ascii="Times New Roman" w:hAnsi="Times New Roman" w:cs="Times New Roman"/>
          <w:color w:val="000000" w:themeColor="text1"/>
          <w:sz w:val="26"/>
          <w:szCs w:val="26"/>
          <w:lang w:val="fr-FR"/>
        </w:rPr>
        <w:t xml:space="preserve"> </w:t>
      </w:r>
      <w:r w:rsidR="00D83868" w:rsidRPr="00A323AC">
        <w:rPr>
          <w:rFonts w:ascii="Times New Roman" w:hAnsi="Times New Roman" w:cs="Times New Roman"/>
          <w:color w:val="000000" w:themeColor="text1"/>
          <w:sz w:val="26"/>
          <w:szCs w:val="26"/>
        </w:rPr>
        <w:t>Bởi vì c</w:t>
      </w:r>
      <w:r w:rsidR="009A028C" w:rsidRPr="00A323AC">
        <w:rPr>
          <w:rFonts w:ascii="Times New Roman" w:hAnsi="Times New Roman" w:cs="Times New Roman"/>
          <w:color w:val="000000" w:themeColor="text1"/>
          <w:sz w:val="26"/>
          <w:szCs w:val="26"/>
        </w:rPr>
        <w:t>hính sách phúc lợi luôn là một trong những điều quan trọng nhất đối với người đi làm cô</w:t>
      </w:r>
      <w:r w:rsidR="00D47527" w:rsidRPr="00A323AC">
        <w:rPr>
          <w:rFonts w:ascii="Times New Roman" w:hAnsi="Times New Roman" w:cs="Times New Roman"/>
          <w:color w:val="000000" w:themeColor="text1"/>
          <w:sz w:val="26"/>
          <w:szCs w:val="26"/>
        </w:rPr>
        <w:t xml:space="preserve">ng, cho nên, doanh nghiệp cần xây dựng </w:t>
      </w:r>
      <w:r w:rsidR="009A028C" w:rsidRPr="00A323AC">
        <w:rPr>
          <w:rFonts w:ascii="Times New Roman" w:hAnsi="Times New Roman" w:cs="Times New Roman"/>
          <w:color w:val="000000" w:themeColor="text1"/>
          <w:sz w:val="26"/>
          <w:szCs w:val="26"/>
        </w:rPr>
        <w:t xml:space="preserve">chính sách về </w:t>
      </w:r>
      <w:r w:rsidR="000D13FA" w:rsidRPr="00A323AC">
        <w:rPr>
          <w:rFonts w:ascii="Times New Roman" w:hAnsi="Times New Roman" w:cs="Times New Roman"/>
          <w:color w:val="000000" w:themeColor="text1"/>
          <w:sz w:val="26"/>
          <w:szCs w:val="26"/>
        </w:rPr>
        <w:t>thu nhập</w:t>
      </w:r>
      <w:r w:rsidR="009A028C" w:rsidRPr="00A323AC">
        <w:rPr>
          <w:rFonts w:ascii="Times New Roman" w:hAnsi="Times New Roman" w:cs="Times New Roman"/>
          <w:color w:val="000000" w:themeColor="text1"/>
          <w:sz w:val="26"/>
          <w:szCs w:val="26"/>
        </w:rPr>
        <w:t xml:space="preserve"> hấp dẫn</w:t>
      </w:r>
      <w:r w:rsidR="00D47527" w:rsidRPr="00A323AC">
        <w:rPr>
          <w:rFonts w:ascii="Times New Roman" w:hAnsi="Times New Roman" w:cs="Times New Roman"/>
          <w:color w:val="000000" w:themeColor="text1"/>
          <w:sz w:val="26"/>
          <w:szCs w:val="26"/>
        </w:rPr>
        <w:t>;</w:t>
      </w:r>
      <w:r w:rsidR="005B5F1A" w:rsidRPr="00A323AC">
        <w:rPr>
          <w:rFonts w:ascii="Times New Roman" w:hAnsi="Times New Roman" w:cs="Times New Roman"/>
          <w:color w:val="000000" w:themeColor="text1"/>
          <w:sz w:val="26"/>
          <w:szCs w:val="26"/>
        </w:rPr>
        <w:t xml:space="preserve"> có chế độ đãi ngộ theo hiệu quả làm việc của nhân viên; </w:t>
      </w:r>
      <w:r w:rsidR="002202A1" w:rsidRPr="00A323AC">
        <w:rPr>
          <w:rFonts w:ascii="Times New Roman" w:hAnsi="Times New Roman" w:cs="Times New Roman"/>
          <w:color w:val="000000" w:themeColor="text1"/>
          <w:sz w:val="26"/>
          <w:szCs w:val="26"/>
        </w:rPr>
        <w:t xml:space="preserve">quan tâm, </w:t>
      </w:r>
      <w:r w:rsidR="009A028C" w:rsidRPr="00A323AC">
        <w:rPr>
          <w:rFonts w:ascii="Times New Roman" w:hAnsi="Times New Roman" w:cs="Times New Roman"/>
          <w:color w:val="000000" w:themeColor="text1"/>
          <w:sz w:val="26"/>
          <w:szCs w:val="26"/>
        </w:rPr>
        <w:t>tìm hiểu những nhu cầu, nguyện vọn</w:t>
      </w:r>
      <w:r w:rsidR="00536BBC" w:rsidRPr="00A323AC">
        <w:rPr>
          <w:rFonts w:ascii="Times New Roman" w:hAnsi="Times New Roman" w:cs="Times New Roman"/>
          <w:color w:val="000000" w:themeColor="text1"/>
          <w:sz w:val="26"/>
          <w:szCs w:val="26"/>
        </w:rPr>
        <w:t>g</w:t>
      </w:r>
      <w:r w:rsidR="00A233C8" w:rsidRPr="00A323AC">
        <w:rPr>
          <w:rFonts w:ascii="Times New Roman" w:hAnsi="Times New Roman" w:cs="Times New Roman"/>
          <w:color w:val="000000" w:themeColor="text1"/>
          <w:sz w:val="26"/>
          <w:szCs w:val="26"/>
        </w:rPr>
        <w:t xml:space="preserve"> và</w:t>
      </w:r>
      <w:r w:rsidR="00953323" w:rsidRPr="00A323AC">
        <w:rPr>
          <w:rFonts w:ascii="Times New Roman" w:hAnsi="Times New Roman" w:cs="Times New Roman"/>
          <w:color w:val="000000" w:themeColor="text1"/>
          <w:sz w:val="26"/>
          <w:szCs w:val="26"/>
        </w:rPr>
        <w:t xml:space="preserve"> </w:t>
      </w:r>
      <w:r w:rsidR="009A028C" w:rsidRPr="00A323AC">
        <w:rPr>
          <w:rFonts w:ascii="Times New Roman" w:hAnsi="Times New Roman" w:cs="Times New Roman"/>
          <w:color w:val="000000" w:themeColor="text1"/>
          <w:sz w:val="26"/>
          <w:szCs w:val="26"/>
        </w:rPr>
        <w:t>động viên</w:t>
      </w:r>
      <w:r w:rsidR="00953323" w:rsidRPr="00A323AC">
        <w:rPr>
          <w:rFonts w:ascii="Times New Roman" w:hAnsi="Times New Roman" w:cs="Times New Roman"/>
          <w:color w:val="000000" w:themeColor="text1"/>
          <w:sz w:val="26"/>
          <w:szCs w:val="26"/>
        </w:rPr>
        <w:t>, khen thưởng kịp thời</w:t>
      </w:r>
      <w:r w:rsidR="0031522B" w:rsidRPr="00A323AC">
        <w:rPr>
          <w:rFonts w:ascii="Times New Roman" w:hAnsi="Times New Roman" w:cs="Times New Roman"/>
          <w:color w:val="000000" w:themeColor="text1"/>
          <w:sz w:val="26"/>
          <w:szCs w:val="26"/>
        </w:rPr>
        <w:t xml:space="preserve"> </w:t>
      </w:r>
      <w:r w:rsidR="00A233C8" w:rsidRPr="00A323AC">
        <w:rPr>
          <w:rFonts w:ascii="Times New Roman" w:hAnsi="Times New Roman" w:cs="Times New Roman"/>
          <w:color w:val="000000" w:themeColor="text1"/>
          <w:sz w:val="26"/>
          <w:szCs w:val="26"/>
        </w:rPr>
        <w:t xml:space="preserve">hoặc </w:t>
      </w:r>
      <w:r w:rsidR="0031522B" w:rsidRPr="00A323AC">
        <w:rPr>
          <w:rFonts w:ascii="Times New Roman" w:hAnsi="Times New Roman" w:cs="Times New Roman"/>
          <w:color w:val="000000" w:themeColor="text1"/>
          <w:sz w:val="26"/>
          <w:szCs w:val="26"/>
        </w:rPr>
        <w:t xml:space="preserve">cung cấp chế độ </w:t>
      </w:r>
      <w:r w:rsidR="00A233C8" w:rsidRPr="00A323AC">
        <w:rPr>
          <w:rFonts w:ascii="Times New Roman" w:hAnsi="Times New Roman" w:cs="Times New Roman"/>
          <w:color w:val="000000" w:themeColor="text1"/>
          <w:sz w:val="26"/>
          <w:szCs w:val="26"/>
        </w:rPr>
        <w:t>bảo hiểm</w:t>
      </w:r>
      <w:r w:rsidR="0031522B" w:rsidRPr="00A323AC">
        <w:rPr>
          <w:rFonts w:ascii="Times New Roman" w:hAnsi="Times New Roman" w:cs="Times New Roman"/>
          <w:color w:val="000000" w:themeColor="text1"/>
          <w:sz w:val="26"/>
          <w:szCs w:val="26"/>
        </w:rPr>
        <w:t>, nghỉ dưỡng</w:t>
      </w:r>
      <w:r w:rsidR="009A028C" w:rsidRPr="00A323AC">
        <w:rPr>
          <w:rFonts w:ascii="Times New Roman" w:hAnsi="Times New Roman" w:cs="Times New Roman"/>
          <w:color w:val="000000" w:themeColor="text1"/>
          <w:sz w:val="26"/>
          <w:szCs w:val="26"/>
        </w:rPr>
        <w:t>…</w:t>
      </w:r>
      <w:r w:rsidR="000C0736" w:rsidRPr="00A323AC">
        <w:rPr>
          <w:rFonts w:ascii="Times New Roman" w:hAnsi="Times New Roman" w:cs="Times New Roman"/>
          <w:color w:val="000000" w:themeColor="text1"/>
          <w:sz w:val="26"/>
          <w:szCs w:val="26"/>
        </w:rPr>
        <w:t>để</w:t>
      </w:r>
      <w:r w:rsidR="009A028C" w:rsidRPr="00A323AC">
        <w:rPr>
          <w:rFonts w:ascii="Times New Roman" w:hAnsi="Times New Roman" w:cs="Times New Roman"/>
          <w:color w:val="000000" w:themeColor="text1"/>
          <w:sz w:val="26"/>
          <w:szCs w:val="26"/>
        </w:rPr>
        <w:t xml:space="preserve"> nhân viên cân bằng giữa công việc và cuộc sống</w:t>
      </w:r>
      <w:r w:rsidR="000C0736" w:rsidRPr="00A323AC">
        <w:rPr>
          <w:rFonts w:ascii="Times New Roman" w:hAnsi="Times New Roman" w:cs="Times New Roman"/>
          <w:color w:val="000000" w:themeColor="text1"/>
          <w:sz w:val="26"/>
          <w:szCs w:val="26"/>
        </w:rPr>
        <w:t xml:space="preserve">; </w:t>
      </w:r>
    </w:p>
    <w:p w14:paraId="18139ACB" w14:textId="552FC22F" w:rsidR="006F086E" w:rsidRPr="00A323AC" w:rsidRDefault="009A028C" w:rsidP="006F086E">
      <w:pPr>
        <w:spacing w:after="120" w:line="283" w:lineRule="auto"/>
        <w:ind w:firstLine="720"/>
        <w:jc w:val="both"/>
        <w:rPr>
          <w:rFonts w:ascii="Times New Roman" w:hAnsi="Times New Roman" w:cs="Times New Roman"/>
          <w:color w:val="000000" w:themeColor="text1"/>
          <w:sz w:val="26"/>
          <w:szCs w:val="26"/>
        </w:rPr>
      </w:pPr>
      <w:r w:rsidRPr="00A323AC">
        <w:rPr>
          <w:rFonts w:ascii="Times New Roman" w:hAnsi="Times New Roman" w:cs="Times New Roman"/>
          <w:color w:val="000000" w:themeColor="text1"/>
          <w:sz w:val="26"/>
          <w:szCs w:val="26"/>
          <w:lang w:val="fr-FR"/>
        </w:rPr>
        <w:t xml:space="preserve">Tính thú vị trong công việc </w:t>
      </w:r>
      <w:r w:rsidR="000D13FA" w:rsidRPr="00A323AC">
        <w:rPr>
          <w:rFonts w:ascii="Times New Roman" w:eastAsia="Times New Roman" w:hAnsi="Times New Roman" w:cs="Times New Roman"/>
          <w:color w:val="000000" w:themeColor="text1"/>
          <w:sz w:val="26"/>
          <w:szCs w:val="26"/>
        </w:rPr>
        <w:t xml:space="preserve">cũng </w:t>
      </w:r>
      <w:r w:rsidRPr="00A323AC">
        <w:rPr>
          <w:rFonts w:ascii="Times New Roman" w:eastAsia="Times New Roman" w:hAnsi="Times New Roman" w:cs="Times New Roman"/>
          <w:color w:val="000000" w:themeColor="text1"/>
          <w:sz w:val="26"/>
          <w:szCs w:val="26"/>
        </w:rPr>
        <w:t>là yếu tố</w:t>
      </w:r>
      <w:r w:rsidRPr="00A323AC">
        <w:rPr>
          <w:rFonts w:ascii="Times New Roman" w:hAnsi="Times New Roman" w:cs="Times New Roman"/>
          <w:color w:val="000000" w:themeColor="text1"/>
          <w:sz w:val="26"/>
          <w:szCs w:val="26"/>
        </w:rPr>
        <w:t xml:space="preserve"> tác động</w:t>
      </w:r>
      <w:r w:rsidR="0038608F" w:rsidRPr="00A323AC">
        <w:rPr>
          <w:rFonts w:ascii="Times New Roman" w:hAnsi="Times New Roman" w:cs="Times New Roman"/>
          <w:color w:val="000000" w:themeColor="text1"/>
          <w:sz w:val="26"/>
          <w:szCs w:val="26"/>
        </w:rPr>
        <w:t xml:space="preserve"> đáng kể</w:t>
      </w:r>
      <w:r w:rsidRPr="00A323AC">
        <w:rPr>
          <w:rFonts w:ascii="Times New Roman" w:eastAsia="Times New Roman" w:hAnsi="Times New Roman" w:cs="Times New Roman"/>
          <w:color w:val="000000" w:themeColor="text1"/>
          <w:sz w:val="26"/>
          <w:szCs w:val="26"/>
        </w:rPr>
        <w:t xml:space="preserve"> đến</w:t>
      </w:r>
      <w:r w:rsidRPr="00A323AC">
        <w:rPr>
          <w:rFonts w:ascii="Times New Roman" w:hAnsi="Times New Roman" w:cs="Times New Roman"/>
          <w:color w:val="000000" w:themeColor="text1"/>
          <w:sz w:val="26"/>
          <w:szCs w:val="26"/>
          <w:lang w:val="fr-FR"/>
        </w:rPr>
        <w:t xml:space="preserve"> ý định ứng tuyển của ứng viên</w:t>
      </w:r>
      <w:r w:rsidRPr="00A323AC">
        <w:rPr>
          <w:rFonts w:ascii="Times New Roman" w:eastAsia="Times New Roman" w:hAnsi="Times New Roman" w:cs="Times New Roman"/>
          <w:color w:val="000000" w:themeColor="text1"/>
          <w:sz w:val="26"/>
          <w:szCs w:val="26"/>
        </w:rPr>
        <w:t xml:space="preserve">. </w:t>
      </w:r>
      <w:r w:rsidRPr="00A323AC">
        <w:rPr>
          <w:rFonts w:ascii="Times New Roman" w:hAnsi="Times New Roman" w:cs="Times New Roman"/>
          <w:color w:val="000000" w:themeColor="text1"/>
          <w:sz w:val="26"/>
          <w:szCs w:val="26"/>
        </w:rPr>
        <w:t xml:space="preserve">Tính thú vị trong công việc hiện nay được các ứng viên trẻ đánh giá rất cao bởi tính cách năng động, sáng tạo </w:t>
      </w:r>
      <w:r w:rsidRPr="00A323AC">
        <w:rPr>
          <w:rFonts w:ascii="Times New Roman" w:hAnsi="Times New Roman" w:cs="Times New Roman"/>
          <w:bCs/>
          <w:color w:val="000000" w:themeColor="text1"/>
          <w:sz w:val="26"/>
          <w:szCs w:val="26"/>
        </w:rPr>
        <w:t xml:space="preserve">luôn hướng đến những nhà tuyển dụng hàng đầu. Do vậy, doanh nghiệp </w:t>
      </w:r>
      <w:r w:rsidRPr="00A323AC">
        <w:rPr>
          <w:rFonts w:ascii="Times New Roman" w:hAnsi="Times New Roman" w:cs="Times New Roman"/>
          <w:color w:val="000000" w:themeColor="text1"/>
          <w:sz w:val="26"/>
          <w:szCs w:val="26"/>
        </w:rPr>
        <w:t>tập trung xây dựng môi trường làm việc năng động, tích cực, cởi mở</w:t>
      </w:r>
      <w:r w:rsidR="001F4095" w:rsidRPr="00A323AC">
        <w:rPr>
          <w:rFonts w:ascii="Times New Roman" w:hAnsi="Times New Roman" w:cs="Times New Roman"/>
          <w:color w:val="000000" w:themeColor="text1"/>
          <w:sz w:val="26"/>
          <w:szCs w:val="26"/>
        </w:rPr>
        <w:t xml:space="preserve">; </w:t>
      </w:r>
      <w:r w:rsidRPr="00A323AC">
        <w:rPr>
          <w:rFonts w:ascii="Times New Roman" w:hAnsi="Times New Roman" w:cs="Times New Roman"/>
          <w:color w:val="000000" w:themeColor="text1"/>
          <w:sz w:val="26"/>
          <w:szCs w:val="26"/>
        </w:rPr>
        <w:t xml:space="preserve">kết hợp các hoạt động </w:t>
      </w:r>
      <w:r w:rsidR="00FA6FC1" w:rsidRPr="00A323AC">
        <w:rPr>
          <w:rFonts w:ascii="Times New Roman" w:hAnsi="Times New Roman" w:cs="Times New Roman"/>
          <w:color w:val="000000" w:themeColor="text1"/>
          <w:sz w:val="26"/>
          <w:szCs w:val="26"/>
        </w:rPr>
        <w:t>nhằm</w:t>
      </w:r>
      <w:r w:rsidRPr="00A323AC">
        <w:rPr>
          <w:rFonts w:ascii="Times New Roman" w:hAnsi="Times New Roman" w:cs="Times New Roman"/>
          <w:color w:val="000000" w:themeColor="text1"/>
          <w:sz w:val="26"/>
          <w:szCs w:val="26"/>
        </w:rPr>
        <w:t xml:space="preserve"> tạo ra</w:t>
      </w:r>
      <w:r w:rsidR="001A3D77" w:rsidRPr="00A323AC">
        <w:rPr>
          <w:rFonts w:ascii="Times New Roman" w:hAnsi="Times New Roman" w:cs="Times New Roman"/>
          <w:color w:val="000000" w:themeColor="text1"/>
          <w:sz w:val="26"/>
          <w:szCs w:val="26"/>
        </w:rPr>
        <w:t xml:space="preserve"> những</w:t>
      </w:r>
      <w:r w:rsidRPr="00A323AC">
        <w:rPr>
          <w:rFonts w:ascii="Times New Roman" w:hAnsi="Times New Roman" w:cs="Times New Roman"/>
          <w:color w:val="000000" w:themeColor="text1"/>
          <w:sz w:val="26"/>
          <w:szCs w:val="26"/>
        </w:rPr>
        <w:t xml:space="preserve"> nhiệm vụ khó khăn và phức tạp hơn cho nhân viên</w:t>
      </w:r>
      <w:r w:rsidR="00133556" w:rsidRPr="00A323AC">
        <w:rPr>
          <w:rFonts w:ascii="Times New Roman" w:hAnsi="Times New Roman" w:cs="Times New Roman"/>
          <w:color w:val="000000" w:themeColor="text1"/>
          <w:sz w:val="26"/>
          <w:szCs w:val="26"/>
        </w:rPr>
        <w:t xml:space="preserve">; </w:t>
      </w:r>
      <w:r w:rsidRPr="00A323AC">
        <w:rPr>
          <w:rFonts w:ascii="Times New Roman" w:hAnsi="Times New Roman" w:cs="Times New Roman"/>
          <w:color w:val="000000" w:themeColor="text1"/>
          <w:sz w:val="26"/>
          <w:szCs w:val="26"/>
        </w:rPr>
        <w:t>tăng cường</w:t>
      </w:r>
      <w:r w:rsidR="001B132D" w:rsidRPr="00A323AC">
        <w:rPr>
          <w:rFonts w:ascii="Times New Roman" w:hAnsi="Times New Roman" w:cs="Times New Roman"/>
          <w:color w:val="000000" w:themeColor="text1"/>
          <w:sz w:val="26"/>
          <w:szCs w:val="26"/>
        </w:rPr>
        <w:t xml:space="preserve"> hiệu quả</w:t>
      </w:r>
      <w:r w:rsidRPr="00A323AC">
        <w:rPr>
          <w:rFonts w:ascii="Times New Roman" w:hAnsi="Times New Roman" w:cs="Times New Roman"/>
          <w:color w:val="000000" w:themeColor="text1"/>
          <w:sz w:val="26"/>
          <w:szCs w:val="26"/>
        </w:rPr>
        <w:t xml:space="preserve"> làm việc theo nhóm để gia tăng thú vị trong công việc ở cấp độ nhóm</w:t>
      </w:r>
      <w:r w:rsidR="001B132D" w:rsidRPr="00A323AC">
        <w:rPr>
          <w:rFonts w:ascii="Times New Roman" w:hAnsi="Times New Roman" w:cs="Times New Roman"/>
          <w:color w:val="000000" w:themeColor="text1"/>
          <w:sz w:val="26"/>
          <w:szCs w:val="26"/>
        </w:rPr>
        <w:t xml:space="preserve"> và </w:t>
      </w:r>
      <w:r w:rsidRPr="00A323AC">
        <w:rPr>
          <w:rFonts w:ascii="Times New Roman" w:hAnsi="Times New Roman" w:cs="Times New Roman"/>
          <w:color w:val="000000" w:themeColor="text1"/>
          <w:sz w:val="26"/>
          <w:szCs w:val="26"/>
        </w:rPr>
        <w:t>đề cao việc công bố thông tin về văn hóa, môi trường làm việc, sản phẩm dịch vụ đến với cộng đồng xã hội</w:t>
      </w:r>
      <w:bookmarkStart w:id="15" w:name="_Toc526495071"/>
      <w:r w:rsidR="00633145" w:rsidRPr="00A323AC">
        <w:rPr>
          <w:rFonts w:ascii="Times New Roman" w:hAnsi="Times New Roman" w:cs="Times New Roman"/>
          <w:color w:val="000000" w:themeColor="text1"/>
          <w:sz w:val="26"/>
          <w:szCs w:val="26"/>
        </w:rPr>
        <w:t>.</w:t>
      </w:r>
    </w:p>
    <w:p w14:paraId="14B4E0F1" w14:textId="0C962729" w:rsidR="009D7BE0" w:rsidRPr="00A323AC" w:rsidRDefault="00A536C6" w:rsidP="00CE2B1A">
      <w:pPr>
        <w:spacing w:after="120" w:line="283" w:lineRule="auto"/>
        <w:ind w:firstLine="720"/>
        <w:jc w:val="both"/>
        <w:rPr>
          <w:rFonts w:ascii="Times New Roman" w:hAnsi="Times New Roman" w:cs="Times New Roman"/>
          <w:color w:val="000000" w:themeColor="text1"/>
          <w:sz w:val="26"/>
          <w:szCs w:val="26"/>
          <w:lang w:val="fr-FR"/>
        </w:rPr>
      </w:pPr>
      <w:r w:rsidRPr="00A323AC">
        <w:rPr>
          <w:rFonts w:ascii="Times New Roman" w:hAnsi="Times New Roman" w:cs="Times New Roman"/>
          <w:color w:val="000000" w:themeColor="text1"/>
          <w:sz w:val="26"/>
          <w:szCs w:val="26"/>
        </w:rPr>
        <w:t>Trong nghiên cứu này, c</w:t>
      </w:r>
      <w:r w:rsidR="009A028C" w:rsidRPr="00A323AC">
        <w:rPr>
          <w:rFonts w:ascii="Times New Roman" w:hAnsi="Times New Roman" w:cs="Times New Roman"/>
          <w:color w:val="000000" w:themeColor="text1"/>
          <w:sz w:val="26"/>
          <w:szCs w:val="26"/>
        </w:rPr>
        <w:t>ơ hội phát triển nghề nghiệp</w:t>
      </w:r>
      <w:bookmarkEnd w:id="15"/>
      <w:r w:rsidR="009A028C" w:rsidRPr="00A323AC">
        <w:rPr>
          <w:rFonts w:ascii="Times New Roman" w:hAnsi="Times New Roman" w:cs="Times New Roman"/>
          <w:color w:val="000000" w:themeColor="text1"/>
          <w:sz w:val="26"/>
          <w:szCs w:val="26"/>
          <w:lang w:val="fr-FR"/>
        </w:rPr>
        <w:t xml:space="preserve"> </w:t>
      </w:r>
      <w:r w:rsidR="009A028C" w:rsidRPr="00A323AC">
        <w:rPr>
          <w:rFonts w:ascii="Times New Roman" w:eastAsia="Times New Roman" w:hAnsi="Times New Roman" w:cs="Times New Roman"/>
          <w:color w:val="000000" w:themeColor="text1"/>
          <w:sz w:val="26"/>
          <w:szCs w:val="26"/>
        </w:rPr>
        <w:t>là yếu tố</w:t>
      </w:r>
      <w:r w:rsidR="009A028C" w:rsidRPr="00A323AC">
        <w:rPr>
          <w:rFonts w:ascii="Times New Roman" w:hAnsi="Times New Roman" w:cs="Times New Roman"/>
          <w:color w:val="000000" w:themeColor="text1"/>
          <w:sz w:val="26"/>
          <w:szCs w:val="26"/>
        </w:rPr>
        <w:t xml:space="preserve"> tác động yếu nhất</w:t>
      </w:r>
      <w:r w:rsidR="009A028C" w:rsidRPr="00A323AC">
        <w:rPr>
          <w:rFonts w:ascii="Times New Roman" w:eastAsia="Times New Roman" w:hAnsi="Times New Roman" w:cs="Times New Roman"/>
          <w:color w:val="000000" w:themeColor="text1"/>
          <w:sz w:val="26"/>
          <w:szCs w:val="26"/>
        </w:rPr>
        <w:t xml:space="preserve"> đến</w:t>
      </w:r>
      <w:r w:rsidR="009A028C" w:rsidRPr="00A323AC">
        <w:rPr>
          <w:rFonts w:ascii="Times New Roman" w:hAnsi="Times New Roman" w:cs="Times New Roman"/>
          <w:color w:val="000000" w:themeColor="text1"/>
          <w:sz w:val="26"/>
          <w:szCs w:val="26"/>
          <w:lang w:val="fr-FR"/>
        </w:rPr>
        <w:t xml:space="preserve"> ý định ứng tuyển của ứng viên</w:t>
      </w:r>
      <w:r w:rsidRPr="00A323AC">
        <w:rPr>
          <w:rFonts w:ascii="Times New Roman" w:hAnsi="Times New Roman" w:cs="Times New Roman"/>
          <w:color w:val="000000" w:themeColor="text1"/>
          <w:sz w:val="26"/>
          <w:szCs w:val="26"/>
          <w:lang w:val="fr-FR"/>
        </w:rPr>
        <w:t xml:space="preserve">. Dù vậy, </w:t>
      </w:r>
      <w:r w:rsidRPr="00A323AC">
        <w:rPr>
          <w:rFonts w:ascii="Times New Roman" w:hAnsi="Times New Roman" w:cs="Times New Roman"/>
          <w:bCs/>
          <w:color w:val="000000" w:themeColor="text1"/>
          <w:sz w:val="26"/>
          <w:szCs w:val="26"/>
        </w:rPr>
        <w:t>c</w:t>
      </w:r>
      <w:r w:rsidR="009A028C" w:rsidRPr="00A323AC">
        <w:rPr>
          <w:rFonts w:ascii="Times New Roman" w:hAnsi="Times New Roman" w:cs="Times New Roman"/>
          <w:bCs/>
          <w:color w:val="000000" w:themeColor="text1"/>
          <w:sz w:val="26"/>
          <w:szCs w:val="26"/>
        </w:rPr>
        <w:t>ơ hội phát triển nghề nghiệp là yếu tố chắn chắn tác động ý định ứng tuyển của ứng viên</w:t>
      </w:r>
      <w:r w:rsidR="009A028C" w:rsidRPr="00A323AC">
        <w:rPr>
          <w:rFonts w:ascii="Times New Roman" w:hAnsi="Times New Roman" w:cs="Times New Roman"/>
          <w:color w:val="000000" w:themeColor="text1"/>
          <w:sz w:val="26"/>
          <w:szCs w:val="26"/>
        </w:rPr>
        <w:t xml:space="preserve">. Do </w:t>
      </w:r>
      <w:r w:rsidR="000324E6" w:rsidRPr="00A323AC">
        <w:rPr>
          <w:rFonts w:ascii="Times New Roman" w:hAnsi="Times New Roman" w:cs="Times New Roman"/>
          <w:color w:val="000000" w:themeColor="text1"/>
          <w:sz w:val="26"/>
          <w:szCs w:val="26"/>
        </w:rPr>
        <w:t>đó</w:t>
      </w:r>
      <w:r w:rsidR="009A028C" w:rsidRPr="00A323AC">
        <w:rPr>
          <w:rFonts w:ascii="Times New Roman" w:hAnsi="Times New Roman" w:cs="Times New Roman"/>
          <w:color w:val="000000" w:themeColor="text1"/>
          <w:sz w:val="26"/>
          <w:szCs w:val="26"/>
        </w:rPr>
        <w:t xml:space="preserve">, một kế hoạch phát triển nghề nghiệp rõ ràng sẽ mang đến lợi ích cho cả nhân viên và doanh nghiệp. </w:t>
      </w:r>
      <w:r w:rsidR="00D54EDB" w:rsidRPr="00A323AC">
        <w:rPr>
          <w:rFonts w:ascii="Times New Roman" w:hAnsi="Times New Roman" w:cs="Times New Roman"/>
          <w:color w:val="000000" w:themeColor="text1"/>
          <w:sz w:val="26"/>
          <w:szCs w:val="26"/>
        </w:rPr>
        <w:t>D</w:t>
      </w:r>
      <w:r w:rsidR="009A028C" w:rsidRPr="00A323AC">
        <w:rPr>
          <w:rFonts w:ascii="Times New Roman" w:hAnsi="Times New Roman" w:cs="Times New Roman"/>
          <w:color w:val="000000" w:themeColor="text1"/>
          <w:sz w:val="26"/>
          <w:szCs w:val="26"/>
        </w:rPr>
        <w:t xml:space="preserve">oanh nghiệp cần thông tin, </w:t>
      </w:r>
      <w:r w:rsidR="00FD7EC9" w:rsidRPr="00A323AC">
        <w:rPr>
          <w:rFonts w:ascii="Times New Roman" w:hAnsi="Times New Roman" w:cs="Times New Roman"/>
          <w:color w:val="000000" w:themeColor="text1"/>
          <w:sz w:val="26"/>
          <w:szCs w:val="26"/>
        </w:rPr>
        <w:t>trao đổi</w:t>
      </w:r>
      <w:r w:rsidR="001A3D77" w:rsidRPr="00A323AC">
        <w:rPr>
          <w:rFonts w:ascii="Times New Roman" w:hAnsi="Times New Roman" w:cs="Times New Roman"/>
          <w:color w:val="000000" w:themeColor="text1"/>
          <w:sz w:val="26"/>
          <w:szCs w:val="26"/>
        </w:rPr>
        <w:t xml:space="preserve"> thẳng thắn</w:t>
      </w:r>
      <w:r w:rsidR="009A028C" w:rsidRPr="00A323AC">
        <w:rPr>
          <w:rFonts w:ascii="Times New Roman" w:hAnsi="Times New Roman" w:cs="Times New Roman"/>
          <w:color w:val="000000" w:themeColor="text1"/>
          <w:sz w:val="26"/>
          <w:szCs w:val="26"/>
        </w:rPr>
        <w:t xml:space="preserve"> về kế hoạch phát triển nghề nghiệp </w:t>
      </w:r>
      <w:r w:rsidR="00350D0D" w:rsidRPr="00A323AC">
        <w:rPr>
          <w:rFonts w:ascii="Times New Roman" w:hAnsi="Times New Roman" w:cs="Times New Roman"/>
          <w:color w:val="000000" w:themeColor="text1"/>
          <w:sz w:val="26"/>
          <w:szCs w:val="26"/>
        </w:rPr>
        <w:t>cho từng</w:t>
      </w:r>
      <w:r w:rsidR="009A028C" w:rsidRPr="00A323AC">
        <w:rPr>
          <w:rFonts w:ascii="Times New Roman" w:hAnsi="Times New Roman" w:cs="Times New Roman"/>
          <w:color w:val="000000" w:themeColor="text1"/>
          <w:sz w:val="26"/>
          <w:szCs w:val="26"/>
        </w:rPr>
        <w:t xml:space="preserve"> ứng viên</w:t>
      </w:r>
      <w:r w:rsidR="00585AA5" w:rsidRPr="00A323AC">
        <w:rPr>
          <w:rFonts w:ascii="Times New Roman" w:hAnsi="Times New Roman" w:cs="Times New Roman"/>
          <w:color w:val="000000" w:themeColor="text1"/>
          <w:sz w:val="26"/>
          <w:szCs w:val="26"/>
        </w:rPr>
        <w:t xml:space="preserve">; </w:t>
      </w:r>
      <w:r w:rsidR="009A028C" w:rsidRPr="00A323AC">
        <w:rPr>
          <w:rFonts w:ascii="Times New Roman" w:hAnsi="Times New Roman" w:cs="Times New Roman"/>
          <w:color w:val="000000" w:themeColor="text1"/>
          <w:sz w:val="26"/>
          <w:szCs w:val="26"/>
        </w:rPr>
        <w:t>tạo điều kiện để ứng viên khi đã là nhân viên tự phát hiện những cơ hội phát triển nghề nghiệp tốt cho bản thân</w:t>
      </w:r>
      <w:r w:rsidR="006A73B7" w:rsidRPr="00A323AC">
        <w:rPr>
          <w:rFonts w:ascii="Times New Roman" w:hAnsi="Times New Roman" w:cs="Times New Roman"/>
          <w:color w:val="000000" w:themeColor="text1"/>
          <w:sz w:val="26"/>
          <w:szCs w:val="26"/>
          <w:lang w:val="fr-FR"/>
        </w:rPr>
        <w:t xml:space="preserve">; </w:t>
      </w:r>
      <w:r w:rsidR="009A028C" w:rsidRPr="00A323AC">
        <w:rPr>
          <w:rFonts w:ascii="Times New Roman" w:hAnsi="Times New Roman" w:cs="Times New Roman"/>
          <w:color w:val="000000" w:themeColor="text1"/>
          <w:sz w:val="26"/>
          <w:szCs w:val="26"/>
        </w:rPr>
        <w:t xml:space="preserve">cung </w:t>
      </w:r>
      <w:r w:rsidR="009A028C" w:rsidRPr="00A323AC">
        <w:rPr>
          <w:rFonts w:ascii="Times New Roman" w:hAnsi="Times New Roman" w:cs="Times New Roman"/>
          <w:color w:val="000000" w:themeColor="text1"/>
          <w:sz w:val="26"/>
          <w:szCs w:val="26"/>
        </w:rPr>
        <w:lastRenderedPageBreak/>
        <w:t>cấp nguồn lực và hỗ trợ</w:t>
      </w:r>
      <w:r w:rsidR="00350D0D" w:rsidRPr="00A323AC">
        <w:rPr>
          <w:rFonts w:ascii="Times New Roman" w:hAnsi="Times New Roman" w:cs="Times New Roman"/>
          <w:color w:val="000000" w:themeColor="text1"/>
          <w:sz w:val="26"/>
          <w:szCs w:val="26"/>
        </w:rPr>
        <w:t xml:space="preserve"> </w:t>
      </w:r>
      <w:r w:rsidR="009A028C" w:rsidRPr="00A323AC">
        <w:rPr>
          <w:rFonts w:ascii="Times New Roman" w:hAnsi="Times New Roman" w:cs="Times New Roman"/>
          <w:color w:val="000000" w:themeColor="text1"/>
          <w:sz w:val="26"/>
          <w:szCs w:val="26"/>
        </w:rPr>
        <w:t xml:space="preserve">các điều kiện </w:t>
      </w:r>
      <w:r w:rsidR="00350D0D" w:rsidRPr="00A323AC">
        <w:rPr>
          <w:rFonts w:ascii="Times New Roman" w:hAnsi="Times New Roman" w:cs="Times New Roman"/>
          <w:color w:val="000000" w:themeColor="text1"/>
          <w:sz w:val="26"/>
          <w:szCs w:val="26"/>
        </w:rPr>
        <w:t>tốt nhất</w:t>
      </w:r>
      <w:r w:rsidR="009A028C" w:rsidRPr="00A323AC">
        <w:rPr>
          <w:rFonts w:ascii="Times New Roman" w:hAnsi="Times New Roman" w:cs="Times New Roman"/>
          <w:color w:val="000000" w:themeColor="text1"/>
          <w:sz w:val="26"/>
          <w:szCs w:val="26"/>
        </w:rPr>
        <w:t xml:space="preserve"> để ứng viên đã là nhân viên có thể thực hiện những mục tiêu phát triển sự nghiệp</w:t>
      </w:r>
      <w:r w:rsidR="008B4FD7" w:rsidRPr="00A323AC">
        <w:rPr>
          <w:rFonts w:ascii="Times New Roman" w:hAnsi="Times New Roman" w:cs="Times New Roman"/>
          <w:color w:val="000000" w:themeColor="text1"/>
          <w:sz w:val="26"/>
          <w:szCs w:val="26"/>
        </w:rPr>
        <w:t xml:space="preserve">, </w:t>
      </w:r>
      <w:r w:rsidR="009A028C" w:rsidRPr="00A323AC">
        <w:rPr>
          <w:rFonts w:ascii="Times New Roman" w:hAnsi="Times New Roman" w:cs="Times New Roman"/>
          <w:color w:val="000000" w:themeColor="text1"/>
          <w:sz w:val="26"/>
          <w:szCs w:val="26"/>
        </w:rPr>
        <w:t>công việc chuyên môn</w:t>
      </w:r>
      <w:r w:rsidR="001A3D77" w:rsidRPr="00A323AC">
        <w:rPr>
          <w:rFonts w:ascii="Times New Roman" w:hAnsi="Times New Roman" w:cs="Times New Roman"/>
          <w:color w:val="000000" w:themeColor="text1"/>
          <w:sz w:val="26"/>
          <w:szCs w:val="26"/>
        </w:rPr>
        <w:t>.</w:t>
      </w:r>
    </w:p>
    <w:p w14:paraId="26B7E2DC" w14:textId="27C21169" w:rsidR="00B87F2B" w:rsidRPr="00A323AC" w:rsidRDefault="000D13FA" w:rsidP="00707289">
      <w:pPr>
        <w:spacing w:after="120" w:line="276" w:lineRule="auto"/>
        <w:ind w:firstLine="720"/>
        <w:jc w:val="both"/>
        <w:rPr>
          <w:rFonts w:ascii="Times New Roman" w:hAnsi="Times New Roman" w:cs="Times New Roman"/>
          <w:color w:val="000000" w:themeColor="text1"/>
          <w:sz w:val="26"/>
          <w:szCs w:val="26"/>
        </w:rPr>
      </w:pPr>
      <w:r w:rsidRPr="00A323AC">
        <w:rPr>
          <w:rFonts w:ascii="Times New Roman" w:hAnsi="Times New Roman" w:cs="Times New Roman"/>
          <w:color w:val="000000" w:themeColor="text1"/>
          <w:sz w:val="26"/>
          <w:szCs w:val="26"/>
        </w:rPr>
        <w:t>Cuối cùng,</w:t>
      </w:r>
      <w:r w:rsidRPr="00A323AC">
        <w:rPr>
          <w:rFonts w:ascii="Times New Roman" w:hAnsi="Times New Roman" w:cs="Times New Roman"/>
          <w:b/>
          <w:color w:val="000000" w:themeColor="text1"/>
          <w:sz w:val="26"/>
          <w:szCs w:val="26"/>
        </w:rPr>
        <w:t xml:space="preserve"> </w:t>
      </w:r>
      <w:r w:rsidRPr="00A323AC">
        <w:rPr>
          <w:rFonts w:ascii="Times New Roman" w:hAnsi="Times New Roman" w:cs="Times New Roman"/>
          <w:color w:val="000000" w:themeColor="text1"/>
          <w:sz w:val="26"/>
          <w:szCs w:val="26"/>
        </w:rPr>
        <w:t>n</w:t>
      </w:r>
      <w:r w:rsidR="00296EA7" w:rsidRPr="00A323AC">
        <w:rPr>
          <w:rFonts w:ascii="Times New Roman" w:hAnsi="Times New Roman" w:cs="Times New Roman"/>
          <w:color w:val="000000" w:themeColor="text1"/>
          <w:sz w:val="26"/>
          <w:szCs w:val="26"/>
        </w:rPr>
        <w:t xml:space="preserve">ghiên cứu này chỉ kiểm định với mẫu gồm 436 sinh viên </w:t>
      </w:r>
      <w:r w:rsidR="00900E0B" w:rsidRPr="00A323AC">
        <w:rPr>
          <w:rFonts w:ascii="Times New Roman" w:hAnsi="Times New Roman" w:cs="Times New Roman"/>
          <w:color w:val="000000" w:themeColor="text1"/>
          <w:sz w:val="26"/>
          <w:szCs w:val="26"/>
        </w:rPr>
        <w:t xml:space="preserve">thuộc khối ngành kinh tế của các trường đại học công lập tại TP.HCM bằng phương pháp lấy mẫu thuận tiện. Vì vậy, tính đại diện của mẫu nghiên cứu </w:t>
      </w:r>
      <w:r w:rsidR="00E557AB" w:rsidRPr="00A323AC">
        <w:rPr>
          <w:rFonts w:ascii="Times New Roman" w:hAnsi="Times New Roman" w:cs="Times New Roman"/>
          <w:color w:val="000000" w:themeColor="text1"/>
          <w:sz w:val="26"/>
          <w:szCs w:val="26"/>
        </w:rPr>
        <w:t xml:space="preserve">và tính tổng quát hóa của kết quả nghiên cứu có thể chưa cao. Do vậy, để khắc phục hạn chế này, hướng nghiên cứu tiếp theo cần chọn mẫu </w:t>
      </w:r>
      <w:r w:rsidR="00E56007" w:rsidRPr="00A323AC">
        <w:rPr>
          <w:rFonts w:ascii="Times New Roman" w:hAnsi="Times New Roman" w:cs="Times New Roman"/>
          <w:color w:val="000000" w:themeColor="text1"/>
          <w:sz w:val="26"/>
          <w:szCs w:val="26"/>
        </w:rPr>
        <w:t>có tính đại diện cao hơn với những nhóm ngành đào tạo khác hoặc theo nhóm đối tượng nghiên cứu khác hoặc</w:t>
      </w:r>
      <w:r w:rsidR="00B87F2B" w:rsidRPr="00A323AC">
        <w:rPr>
          <w:rFonts w:ascii="Times New Roman" w:hAnsi="Times New Roman" w:cs="Times New Roman"/>
          <w:color w:val="000000" w:themeColor="text1"/>
          <w:sz w:val="26"/>
          <w:szCs w:val="26"/>
        </w:rPr>
        <w:t xml:space="preserve"> mở rộng phạm vi nghiên cứu ở những tỉnh, thành phố khác trong cả nước.</w:t>
      </w:r>
    </w:p>
    <w:p w14:paraId="5B10128E" w14:textId="77777777" w:rsidR="00707289" w:rsidRPr="00A323AC" w:rsidRDefault="00707289" w:rsidP="00707289">
      <w:pPr>
        <w:spacing w:after="120" w:line="276" w:lineRule="auto"/>
        <w:ind w:firstLine="720"/>
        <w:jc w:val="both"/>
        <w:rPr>
          <w:rFonts w:ascii="Times New Roman" w:hAnsi="Times New Roman" w:cs="Times New Roman"/>
          <w:sz w:val="16"/>
          <w:szCs w:val="26"/>
        </w:rPr>
      </w:pPr>
    </w:p>
    <w:p w14:paraId="56429097" w14:textId="5CD267C1" w:rsidR="00513DA2" w:rsidRPr="00A323AC" w:rsidRDefault="00513DA2" w:rsidP="0095694D">
      <w:pPr>
        <w:spacing w:after="120" w:line="276" w:lineRule="auto"/>
        <w:jc w:val="both"/>
        <w:rPr>
          <w:rFonts w:ascii="Times New Roman" w:hAnsi="Times New Roman" w:cs="Times New Roman"/>
          <w:b/>
          <w:color w:val="000000" w:themeColor="text1"/>
          <w:sz w:val="26"/>
          <w:szCs w:val="26"/>
        </w:rPr>
      </w:pPr>
      <w:r w:rsidRPr="00A323AC">
        <w:rPr>
          <w:rFonts w:ascii="Times New Roman" w:hAnsi="Times New Roman" w:cs="Times New Roman"/>
          <w:b/>
          <w:color w:val="000000" w:themeColor="text1"/>
          <w:sz w:val="26"/>
          <w:szCs w:val="26"/>
        </w:rPr>
        <w:t>TÀI LIỆU THAM KHẢO</w:t>
      </w:r>
    </w:p>
    <w:p w14:paraId="7775A335" w14:textId="3B834F2E" w:rsidR="002B5D13" w:rsidRPr="00A323AC" w:rsidRDefault="00947D52" w:rsidP="004E6F35">
      <w:pPr>
        <w:spacing w:after="0" w:line="283" w:lineRule="auto"/>
        <w:ind w:left="709" w:right="-36" w:hanging="709"/>
        <w:jc w:val="both"/>
        <w:rPr>
          <w:rFonts w:ascii="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[1]</w:t>
      </w:r>
      <w:r w:rsidR="00E32E24" w:rsidRPr="00A323AC">
        <w:rPr>
          <w:rFonts w:ascii="Times New Roman" w:hAnsi="Times New Roman" w:cs="Times New Roman"/>
          <w:color w:val="000000" w:themeColor="text1"/>
          <w:sz w:val="24"/>
          <w:szCs w:val="24"/>
        </w:rPr>
        <w:t>.</w:t>
      </w:r>
      <w:r w:rsidR="00E32E24" w:rsidRPr="00A323AC">
        <w:rPr>
          <w:rFonts w:ascii="Times New Roman" w:hAnsi="Times New Roman" w:cs="Times New Roman"/>
          <w:color w:val="000000" w:themeColor="text1"/>
          <w:sz w:val="24"/>
          <w:szCs w:val="24"/>
        </w:rPr>
        <w:tab/>
      </w:r>
      <w:r w:rsidR="002B5D13" w:rsidRPr="00A323AC">
        <w:rPr>
          <w:rFonts w:ascii="Times New Roman" w:hAnsi="Times New Roman" w:cs="Times New Roman"/>
          <w:color w:val="000000" w:themeColor="text1"/>
          <w:sz w:val="24"/>
          <w:szCs w:val="24"/>
        </w:rPr>
        <w:t xml:space="preserve">Alniacik, E. and Alniacik, U. (2012). Identifying dimentions of attractiveness in employer branding: effects of age, gender and current employment status. </w:t>
      </w:r>
      <w:r w:rsidR="002B5D13" w:rsidRPr="00A323AC">
        <w:rPr>
          <w:rFonts w:ascii="Times New Roman" w:hAnsi="Times New Roman" w:cs="Times New Roman"/>
          <w:i/>
          <w:color w:val="000000" w:themeColor="text1"/>
          <w:sz w:val="24"/>
          <w:szCs w:val="24"/>
        </w:rPr>
        <w:t>International Strategic Management conference, Barcelona. Procedia – Social and Behavioral Sciences</w:t>
      </w:r>
      <w:r w:rsidR="002B5D13" w:rsidRPr="00A323AC">
        <w:rPr>
          <w:rFonts w:ascii="Times New Roman" w:hAnsi="Times New Roman" w:cs="Times New Roman"/>
          <w:color w:val="000000" w:themeColor="text1"/>
          <w:sz w:val="24"/>
          <w:szCs w:val="24"/>
        </w:rPr>
        <w:t>, 58, 1336-1343.</w:t>
      </w:r>
    </w:p>
    <w:p w14:paraId="3DE7DDB5" w14:textId="77777777" w:rsidR="00737B1E" w:rsidRPr="00A323AC" w:rsidRDefault="00947D52" w:rsidP="004E6F35">
      <w:pPr>
        <w:spacing w:after="0" w:line="283" w:lineRule="auto"/>
        <w:ind w:left="709" w:right="-36" w:hanging="709"/>
        <w:jc w:val="both"/>
        <w:rPr>
          <w:rFonts w:ascii="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[2]</w:t>
      </w:r>
      <w:r w:rsidR="00E32E24" w:rsidRPr="00A323AC">
        <w:rPr>
          <w:rFonts w:ascii="Times New Roman" w:hAnsi="Times New Roman" w:cs="Times New Roman"/>
          <w:color w:val="000000" w:themeColor="text1"/>
          <w:sz w:val="24"/>
          <w:szCs w:val="24"/>
        </w:rPr>
        <w:t>.</w:t>
      </w:r>
      <w:r w:rsidRPr="00A323AC">
        <w:rPr>
          <w:rFonts w:ascii="Times New Roman" w:hAnsi="Times New Roman" w:cs="Times New Roman"/>
          <w:color w:val="000000" w:themeColor="text1"/>
          <w:sz w:val="24"/>
          <w:szCs w:val="24"/>
        </w:rPr>
        <w:tab/>
      </w:r>
      <w:r w:rsidR="002B5D13" w:rsidRPr="00A323AC">
        <w:rPr>
          <w:rFonts w:ascii="Times New Roman" w:hAnsi="Times New Roman" w:cs="Times New Roman"/>
          <w:color w:val="000000" w:themeColor="text1"/>
          <w:sz w:val="24"/>
          <w:szCs w:val="24"/>
        </w:rPr>
        <w:t xml:space="preserve">Ajzen, I. (1991). The theory of planned behavior. </w:t>
      </w:r>
      <w:r w:rsidR="002B5D13" w:rsidRPr="00A323AC">
        <w:rPr>
          <w:rFonts w:ascii="Times New Roman" w:hAnsi="Times New Roman" w:cs="Times New Roman"/>
          <w:i/>
          <w:color w:val="000000" w:themeColor="text1"/>
          <w:sz w:val="24"/>
          <w:szCs w:val="24"/>
        </w:rPr>
        <w:t>Organizational Behavior and Human Decision Processes</w:t>
      </w:r>
      <w:r w:rsidR="002B5D13" w:rsidRPr="00A323AC">
        <w:rPr>
          <w:rFonts w:ascii="Times New Roman" w:hAnsi="Times New Roman" w:cs="Times New Roman"/>
          <w:color w:val="000000" w:themeColor="text1"/>
          <w:sz w:val="24"/>
          <w:szCs w:val="24"/>
        </w:rPr>
        <w:t>, 50(2): 179-211.</w:t>
      </w:r>
    </w:p>
    <w:p w14:paraId="2DB67D40" w14:textId="03313748" w:rsidR="002B5D13" w:rsidRPr="00A323AC" w:rsidRDefault="00737B1E" w:rsidP="004E6F35">
      <w:pPr>
        <w:spacing w:after="0" w:line="283" w:lineRule="auto"/>
        <w:ind w:left="709" w:right="-36" w:hanging="709"/>
        <w:jc w:val="both"/>
        <w:rPr>
          <w:rFonts w:ascii="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[3].</w:t>
      </w:r>
      <w:r w:rsidRPr="00A323AC">
        <w:rPr>
          <w:rFonts w:ascii="Times New Roman" w:hAnsi="Times New Roman" w:cs="Times New Roman"/>
          <w:color w:val="000000" w:themeColor="text1"/>
          <w:sz w:val="24"/>
          <w:szCs w:val="24"/>
        </w:rPr>
        <w:tab/>
      </w:r>
      <w:r w:rsidR="002B5D13" w:rsidRPr="00A323AC">
        <w:rPr>
          <w:rFonts w:ascii="Times New Roman" w:hAnsi="Times New Roman" w:cs="Times New Roman"/>
          <w:color w:val="000000" w:themeColor="text1"/>
          <w:sz w:val="24"/>
          <w:szCs w:val="24"/>
        </w:rPr>
        <w:t xml:space="preserve">Ambler, T., and Barrow. S. (1996). The employer brand. </w:t>
      </w:r>
      <w:r w:rsidR="002B5D13" w:rsidRPr="00A323AC">
        <w:rPr>
          <w:rFonts w:ascii="Times New Roman" w:hAnsi="Times New Roman" w:cs="Times New Roman"/>
          <w:i/>
          <w:color w:val="000000" w:themeColor="text1"/>
          <w:sz w:val="24"/>
          <w:szCs w:val="24"/>
        </w:rPr>
        <w:t>The Journal of Brand Management</w:t>
      </w:r>
      <w:r w:rsidR="002B5D13" w:rsidRPr="00A323AC">
        <w:rPr>
          <w:rFonts w:ascii="Times New Roman" w:hAnsi="Times New Roman" w:cs="Times New Roman"/>
          <w:color w:val="000000" w:themeColor="text1"/>
          <w:sz w:val="24"/>
          <w:szCs w:val="24"/>
        </w:rPr>
        <w:t>, 4(3), 185-206.</w:t>
      </w:r>
    </w:p>
    <w:p w14:paraId="7478F976" w14:textId="1D1BC3E6" w:rsidR="002B5D13" w:rsidRPr="00A323AC" w:rsidRDefault="00737B1E" w:rsidP="004E6F35">
      <w:pPr>
        <w:spacing w:after="0" w:line="283" w:lineRule="auto"/>
        <w:ind w:left="709" w:right="-36" w:hanging="709"/>
        <w:jc w:val="both"/>
        <w:rPr>
          <w:rFonts w:ascii="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[4].</w:t>
      </w:r>
      <w:r w:rsidRPr="00A323AC">
        <w:rPr>
          <w:rFonts w:ascii="Times New Roman" w:hAnsi="Times New Roman" w:cs="Times New Roman"/>
          <w:color w:val="000000" w:themeColor="text1"/>
          <w:sz w:val="24"/>
          <w:szCs w:val="24"/>
        </w:rPr>
        <w:tab/>
      </w:r>
      <w:r w:rsidR="002B5D13" w:rsidRPr="00A323AC">
        <w:rPr>
          <w:rFonts w:ascii="Times New Roman" w:hAnsi="Times New Roman" w:cs="Times New Roman"/>
          <w:color w:val="000000" w:themeColor="text1"/>
          <w:sz w:val="24"/>
          <w:szCs w:val="24"/>
        </w:rPr>
        <w:t xml:space="preserve">Aslam, S., Mason, C., Zakria, A., Farid, M. (2015). Gender perceptions: Employer branding through attractiveness, job characteristics and organizational attributes. </w:t>
      </w:r>
      <w:r w:rsidR="002B5D13" w:rsidRPr="00A323AC">
        <w:rPr>
          <w:rFonts w:ascii="Times New Roman" w:hAnsi="Times New Roman" w:cs="Times New Roman"/>
          <w:i/>
          <w:color w:val="000000" w:themeColor="text1"/>
          <w:sz w:val="24"/>
          <w:szCs w:val="24"/>
        </w:rPr>
        <w:t>American Journal of Trade and Policy</w:t>
      </w:r>
      <w:r w:rsidR="002B5D13" w:rsidRPr="00A323AC">
        <w:rPr>
          <w:rFonts w:ascii="Times New Roman" w:hAnsi="Times New Roman" w:cs="Times New Roman"/>
          <w:color w:val="000000" w:themeColor="text1"/>
          <w:sz w:val="24"/>
          <w:szCs w:val="24"/>
        </w:rPr>
        <w:t>, 2(3), 161–166.</w:t>
      </w:r>
    </w:p>
    <w:p w14:paraId="60071336" w14:textId="2E8749B1" w:rsidR="002B5D13" w:rsidRPr="00A323AC" w:rsidRDefault="00737B1E" w:rsidP="004E6F35">
      <w:pPr>
        <w:spacing w:after="0" w:line="283" w:lineRule="auto"/>
        <w:ind w:left="709" w:right="-36" w:hanging="709"/>
        <w:jc w:val="both"/>
        <w:rPr>
          <w:rFonts w:ascii="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 xml:space="preserve">[5]. </w:t>
      </w:r>
      <w:r w:rsidRPr="00A323AC">
        <w:rPr>
          <w:rFonts w:ascii="Times New Roman" w:hAnsi="Times New Roman" w:cs="Times New Roman"/>
          <w:color w:val="000000" w:themeColor="text1"/>
          <w:sz w:val="24"/>
          <w:szCs w:val="24"/>
        </w:rPr>
        <w:tab/>
      </w:r>
      <w:r w:rsidR="002B5D13" w:rsidRPr="00A323AC">
        <w:rPr>
          <w:rFonts w:ascii="Times New Roman" w:hAnsi="Times New Roman" w:cs="Times New Roman"/>
          <w:color w:val="000000" w:themeColor="text1"/>
          <w:sz w:val="24"/>
          <w:szCs w:val="24"/>
        </w:rPr>
        <w:t xml:space="preserve">Backhaus, K., and Tikoo, S. (2004). Conceptualizing and researching employer branding. </w:t>
      </w:r>
      <w:r w:rsidR="002B5D13" w:rsidRPr="00A323AC">
        <w:rPr>
          <w:rFonts w:ascii="Times New Roman" w:hAnsi="Times New Roman" w:cs="Times New Roman"/>
          <w:i/>
          <w:color w:val="000000" w:themeColor="text1"/>
          <w:sz w:val="24"/>
          <w:szCs w:val="24"/>
        </w:rPr>
        <w:t>Career Development International</w:t>
      </w:r>
      <w:r w:rsidR="002B5D13" w:rsidRPr="00A323AC">
        <w:rPr>
          <w:rFonts w:ascii="Times New Roman" w:hAnsi="Times New Roman" w:cs="Times New Roman"/>
          <w:color w:val="000000" w:themeColor="text1"/>
          <w:sz w:val="24"/>
          <w:szCs w:val="24"/>
        </w:rPr>
        <w:t>, 9(5), 501-517.</w:t>
      </w:r>
    </w:p>
    <w:p w14:paraId="0A78D576" w14:textId="1D1BED1F" w:rsidR="002B5D13" w:rsidRPr="00A323AC" w:rsidRDefault="00737B1E" w:rsidP="004E6F35">
      <w:pPr>
        <w:spacing w:after="0" w:line="283" w:lineRule="auto"/>
        <w:ind w:left="709" w:right="-36" w:hanging="709"/>
        <w:jc w:val="both"/>
        <w:rPr>
          <w:rFonts w:ascii="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 xml:space="preserve">[6]. </w:t>
      </w:r>
      <w:r w:rsidR="004E6F35" w:rsidRPr="00A323AC">
        <w:rPr>
          <w:rFonts w:ascii="Times New Roman" w:hAnsi="Times New Roman" w:cs="Times New Roman"/>
          <w:color w:val="000000" w:themeColor="text1"/>
          <w:sz w:val="24"/>
          <w:szCs w:val="24"/>
        </w:rPr>
        <w:tab/>
      </w:r>
      <w:r w:rsidR="002B5D13" w:rsidRPr="00A323AC">
        <w:rPr>
          <w:rFonts w:ascii="Times New Roman" w:hAnsi="Times New Roman" w:cs="Times New Roman"/>
          <w:color w:val="000000" w:themeColor="text1"/>
          <w:sz w:val="24"/>
          <w:szCs w:val="24"/>
        </w:rPr>
        <w:t xml:space="preserve">Berthon, P., Ewing, M. and Hah, L. L. (2005). Captivating company: dimensions of attractiveness in employer branding. </w:t>
      </w:r>
      <w:r w:rsidR="002B5D13" w:rsidRPr="00A323AC">
        <w:rPr>
          <w:rFonts w:ascii="Times New Roman" w:hAnsi="Times New Roman" w:cs="Times New Roman"/>
          <w:i/>
          <w:color w:val="000000" w:themeColor="text1"/>
          <w:sz w:val="24"/>
          <w:szCs w:val="24"/>
        </w:rPr>
        <w:t>International Journal of Advertising</w:t>
      </w:r>
      <w:r w:rsidR="002B5D13" w:rsidRPr="00A323AC">
        <w:rPr>
          <w:rFonts w:ascii="Times New Roman" w:hAnsi="Times New Roman" w:cs="Times New Roman"/>
          <w:color w:val="000000" w:themeColor="text1"/>
          <w:sz w:val="24"/>
          <w:szCs w:val="24"/>
        </w:rPr>
        <w:t>, 24(2), 151-172.</w:t>
      </w:r>
    </w:p>
    <w:p w14:paraId="53CF561C" w14:textId="53648AEA" w:rsidR="002B5D13" w:rsidRPr="00A323AC" w:rsidRDefault="00737B1E" w:rsidP="004E6F35">
      <w:pPr>
        <w:spacing w:after="0" w:line="283" w:lineRule="auto"/>
        <w:ind w:left="709" w:right="-36" w:hanging="709"/>
        <w:jc w:val="both"/>
        <w:rPr>
          <w:rFonts w:ascii="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 xml:space="preserve">[7]. </w:t>
      </w:r>
      <w:r w:rsidR="004E6F35" w:rsidRPr="00A323AC">
        <w:rPr>
          <w:rFonts w:ascii="Times New Roman" w:hAnsi="Times New Roman" w:cs="Times New Roman"/>
          <w:color w:val="000000" w:themeColor="text1"/>
          <w:sz w:val="24"/>
          <w:szCs w:val="24"/>
        </w:rPr>
        <w:tab/>
      </w:r>
      <w:r w:rsidR="002B5D13" w:rsidRPr="00A323AC">
        <w:rPr>
          <w:rFonts w:ascii="Times New Roman" w:hAnsi="Times New Roman" w:cs="Times New Roman"/>
          <w:color w:val="000000" w:themeColor="text1"/>
          <w:sz w:val="24"/>
          <w:szCs w:val="24"/>
        </w:rPr>
        <w:t xml:space="preserve">Cable, D. M., Turban, D. B., (2003). Etablishing the Dimension, Sources and Value of Job Seekers’ Employer Knowledge during Recruitment. </w:t>
      </w:r>
      <w:r w:rsidR="002B5D13" w:rsidRPr="00A323AC">
        <w:rPr>
          <w:rFonts w:ascii="Times New Roman" w:hAnsi="Times New Roman" w:cs="Times New Roman"/>
          <w:i/>
          <w:color w:val="000000" w:themeColor="text1"/>
          <w:sz w:val="24"/>
          <w:szCs w:val="24"/>
        </w:rPr>
        <w:t>Research in Personnel and Human Resource Management</w:t>
      </w:r>
      <w:r w:rsidR="002B5D13" w:rsidRPr="00A323AC">
        <w:rPr>
          <w:rFonts w:ascii="Times New Roman" w:hAnsi="Times New Roman" w:cs="Times New Roman"/>
          <w:color w:val="000000" w:themeColor="text1"/>
          <w:sz w:val="24"/>
          <w:szCs w:val="24"/>
        </w:rPr>
        <w:t>, 20, 115-163.</w:t>
      </w:r>
    </w:p>
    <w:p w14:paraId="542755C6" w14:textId="533205E1" w:rsidR="002B5D13" w:rsidRPr="00A323AC" w:rsidRDefault="00737B1E" w:rsidP="00C83751">
      <w:pPr>
        <w:spacing w:after="0" w:line="283" w:lineRule="auto"/>
        <w:ind w:left="709" w:right="-36" w:hanging="709"/>
        <w:rPr>
          <w:rFonts w:ascii="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 xml:space="preserve">[8]. </w:t>
      </w:r>
      <w:r w:rsidR="004E6F35" w:rsidRPr="00A323AC">
        <w:rPr>
          <w:rFonts w:ascii="Times New Roman" w:hAnsi="Times New Roman" w:cs="Times New Roman"/>
          <w:color w:val="000000" w:themeColor="text1"/>
          <w:sz w:val="24"/>
          <w:szCs w:val="24"/>
        </w:rPr>
        <w:tab/>
      </w:r>
      <w:r w:rsidR="002B5D13" w:rsidRPr="00A323AC">
        <w:rPr>
          <w:rFonts w:ascii="Times New Roman" w:hAnsi="Times New Roman" w:cs="Times New Roman"/>
          <w:color w:val="000000" w:themeColor="text1"/>
          <w:sz w:val="24"/>
          <w:szCs w:val="24"/>
        </w:rPr>
        <w:t xml:space="preserve">Cheng, P., Phoebe, M. C., Lim, A. G., and Sze, D. A. (2015). An Assessment of the Dimensions of Employer Attractiveness: The Case De La Salle University’s Ramon V. del Rosario College of Business. </w:t>
      </w:r>
      <w:r w:rsidR="002B5D13" w:rsidRPr="00A323AC">
        <w:rPr>
          <w:rFonts w:ascii="Times New Roman" w:hAnsi="Times New Roman" w:cs="Times New Roman"/>
          <w:i/>
          <w:color w:val="000000" w:themeColor="text1"/>
          <w:sz w:val="24"/>
          <w:szCs w:val="24"/>
        </w:rPr>
        <w:t>Proceedings of the DLSU Research Congress</w:t>
      </w:r>
      <w:r w:rsidR="002B5D13" w:rsidRPr="00A323AC">
        <w:rPr>
          <w:rFonts w:ascii="Times New Roman" w:hAnsi="Times New Roman" w:cs="Times New Roman"/>
          <w:color w:val="000000" w:themeColor="text1"/>
          <w:sz w:val="24"/>
          <w:szCs w:val="24"/>
        </w:rPr>
        <w:t>, 3, 1-6.</w:t>
      </w:r>
    </w:p>
    <w:p w14:paraId="17D6B619" w14:textId="41185E88" w:rsidR="002B5D13" w:rsidRPr="00A323AC" w:rsidRDefault="00313397" w:rsidP="004E6F35">
      <w:pPr>
        <w:spacing w:after="0" w:line="283" w:lineRule="auto"/>
        <w:ind w:left="709" w:right="-36" w:hanging="709"/>
        <w:jc w:val="both"/>
        <w:rPr>
          <w:rFonts w:ascii="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 xml:space="preserve">[9]. </w:t>
      </w:r>
      <w:r w:rsidR="004E6F35" w:rsidRPr="00A323AC">
        <w:rPr>
          <w:rFonts w:ascii="Times New Roman" w:hAnsi="Times New Roman" w:cs="Times New Roman"/>
          <w:color w:val="000000" w:themeColor="text1"/>
          <w:sz w:val="24"/>
          <w:szCs w:val="24"/>
        </w:rPr>
        <w:tab/>
      </w:r>
      <w:r w:rsidR="002B5D13" w:rsidRPr="00A323AC">
        <w:rPr>
          <w:rFonts w:ascii="Times New Roman" w:hAnsi="Times New Roman" w:cs="Times New Roman"/>
          <w:color w:val="000000" w:themeColor="text1"/>
          <w:sz w:val="24"/>
          <w:szCs w:val="24"/>
        </w:rPr>
        <w:t>Esch, F. R. (2010). Strategie und Technik der Markenführung. 6th Ed., Munich: Vahlen.</w:t>
      </w:r>
    </w:p>
    <w:p w14:paraId="23148ACA" w14:textId="5EEF606B" w:rsidR="002B5D13" w:rsidRPr="00A323AC" w:rsidRDefault="00313397" w:rsidP="004E6F35">
      <w:pPr>
        <w:spacing w:after="0" w:line="283" w:lineRule="auto"/>
        <w:ind w:left="709" w:right="-36" w:hanging="709"/>
        <w:jc w:val="both"/>
        <w:rPr>
          <w:rFonts w:ascii="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 xml:space="preserve">[10]. </w:t>
      </w:r>
      <w:r w:rsidR="004E6F35" w:rsidRPr="00A323AC">
        <w:rPr>
          <w:rFonts w:ascii="Times New Roman" w:hAnsi="Times New Roman" w:cs="Times New Roman"/>
          <w:color w:val="000000" w:themeColor="text1"/>
          <w:sz w:val="24"/>
          <w:szCs w:val="24"/>
        </w:rPr>
        <w:tab/>
      </w:r>
      <w:r w:rsidR="002B5D13" w:rsidRPr="00A323AC">
        <w:rPr>
          <w:rFonts w:ascii="Times New Roman" w:hAnsi="Times New Roman" w:cs="Times New Roman"/>
          <w:color w:val="000000" w:themeColor="text1"/>
          <w:sz w:val="24"/>
          <w:szCs w:val="24"/>
        </w:rPr>
        <w:t xml:space="preserve">Ewing, M. T, Pitt, L. F. and Bussy, N. M. (2002). Employee branding in the knowledge economy. </w:t>
      </w:r>
      <w:r w:rsidR="002B5D13" w:rsidRPr="00A323AC">
        <w:rPr>
          <w:rFonts w:ascii="Times New Roman" w:hAnsi="Times New Roman" w:cs="Times New Roman"/>
          <w:i/>
          <w:color w:val="000000" w:themeColor="text1"/>
          <w:sz w:val="24"/>
          <w:szCs w:val="24"/>
        </w:rPr>
        <w:t>International Journal of Advertising</w:t>
      </w:r>
      <w:r w:rsidR="002B5D13" w:rsidRPr="00A323AC">
        <w:rPr>
          <w:rFonts w:ascii="Times New Roman" w:hAnsi="Times New Roman" w:cs="Times New Roman"/>
          <w:color w:val="000000" w:themeColor="text1"/>
          <w:sz w:val="24"/>
          <w:szCs w:val="24"/>
        </w:rPr>
        <w:t>, 21, 3-22.</w:t>
      </w:r>
    </w:p>
    <w:p w14:paraId="4D471508" w14:textId="2052E0FC" w:rsidR="002B5D13" w:rsidRPr="00A323AC" w:rsidRDefault="00313397" w:rsidP="004E6F35">
      <w:pPr>
        <w:spacing w:after="0" w:line="283" w:lineRule="auto"/>
        <w:ind w:left="709" w:right="-36" w:hanging="709"/>
        <w:jc w:val="both"/>
        <w:rPr>
          <w:rFonts w:ascii="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 xml:space="preserve">[11]. </w:t>
      </w:r>
      <w:r w:rsidR="004E6F35" w:rsidRPr="00A323AC">
        <w:rPr>
          <w:rFonts w:ascii="Times New Roman" w:hAnsi="Times New Roman" w:cs="Times New Roman"/>
          <w:color w:val="000000" w:themeColor="text1"/>
          <w:sz w:val="24"/>
          <w:szCs w:val="24"/>
        </w:rPr>
        <w:tab/>
      </w:r>
      <w:r w:rsidR="002B5D13" w:rsidRPr="00A323AC">
        <w:rPr>
          <w:rFonts w:ascii="Times New Roman" w:hAnsi="Times New Roman" w:cs="Times New Roman"/>
          <w:color w:val="000000" w:themeColor="text1"/>
          <w:sz w:val="24"/>
          <w:szCs w:val="24"/>
        </w:rPr>
        <w:t xml:space="preserve">Hatch, M. J., Schultz, M. (1997). Relations between organizational culture, identity and image. </w:t>
      </w:r>
      <w:r w:rsidR="002B5D13" w:rsidRPr="00A323AC">
        <w:rPr>
          <w:rFonts w:ascii="Times New Roman" w:hAnsi="Times New Roman" w:cs="Times New Roman"/>
          <w:i/>
          <w:color w:val="000000" w:themeColor="text1"/>
          <w:sz w:val="24"/>
          <w:szCs w:val="24"/>
        </w:rPr>
        <w:t>European Journal of Marketing</w:t>
      </w:r>
      <w:r w:rsidR="002B5D13" w:rsidRPr="00A323AC">
        <w:rPr>
          <w:rFonts w:ascii="Times New Roman" w:hAnsi="Times New Roman" w:cs="Times New Roman"/>
          <w:color w:val="000000" w:themeColor="text1"/>
          <w:sz w:val="24"/>
          <w:szCs w:val="24"/>
        </w:rPr>
        <w:t>, 31(5/6), 356-365.</w:t>
      </w:r>
    </w:p>
    <w:p w14:paraId="0A91FAD8" w14:textId="268DDD8B" w:rsidR="002B5D13" w:rsidRPr="00A323AC" w:rsidRDefault="00313397" w:rsidP="004E6F35">
      <w:pPr>
        <w:spacing w:after="0" w:line="283" w:lineRule="auto"/>
        <w:ind w:left="709" w:right="-36" w:hanging="709"/>
        <w:jc w:val="both"/>
        <w:rPr>
          <w:rFonts w:ascii="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 xml:space="preserve">[12]. </w:t>
      </w:r>
      <w:r w:rsidR="004E6F35" w:rsidRPr="00A323AC">
        <w:rPr>
          <w:rFonts w:ascii="Times New Roman" w:hAnsi="Times New Roman" w:cs="Times New Roman"/>
          <w:color w:val="000000" w:themeColor="text1"/>
          <w:sz w:val="24"/>
          <w:szCs w:val="24"/>
        </w:rPr>
        <w:tab/>
      </w:r>
      <w:r w:rsidR="002B5D13" w:rsidRPr="00A323AC">
        <w:rPr>
          <w:rFonts w:ascii="Times New Roman" w:hAnsi="Times New Roman" w:cs="Times New Roman"/>
          <w:color w:val="000000" w:themeColor="text1"/>
          <w:sz w:val="24"/>
          <w:szCs w:val="24"/>
        </w:rPr>
        <w:t xml:space="preserve">Knox, S., and Freeman, C. (2006). Measuring and managing employer brand image in the service industry. </w:t>
      </w:r>
      <w:r w:rsidR="002B5D13" w:rsidRPr="00A323AC">
        <w:rPr>
          <w:rFonts w:ascii="Times New Roman" w:hAnsi="Times New Roman" w:cs="Times New Roman"/>
          <w:i/>
          <w:color w:val="000000" w:themeColor="text1"/>
          <w:sz w:val="24"/>
          <w:szCs w:val="24"/>
        </w:rPr>
        <w:t>Journal of Marketing Management</w:t>
      </w:r>
      <w:r w:rsidR="002B5D13" w:rsidRPr="00A323AC">
        <w:rPr>
          <w:rFonts w:ascii="Times New Roman" w:hAnsi="Times New Roman" w:cs="Times New Roman"/>
          <w:color w:val="000000" w:themeColor="text1"/>
          <w:sz w:val="24"/>
          <w:szCs w:val="24"/>
        </w:rPr>
        <w:t>, 22, 695-716.</w:t>
      </w:r>
    </w:p>
    <w:p w14:paraId="54182FE6" w14:textId="2B78E79A" w:rsidR="002B5D13" w:rsidRPr="00A323AC" w:rsidRDefault="00313397" w:rsidP="004E6F35">
      <w:pPr>
        <w:spacing w:after="0" w:line="283" w:lineRule="auto"/>
        <w:ind w:left="709" w:right="-36" w:hanging="709"/>
        <w:jc w:val="both"/>
        <w:rPr>
          <w:rFonts w:ascii="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lastRenderedPageBreak/>
        <w:t xml:space="preserve">[13]. </w:t>
      </w:r>
      <w:r w:rsidR="004E6F35" w:rsidRPr="00A323AC">
        <w:rPr>
          <w:rFonts w:ascii="Times New Roman" w:hAnsi="Times New Roman" w:cs="Times New Roman"/>
          <w:color w:val="000000" w:themeColor="text1"/>
          <w:sz w:val="24"/>
          <w:szCs w:val="24"/>
        </w:rPr>
        <w:tab/>
      </w:r>
      <w:r w:rsidR="002B5D13" w:rsidRPr="00A323AC">
        <w:rPr>
          <w:rFonts w:ascii="Times New Roman" w:hAnsi="Times New Roman" w:cs="Times New Roman"/>
          <w:color w:val="000000" w:themeColor="text1"/>
          <w:sz w:val="24"/>
          <w:szCs w:val="24"/>
        </w:rPr>
        <w:t xml:space="preserve">Lievens, F., and Highhouse, S. (2003). The relation of instrumental and symbolic attributes to a company’s atractiveness as an employer. </w:t>
      </w:r>
      <w:r w:rsidR="002B5D13" w:rsidRPr="00A323AC">
        <w:rPr>
          <w:rFonts w:ascii="Times New Roman" w:hAnsi="Times New Roman" w:cs="Times New Roman"/>
          <w:i/>
          <w:color w:val="000000" w:themeColor="text1"/>
          <w:sz w:val="24"/>
          <w:szCs w:val="24"/>
        </w:rPr>
        <w:t>Personnel Psychology</w:t>
      </w:r>
      <w:r w:rsidR="002B5D13" w:rsidRPr="00A323AC">
        <w:rPr>
          <w:rFonts w:ascii="Times New Roman" w:hAnsi="Times New Roman" w:cs="Times New Roman"/>
          <w:color w:val="000000" w:themeColor="text1"/>
          <w:sz w:val="24"/>
          <w:szCs w:val="24"/>
        </w:rPr>
        <w:t>, 56(1), 75-102.</w:t>
      </w:r>
    </w:p>
    <w:p w14:paraId="4D1A60BB" w14:textId="5859CB12" w:rsidR="002B5D13" w:rsidRPr="00A323AC" w:rsidRDefault="00313397" w:rsidP="004E6F35">
      <w:pPr>
        <w:spacing w:after="0" w:line="283" w:lineRule="auto"/>
        <w:ind w:left="709" w:right="-36" w:hanging="709"/>
        <w:jc w:val="both"/>
        <w:rPr>
          <w:rFonts w:ascii="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 xml:space="preserve">[14]. </w:t>
      </w:r>
      <w:r w:rsidR="004E6F35" w:rsidRPr="00A323AC">
        <w:rPr>
          <w:rFonts w:ascii="Times New Roman" w:hAnsi="Times New Roman" w:cs="Times New Roman"/>
          <w:color w:val="000000" w:themeColor="text1"/>
          <w:sz w:val="24"/>
          <w:szCs w:val="24"/>
        </w:rPr>
        <w:tab/>
      </w:r>
      <w:r w:rsidR="002B5D13" w:rsidRPr="00A323AC">
        <w:rPr>
          <w:rFonts w:ascii="Times New Roman" w:hAnsi="Times New Roman" w:cs="Times New Roman"/>
          <w:color w:val="000000" w:themeColor="text1"/>
          <w:sz w:val="24"/>
          <w:szCs w:val="24"/>
        </w:rPr>
        <w:t xml:space="preserve">Reis, G. G., &amp; Braga, B. M. (2016). Employer attractiveness from a generational perspective: Implications for employer branding. </w:t>
      </w:r>
      <w:r w:rsidR="002B5D13" w:rsidRPr="00A323AC">
        <w:rPr>
          <w:rFonts w:ascii="Times New Roman" w:hAnsi="Times New Roman" w:cs="Times New Roman"/>
          <w:i/>
          <w:color w:val="000000" w:themeColor="text1"/>
          <w:sz w:val="24"/>
          <w:szCs w:val="24"/>
        </w:rPr>
        <w:t>Revista de Administração,</w:t>
      </w:r>
      <w:r w:rsidR="002B5D13" w:rsidRPr="00A323AC">
        <w:rPr>
          <w:rFonts w:ascii="Times New Roman" w:hAnsi="Times New Roman" w:cs="Times New Roman"/>
          <w:color w:val="000000" w:themeColor="text1"/>
          <w:sz w:val="24"/>
          <w:szCs w:val="24"/>
        </w:rPr>
        <w:t xml:space="preserve"> 51(1), 103-116.</w:t>
      </w:r>
    </w:p>
    <w:p w14:paraId="07FDC3BF" w14:textId="07D0605D" w:rsidR="002B5D13" w:rsidRPr="00A323AC" w:rsidRDefault="00313397" w:rsidP="004E6F35">
      <w:pPr>
        <w:spacing w:after="0" w:line="283" w:lineRule="auto"/>
        <w:ind w:left="709" w:right="-36" w:hanging="709"/>
        <w:jc w:val="both"/>
        <w:rPr>
          <w:rFonts w:ascii="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 xml:space="preserve">[15]. </w:t>
      </w:r>
      <w:r w:rsidR="004E6F35" w:rsidRPr="00A323AC">
        <w:rPr>
          <w:rFonts w:ascii="Times New Roman" w:hAnsi="Times New Roman" w:cs="Times New Roman"/>
          <w:color w:val="000000" w:themeColor="text1"/>
          <w:sz w:val="24"/>
          <w:szCs w:val="24"/>
        </w:rPr>
        <w:tab/>
      </w:r>
      <w:r w:rsidR="002B5D13" w:rsidRPr="00A323AC">
        <w:rPr>
          <w:rFonts w:ascii="Times New Roman" w:hAnsi="Times New Roman" w:cs="Times New Roman"/>
          <w:color w:val="000000" w:themeColor="text1"/>
          <w:sz w:val="24"/>
          <w:szCs w:val="24"/>
        </w:rPr>
        <w:t xml:space="preserve">Ritson, M. (2002). Marketing and HE Collaborate to Harness Employer Brand Power. </w:t>
      </w:r>
      <w:r w:rsidR="002B5D13" w:rsidRPr="00A323AC">
        <w:rPr>
          <w:rFonts w:ascii="Times New Roman" w:hAnsi="Times New Roman" w:cs="Times New Roman"/>
          <w:i/>
          <w:color w:val="000000" w:themeColor="text1"/>
          <w:sz w:val="24"/>
          <w:szCs w:val="24"/>
        </w:rPr>
        <w:t>Marketing</w:t>
      </w:r>
      <w:r w:rsidR="002B5D13" w:rsidRPr="00A323AC">
        <w:rPr>
          <w:rFonts w:ascii="Times New Roman" w:hAnsi="Times New Roman" w:cs="Times New Roman"/>
          <w:color w:val="000000" w:themeColor="text1"/>
          <w:sz w:val="24"/>
          <w:szCs w:val="24"/>
        </w:rPr>
        <w:t>, 24.</w:t>
      </w:r>
    </w:p>
    <w:p w14:paraId="2D4B39C0" w14:textId="600D75B2" w:rsidR="002B5D13" w:rsidRPr="00A323AC" w:rsidRDefault="00313397" w:rsidP="004E6F35">
      <w:pPr>
        <w:spacing w:after="0" w:line="283" w:lineRule="auto"/>
        <w:ind w:left="709" w:right="-36" w:hanging="709"/>
        <w:jc w:val="both"/>
        <w:rPr>
          <w:rFonts w:ascii="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 xml:space="preserve">[16]. </w:t>
      </w:r>
      <w:r w:rsidR="004E6F35" w:rsidRPr="00A323AC">
        <w:rPr>
          <w:rFonts w:ascii="Times New Roman" w:hAnsi="Times New Roman" w:cs="Times New Roman"/>
          <w:color w:val="000000" w:themeColor="text1"/>
          <w:sz w:val="24"/>
          <w:szCs w:val="24"/>
        </w:rPr>
        <w:tab/>
      </w:r>
      <w:r w:rsidR="002B5D13" w:rsidRPr="00A323AC">
        <w:rPr>
          <w:rFonts w:ascii="Times New Roman" w:hAnsi="Times New Roman" w:cs="Times New Roman"/>
          <w:color w:val="000000" w:themeColor="text1"/>
          <w:sz w:val="24"/>
          <w:szCs w:val="24"/>
        </w:rPr>
        <w:t xml:space="preserve">Saini, G., Rai, P., Choudhary, M. (2013). What do best employer surveys reveal about employer branding and intention to apply?. </w:t>
      </w:r>
      <w:r w:rsidR="002B5D13" w:rsidRPr="00A323AC">
        <w:rPr>
          <w:rFonts w:ascii="Times New Roman" w:hAnsi="Times New Roman" w:cs="Times New Roman"/>
          <w:i/>
          <w:color w:val="000000" w:themeColor="text1"/>
          <w:sz w:val="24"/>
          <w:szCs w:val="24"/>
        </w:rPr>
        <w:t>Journal of Brand Management</w:t>
      </w:r>
      <w:r w:rsidR="002B5D13" w:rsidRPr="00A323AC">
        <w:rPr>
          <w:rFonts w:ascii="Times New Roman" w:hAnsi="Times New Roman" w:cs="Times New Roman"/>
          <w:color w:val="000000" w:themeColor="text1"/>
          <w:sz w:val="24"/>
          <w:szCs w:val="24"/>
        </w:rPr>
        <w:t>, 21(2), 95–111.</w:t>
      </w:r>
    </w:p>
    <w:p w14:paraId="42F34537" w14:textId="7F692A6B" w:rsidR="002B5D13" w:rsidRPr="00A323AC" w:rsidRDefault="00313397" w:rsidP="004E6F35">
      <w:pPr>
        <w:spacing w:after="0" w:line="283" w:lineRule="auto"/>
        <w:ind w:left="709" w:right="-36" w:hanging="709"/>
        <w:jc w:val="both"/>
        <w:rPr>
          <w:rFonts w:ascii="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 xml:space="preserve">[17]. </w:t>
      </w:r>
      <w:r w:rsidR="004E6F35" w:rsidRPr="00A323AC">
        <w:rPr>
          <w:rFonts w:ascii="Times New Roman" w:hAnsi="Times New Roman" w:cs="Times New Roman"/>
          <w:color w:val="000000" w:themeColor="text1"/>
          <w:sz w:val="24"/>
          <w:szCs w:val="24"/>
        </w:rPr>
        <w:tab/>
      </w:r>
      <w:r w:rsidR="002B5D13" w:rsidRPr="00A323AC">
        <w:rPr>
          <w:rFonts w:ascii="Times New Roman" w:hAnsi="Times New Roman" w:cs="Times New Roman"/>
          <w:color w:val="000000" w:themeColor="text1"/>
          <w:sz w:val="24"/>
          <w:szCs w:val="24"/>
        </w:rPr>
        <w:t xml:space="preserve">Schlager, T., Bodderas, M., Maas, P. and Cachelin, J. L. (2011). The influence of the employer brand on employee attitudes relevant for service branding: an empirical envestigation. </w:t>
      </w:r>
      <w:r w:rsidR="002B5D13" w:rsidRPr="00A323AC">
        <w:rPr>
          <w:rFonts w:ascii="Times New Roman" w:hAnsi="Times New Roman" w:cs="Times New Roman"/>
          <w:i/>
          <w:color w:val="000000" w:themeColor="text1"/>
          <w:sz w:val="24"/>
          <w:szCs w:val="24"/>
        </w:rPr>
        <w:t>Journal of Service Marketing</w:t>
      </w:r>
      <w:r w:rsidR="002B5D13" w:rsidRPr="00A323AC">
        <w:rPr>
          <w:rFonts w:ascii="Times New Roman" w:hAnsi="Times New Roman" w:cs="Times New Roman"/>
          <w:color w:val="000000" w:themeColor="text1"/>
          <w:sz w:val="24"/>
          <w:szCs w:val="24"/>
        </w:rPr>
        <w:t>, 7, 497-508.</w:t>
      </w:r>
    </w:p>
    <w:p w14:paraId="09B31FE8" w14:textId="44416F35" w:rsidR="002B5D13" w:rsidRPr="00A323AC" w:rsidRDefault="00313397" w:rsidP="004E6F35">
      <w:pPr>
        <w:spacing w:after="0" w:line="283" w:lineRule="auto"/>
        <w:ind w:left="709" w:right="-36" w:hanging="709"/>
        <w:jc w:val="both"/>
        <w:rPr>
          <w:rFonts w:ascii="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[18].</w:t>
      </w:r>
      <w:r w:rsidR="004E6F35" w:rsidRPr="00A323AC">
        <w:rPr>
          <w:rFonts w:ascii="Times New Roman" w:hAnsi="Times New Roman" w:cs="Times New Roman"/>
          <w:color w:val="000000" w:themeColor="text1"/>
          <w:sz w:val="24"/>
          <w:szCs w:val="24"/>
        </w:rPr>
        <w:tab/>
      </w:r>
      <w:r w:rsidR="002B5D13" w:rsidRPr="00A323AC">
        <w:rPr>
          <w:rFonts w:ascii="Times New Roman" w:hAnsi="Times New Roman" w:cs="Times New Roman"/>
          <w:color w:val="000000" w:themeColor="text1"/>
          <w:sz w:val="24"/>
          <w:szCs w:val="24"/>
        </w:rPr>
        <w:t xml:space="preserve">Sivertzen, A. M., Nilsen, E. and Olafsen, A. H. (2013). Employer branding: employer attractiveness and the use of social media. </w:t>
      </w:r>
      <w:r w:rsidR="002B5D13" w:rsidRPr="00A323AC">
        <w:rPr>
          <w:rFonts w:ascii="Times New Roman" w:hAnsi="Times New Roman" w:cs="Times New Roman"/>
          <w:i/>
          <w:color w:val="000000" w:themeColor="text1"/>
          <w:sz w:val="24"/>
          <w:szCs w:val="24"/>
        </w:rPr>
        <w:t>Journal of Products &amp; Brand Management</w:t>
      </w:r>
      <w:r w:rsidR="002B5D13" w:rsidRPr="00A323AC">
        <w:rPr>
          <w:rFonts w:ascii="Times New Roman" w:hAnsi="Times New Roman" w:cs="Times New Roman"/>
          <w:color w:val="000000" w:themeColor="text1"/>
          <w:sz w:val="24"/>
          <w:szCs w:val="24"/>
        </w:rPr>
        <w:t>, 7, 473-483.</w:t>
      </w:r>
    </w:p>
    <w:p w14:paraId="04956AC6" w14:textId="1D54279D" w:rsidR="002B5D13" w:rsidRPr="00A323AC" w:rsidRDefault="00313397" w:rsidP="004E6F35">
      <w:pPr>
        <w:spacing w:after="0" w:line="283" w:lineRule="auto"/>
        <w:ind w:left="709" w:right="-36" w:hanging="709"/>
        <w:jc w:val="both"/>
        <w:rPr>
          <w:rFonts w:ascii="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 xml:space="preserve">[19]. </w:t>
      </w:r>
      <w:r w:rsidR="004E6F35" w:rsidRPr="00A323AC">
        <w:rPr>
          <w:rFonts w:ascii="Times New Roman" w:hAnsi="Times New Roman" w:cs="Times New Roman"/>
          <w:color w:val="000000" w:themeColor="text1"/>
          <w:sz w:val="24"/>
          <w:szCs w:val="24"/>
        </w:rPr>
        <w:tab/>
      </w:r>
      <w:r w:rsidR="002B5D13" w:rsidRPr="00A323AC">
        <w:rPr>
          <w:rFonts w:ascii="Times New Roman" w:hAnsi="Times New Roman" w:cs="Times New Roman"/>
          <w:color w:val="000000" w:themeColor="text1"/>
          <w:sz w:val="24"/>
          <w:szCs w:val="24"/>
        </w:rPr>
        <w:t>Sullivan, J. (2004). The 8 Elements of a Successful Employment Brand. New York.</w:t>
      </w:r>
    </w:p>
    <w:p w14:paraId="59D35481" w14:textId="0CEAB983" w:rsidR="00F155F8" w:rsidRPr="00A323AC" w:rsidRDefault="00313397" w:rsidP="004E6F35">
      <w:pPr>
        <w:spacing w:after="0" w:line="283" w:lineRule="auto"/>
        <w:ind w:left="709" w:right="-36" w:hanging="709"/>
        <w:jc w:val="both"/>
        <w:rPr>
          <w:rFonts w:ascii="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 xml:space="preserve">[20]. </w:t>
      </w:r>
      <w:r w:rsidR="004E6F35" w:rsidRPr="00A323AC">
        <w:rPr>
          <w:rFonts w:ascii="Times New Roman" w:hAnsi="Times New Roman" w:cs="Times New Roman"/>
          <w:color w:val="000000" w:themeColor="text1"/>
          <w:sz w:val="24"/>
          <w:szCs w:val="24"/>
        </w:rPr>
        <w:tab/>
      </w:r>
      <w:r w:rsidR="002B5D13" w:rsidRPr="00A323AC">
        <w:rPr>
          <w:rFonts w:ascii="Times New Roman" w:hAnsi="Times New Roman" w:cs="Times New Roman"/>
          <w:color w:val="000000" w:themeColor="text1"/>
          <w:sz w:val="24"/>
          <w:szCs w:val="24"/>
        </w:rPr>
        <w:t xml:space="preserve">Taylor, M. S., Bergmann, T. J. (1987). Organizational recruitment activities and applicants' reactions at different stages of the recruitment process. </w:t>
      </w:r>
      <w:r w:rsidR="002B5D13" w:rsidRPr="00A323AC">
        <w:rPr>
          <w:rFonts w:ascii="Times New Roman" w:hAnsi="Times New Roman" w:cs="Times New Roman"/>
          <w:i/>
          <w:color w:val="000000" w:themeColor="text1"/>
          <w:sz w:val="24"/>
          <w:szCs w:val="24"/>
        </w:rPr>
        <w:t>Personnel Psychology</w:t>
      </w:r>
      <w:r w:rsidR="002B5D13" w:rsidRPr="00A323AC">
        <w:rPr>
          <w:rFonts w:ascii="Times New Roman" w:hAnsi="Times New Roman" w:cs="Times New Roman"/>
          <w:color w:val="000000" w:themeColor="text1"/>
          <w:sz w:val="24"/>
          <w:szCs w:val="24"/>
        </w:rPr>
        <w:t>, 40(2), 261-285.</w:t>
      </w:r>
    </w:p>
    <w:p w14:paraId="23DB8533" w14:textId="5853714F" w:rsidR="001414ED" w:rsidRPr="00A323AC" w:rsidRDefault="001414ED" w:rsidP="004E6F35">
      <w:pPr>
        <w:spacing w:after="0" w:line="283" w:lineRule="auto"/>
        <w:ind w:left="709" w:right="-36" w:hanging="709"/>
        <w:jc w:val="both"/>
        <w:rPr>
          <w:rFonts w:ascii="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 xml:space="preserve">[21]. </w:t>
      </w:r>
      <w:r w:rsidRPr="00A323AC">
        <w:rPr>
          <w:rFonts w:ascii="Times New Roman" w:hAnsi="Times New Roman" w:cs="Times New Roman"/>
          <w:color w:val="000000" w:themeColor="text1"/>
          <w:sz w:val="24"/>
          <w:szCs w:val="24"/>
        </w:rPr>
        <w:tab/>
      </w:r>
      <w:r w:rsidR="00BE588A" w:rsidRPr="00A323AC">
        <w:rPr>
          <w:rFonts w:ascii="Times New Roman" w:hAnsi="Times New Roman" w:cs="Times New Roman"/>
          <w:color w:val="000000" w:themeColor="text1"/>
          <w:sz w:val="24"/>
          <w:szCs w:val="24"/>
        </w:rPr>
        <w:t>Turban</w:t>
      </w:r>
      <w:r w:rsidR="00C31927" w:rsidRPr="00A323AC">
        <w:rPr>
          <w:rFonts w:ascii="Times New Roman" w:hAnsi="Times New Roman" w:cs="Times New Roman"/>
          <w:color w:val="000000" w:themeColor="text1"/>
          <w:sz w:val="24"/>
          <w:szCs w:val="24"/>
        </w:rPr>
        <w:t>, D. B., Forret, M. L., Hendrickson, C. L</w:t>
      </w:r>
      <w:r w:rsidR="008D3873" w:rsidRPr="00A323AC">
        <w:rPr>
          <w:rFonts w:ascii="Times New Roman" w:hAnsi="Times New Roman" w:cs="Times New Roman"/>
          <w:color w:val="000000" w:themeColor="text1"/>
          <w:sz w:val="24"/>
          <w:szCs w:val="24"/>
        </w:rPr>
        <w:t>. (1998)</w:t>
      </w:r>
      <w:r w:rsidR="00C31927" w:rsidRPr="00A323AC">
        <w:rPr>
          <w:rFonts w:ascii="Times New Roman" w:hAnsi="Times New Roman" w:cs="Times New Roman"/>
          <w:color w:val="000000" w:themeColor="text1"/>
          <w:sz w:val="24"/>
          <w:szCs w:val="24"/>
        </w:rPr>
        <w:t xml:space="preserve"> </w:t>
      </w:r>
      <w:r w:rsidRPr="00A323AC">
        <w:rPr>
          <w:rFonts w:ascii="Times New Roman" w:hAnsi="Times New Roman" w:cs="Times New Roman"/>
          <w:color w:val="000000" w:themeColor="text1"/>
          <w:sz w:val="24"/>
          <w:szCs w:val="24"/>
        </w:rPr>
        <w:t xml:space="preserve">.Applicant Attraction to Firms: Influences of Organization Reputation, Job and Organizational Attributes, and Recruiter Behaviors. </w:t>
      </w:r>
      <w:r w:rsidRPr="00A323AC">
        <w:rPr>
          <w:rFonts w:ascii="Times New Roman" w:hAnsi="Times New Roman" w:cs="Times New Roman"/>
          <w:i/>
          <w:color w:val="000000" w:themeColor="text1"/>
          <w:sz w:val="24"/>
          <w:szCs w:val="24"/>
        </w:rPr>
        <w:t>Jou</w:t>
      </w:r>
      <w:r w:rsidR="00BE588A" w:rsidRPr="00A323AC">
        <w:rPr>
          <w:rFonts w:ascii="Times New Roman" w:hAnsi="Times New Roman" w:cs="Times New Roman"/>
          <w:i/>
          <w:color w:val="000000" w:themeColor="text1"/>
          <w:sz w:val="24"/>
          <w:szCs w:val="24"/>
        </w:rPr>
        <w:t>rnal of Vocational Behavior</w:t>
      </w:r>
      <w:r w:rsidR="00BE588A" w:rsidRPr="00A323AC">
        <w:rPr>
          <w:rFonts w:ascii="Times New Roman" w:hAnsi="Times New Roman" w:cs="Times New Roman"/>
          <w:color w:val="000000" w:themeColor="text1"/>
          <w:sz w:val="24"/>
          <w:szCs w:val="24"/>
        </w:rPr>
        <w:t>, 52, 24-44.</w:t>
      </w:r>
    </w:p>
    <w:p w14:paraId="0EE34290" w14:textId="62B6AB72" w:rsidR="009A2B36" w:rsidRPr="0098100B" w:rsidRDefault="00313397" w:rsidP="004E6F35">
      <w:pPr>
        <w:spacing w:after="0" w:line="283" w:lineRule="auto"/>
        <w:ind w:left="709" w:right="-36" w:hanging="709"/>
        <w:jc w:val="both"/>
        <w:rPr>
          <w:rFonts w:ascii="Times New Roman" w:hAnsi="Times New Roman" w:cs="Times New Roman"/>
          <w:color w:val="000000" w:themeColor="text1"/>
          <w:sz w:val="24"/>
          <w:szCs w:val="24"/>
        </w:rPr>
      </w:pPr>
      <w:r w:rsidRPr="00A323AC">
        <w:rPr>
          <w:rFonts w:ascii="Times New Roman" w:hAnsi="Times New Roman" w:cs="Times New Roman"/>
          <w:color w:val="000000" w:themeColor="text1"/>
          <w:sz w:val="24"/>
          <w:szCs w:val="24"/>
        </w:rPr>
        <w:t>[2</w:t>
      </w:r>
      <w:r w:rsidR="008D3873" w:rsidRPr="00A323AC">
        <w:rPr>
          <w:rFonts w:ascii="Times New Roman" w:hAnsi="Times New Roman" w:cs="Times New Roman"/>
          <w:color w:val="000000" w:themeColor="text1"/>
          <w:sz w:val="24"/>
          <w:szCs w:val="24"/>
        </w:rPr>
        <w:t>2</w:t>
      </w:r>
      <w:r w:rsidRPr="00A323AC">
        <w:rPr>
          <w:rFonts w:ascii="Times New Roman" w:hAnsi="Times New Roman" w:cs="Times New Roman"/>
          <w:color w:val="000000" w:themeColor="text1"/>
          <w:sz w:val="24"/>
          <w:szCs w:val="24"/>
        </w:rPr>
        <w:t xml:space="preserve">]. </w:t>
      </w:r>
      <w:r w:rsidR="004E6F35" w:rsidRPr="00A323AC">
        <w:rPr>
          <w:rFonts w:ascii="Times New Roman" w:hAnsi="Times New Roman" w:cs="Times New Roman"/>
          <w:color w:val="000000" w:themeColor="text1"/>
          <w:sz w:val="24"/>
          <w:szCs w:val="24"/>
        </w:rPr>
        <w:tab/>
      </w:r>
      <w:r w:rsidR="0077503E" w:rsidRPr="00A323AC">
        <w:rPr>
          <w:rFonts w:ascii="Times New Roman" w:hAnsi="Times New Roman" w:cs="Times New Roman"/>
          <w:color w:val="000000" w:themeColor="text1"/>
          <w:sz w:val="24"/>
          <w:szCs w:val="24"/>
        </w:rPr>
        <w:t xml:space="preserve">Trần Hà Uyên Thi, Phan Thị Thanh Thủy (2012). Xây dựng thang đo sức hấp dẫn về việc làm của các ngân hàng ở Thừa Thiên Huế đối với sinh viên trường Đại học Kinh tế, Đại học Huế. </w:t>
      </w:r>
      <w:r w:rsidR="0077503E" w:rsidRPr="00A323AC">
        <w:rPr>
          <w:rFonts w:ascii="Times New Roman" w:hAnsi="Times New Roman" w:cs="Times New Roman"/>
          <w:i/>
          <w:color w:val="000000" w:themeColor="text1"/>
          <w:sz w:val="24"/>
          <w:szCs w:val="24"/>
        </w:rPr>
        <w:t>Tạp chí khoa học, Đại học Huế</w:t>
      </w:r>
      <w:r w:rsidR="0077503E" w:rsidRPr="00A323AC">
        <w:rPr>
          <w:rFonts w:ascii="Times New Roman" w:hAnsi="Times New Roman" w:cs="Times New Roman"/>
          <w:color w:val="000000" w:themeColor="text1"/>
          <w:sz w:val="24"/>
          <w:szCs w:val="24"/>
        </w:rPr>
        <w:t>, tập 72B, số 3, 335-342.</w:t>
      </w:r>
    </w:p>
    <w:sectPr w:rsidR="009A2B36" w:rsidRPr="0098100B" w:rsidSect="008146BA">
      <w:footerReference w:type="default" r:id="rId9"/>
      <w:pgSz w:w="12240" w:h="15840"/>
      <w:pgMar w:top="1134" w:right="1077"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199C5" w14:textId="77777777" w:rsidR="009712B0" w:rsidRDefault="009712B0" w:rsidP="005B6E69">
      <w:pPr>
        <w:spacing w:after="0" w:line="240" w:lineRule="auto"/>
      </w:pPr>
      <w:r>
        <w:separator/>
      </w:r>
    </w:p>
  </w:endnote>
  <w:endnote w:type="continuationSeparator" w:id="0">
    <w:p w14:paraId="3C03648B" w14:textId="77777777" w:rsidR="009712B0" w:rsidRDefault="009712B0" w:rsidP="005B6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141431"/>
      <w:docPartObj>
        <w:docPartGallery w:val="Page Numbers (Bottom of Page)"/>
        <w:docPartUnique/>
      </w:docPartObj>
    </w:sdtPr>
    <w:sdtEndPr>
      <w:rPr>
        <w:rFonts w:ascii="Times New Roman" w:hAnsi="Times New Roman" w:cs="Times New Roman"/>
        <w:noProof/>
      </w:rPr>
    </w:sdtEndPr>
    <w:sdtContent>
      <w:p w14:paraId="2C445403" w14:textId="7BD1FF65" w:rsidR="00646D9B" w:rsidRPr="0058381D" w:rsidRDefault="00646D9B" w:rsidP="0058381D">
        <w:pPr>
          <w:pStyle w:val="Footer"/>
          <w:jc w:val="center"/>
          <w:rPr>
            <w:rFonts w:ascii="Times New Roman" w:hAnsi="Times New Roman" w:cs="Times New Roman"/>
          </w:rPr>
        </w:pPr>
        <w:r w:rsidRPr="0058381D">
          <w:rPr>
            <w:rFonts w:ascii="Times New Roman" w:hAnsi="Times New Roman" w:cs="Times New Roman"/>
          </w:rPr>
          <w:fldChar w:fldCharType="begin"/>
        </w:r>
        <w:r w:rsidRPr="0058381D">
          <w:rPr>
            <w:rFonts w:ascii="Times New Roman" w:hAnsi="Times New Roman" w:cs="Times New Roman"/>
          </w:rPr>
          <w:instrText xml:space="preserve"> PAGE   \* MERGEFORMAT </w:instrText>
        </w:r>
        <w:r w:rsidRPr="0058381D">
          <w:rPr>
            <w:rFonts w:ascii="Times New Roman" w:hAnsi="Times New Roman" w:cs="Times New Roman"/>
          </w:rPr>
          <w:fldChar w:fldCharType="separate"/>
        </w:r>
        <w:r w:rsidR="00A323AC">
          <w:rPr>
            <w:rFonts w:ascii="Times New Roman" w:hAnsi="Times New Roman" w:cs="Times New Roman"/>
            <w:noProof/>
          </w:rPr>
          <w:t>2</w:t>
        </w:r>
        <w:r w:rsidRPr="0058381D">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D8185" w14:textId="77777777" w:rsidR="009712B0" w:rsidRDefault="009712B0" w:rsidP="005B6E69">
      <w:pPr>
        <w:spacing w:after="0" w:line="240" w:lineRule="auto"/>
      </w:pPr>
      <w:r>
        <w:separator/>
      </w:r>
    </w:p>
  </w:footnote>
  <w:footnote w:type="continuationSeparator" w:id="0">
    <w:p w14:paraId="68A5A739" w14:textId="77777777" w:rsidR="009712B0" w:rsidRDefault="009712B0" w:rsidP="005B6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E269E"/>
    <w:multiLevelType w:val="hybridMultilevel"/>
    <w:tmpl w:val="7EFCF5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58F2511"/>
    <w:multiLevelType w:val="hybridMultilevel"/>
    <w:tmpl w:val="C5FE4E84"/>
    <w:lvl w:ilvl="0" w:tplc="7B54D09E">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CA11B49"/>
    <w:multiLevelType w:val="hybridMultilevel"/>
    <w:tmpl w:val="DA8A9224"/>
    <w:lvl w:ilvl="0" w:tplc="1C648B62">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5E67A5"/>
    <w:multiLevelType w:val="hybridMultilevel"/>
    <w:tmpl w:val="D01A2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0D201A"/>
    <w:multiLevelType w:val="hybridMultilevel"/>
    <w:tmpl w:val="877894B2"/>
    <w:lvl w:ilvl="0" w:tplc="5D584EAC">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FFF481A"/>
    <w:multiLevelType w:val="multilevel"/>
    <w:tmpl w:val="BFD2858C"/>
    <w:lvl w:ilvl="0">
      <w:start w:val="1"/>
      <w:numFmt w:val="decimal"/>
      <w:pStyle w:val="Heading1"/>
      <w:lvlText w:val="Chương %1: "/>
      <w:lvlJc w:val="left"/>
      <w:pPr>
        <w:ind w:left="540" w:hanging="360"/>
      </w:pPr>
      <w:rPr>
        <w:rFonts w:hint="default"/>
        <w:b/>
        <w:color w:val="auto"/>
        <w:spacing w:val="0"/>
        <w:w w:val="100"/>
        <w:kern w:val="0"/>
        <w:position w:val="0"/>
      </w:rPr>
    </w:lvl>
    <w:lvl w:ilvl="1">
      <w:start w:val="1"/>
      <w:numFmt w:val="decimal"/>
      <w:pStyle w:val="Heading2"/>
      <w:suff w:val="space"/>
      <w:lvlText w:val="%1.%2"/>
      <w:lvlJc w:val="left"/>
      <w:pPr>
        <w:ind w:left="0" w:firstLine="0"/>
      </w:pPr>
      <w:rPr>
        <w:rFonts w:hint="default"/>
        <w:b/>
      </w:rPr>
    </w:lvl>
    <w:lvl w:ilvl="2">
      <w:start w:val="1"/>
      <w:numFmt w:val="decimal"/>
      <w:pStyle w:val="Heading3"/>
      <w:suff w:val="space"/>
      <w:lvlText w:val="%1.%2.%3"/>
      <w:lvlJc w:val="left"/>
      <w:pPr>
        <w:ind w:left="0" w:firstLine="0"/>
      </w:pPr>
      <w:rPr>
        <w:rFonts w:hint="default"/>
        <w:i w:val="0"/>
      </w:rPr>
    </w:lvl>
    <w:lvl w:ilvl="3">
      <w:start w:val="1"/>
      <w:numFmt w:val="decimal"/>
      <w:pStyle w:val="Heading4"/>
      <w:suff w:val="space"/>
      <w:lvlText w:val="%1.%2.%3.%4"/>
      <w:lvlJc w:val="left"/>
      <w:pPr>
        <w:ind w:left="0" w:firstLine="567"/>
      </w:pPr>
      <w:rPr>
        <w:rFonts w:ascii="Times New Roman" w:hAnsi="Times New Roman" w:cs="Times New Roman" w:hint="default"/>
        <w:b/>
        <w:b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E69"/>
    <w:rsid w:val="00004A04"/>
    <w:rsid w:val="00010752"/>
    <w:rsid w:val="00010D4A"/>
    <w:rsid w:val="00011057"/>
    <w:rsid w:val="00011E4A"/>
    <w:rsid w:val="0001373B"/>
    <w:rsid w:val="000158DF"/>
    <w:rsid w:val="000206D1"/>
    <w:rsid w:val="000206D9"/>
    <w:rsid w:val="000324E6"/>
    <w:rsid w:val="00040753"/>
    <w:rsid w:val="000430D9"/>
    <w:rsid w:val="00043E9D"/>
    <w:rsid w:val="000478E7"/>
    <w:rsid w:val="00052D75"/>
    <w:rsid w:val="0005345B"/>
    <w:rsid w:val="00053BC9"/>
    <w:rsid w:val="000768BF"/>
    <w:rsid w:val="00080000"/>
    <w:rsid w:val="00080872"/>
    <w:rsid w:val="00081791"/>
    <w:rsid w:val="00081A42"/>
    <w:rsid w:val="00085DF0"/>
    <w:rsid w:val="00091ECB"/>
    <w:rsid w:val="00092960"/>
    <w:rsid w:val="00096019"/>
    <w:rsid w:val="00096AD0"/>
    <w:rsid w:val="000A23DC"/>
    <w:rsid w:val="000A30AC"/>
    <w:rsid w:val="000A30CC"/>
    <w:rsid w:val="000A606F"/>
    <w:rsid w:val="000A6673"/>
    <w:rsid w:val="000B1E3B"/>
    <w:rsid w:val="000B3439"/>
    <w:rsid w:val="000B4E50"/>
    <w:rsid w:val="000B50BB"/>
    <w:rsid w:val="000B6F40"/>
    <w:rsid w:val="000B764A"/>
    <w:rsid w:val="000C0736"/>
    <w:rsid w:val="000C1591"/>
    <w:rsid w:val="000C5679"/>
    <w:rsid w:val="000C7D3B"/>
    <w:rsid w:val="000D13FA"/>
    <w:rsid w:val="000D4692"/>
    <w:rsid w:val="000E0459"/>
    <w:rsid w:val="000E2FD6"/>
    <w:rsid w:val="000E4843"/>
    <w:rsid w:val="000E4FCA"/>
    <w:rsid w:val="000E513A"/>
    <w:rsid w:val="000E60B7"/>
    <w:rsid w:val="000F0DB7"/>
    <w:rsid w:val="000F24A0"/>
    <w:rsid w:val="000F5FA2"/>
    <w:rsid w:val="000F79AB"/>
    <w:rsid w:val="0010361D"/>
    <w:rsid w:val="00105B55"/>
    <w:rsid w:val="00113381"/>
    <w:rsid w:val="00121043"/>
    <w:rsid w:val="0012195A"/>
    <w:rsid w:val="001263E4"/>
    <w:rsid w:val="00131021"/>
    <w:rsid w:val="001314B9"/>
    <w:rsid w:val="00132F61"/>
    <w:rsid w:val="00133556"/>
    <w:rsid w:val="001414ED"/>
    <w:rsid w:val="00144208"/>
    <w:rsid w:val="00144602"/>
    <w:rsid w:val="00145C75"/>
    <w:rsid w:val="00165094"/>
    <w:rsid w:val="00174B6D"/>
    <w:rsid w:val="00177624"/>
    <w:rsid w:val="0018348C"/>
    <w:rsid w:val="001858D5"/>
    <w:rsid w:val="001858E2"/>
    <w:rsid w:val="00190386"/>
    <w:rsid w:val="001951F0"/>
    <w:rsid w:val="001A090C"/>
    <w:rsid w:val="001A3D77"/>
    <w:rsid w:val="001A412C"/>
    <w:rsid w:val="001A6E97"/>
    <w:rsid w:val="001B132D"/>
    <w:rsid w:val="001B2B09"/>
    <w:rsid w:val="001B6452"/>
    <w:rsid w:val="001C2F72"/>
    <w:rsid w:val="001C4EAE"/>
    <w:rsid w:val="001C6838"/>
    <w:rsid w:val="001C6FC6"/>
    <w:rsid w:val="001D0D43"/>
    <w:rsid w:val="001D2AC3"/>
    <w:rsid w:val="001E4C55"/>
    <w:rsid w:val="001E5022"/>
    <w:rsid w:val="001E6654"/>
    <w:rsid w:val="001F0084"/>
    <w:rsid w:val="001F2DDB"/>
    <w:rsid w:val="001F2E96"/>
    <w:rsid w:val="001F33D1"/>
    <w:rsid w:val="001F3A0C"/>
    <w:rsid w:val="001F4095"/>
    <w:rsid w:val="00201D1C"/>
    <w:rsid w:val="00203E96"/>
    <w:rsid w:val="0020436F"/>
    <w:rsid w:val="00211BD8"/>
    <w:rsid w:val="00214669"/>
    <w:rsid w:val="0021626C"/>
    <w:rsid w:val="0021749C"/>
    <w:rsid w:val="002202A1"/>
    <w:rsid w:val="002210EE"/>
    <w:rsid w:val="0022548A"/>
    <w:rsid w:val="00230E62"/>
    <w:rsid w:val="002332E9"/>
    <w:rsid w:val="002362BA"/>
    <w:rsid w:val="00236F07"/>
    <w:rsid w:val="00242D37"/>
    <w:rsid w:val="002463B1"/>
    <w:rsid w:val="00257FFA"/>
    <w:rsid w:val="00260831"/>
    <w:rsid w:val="0026454F"/>
    <w:rsid w:val="00264D3D"/>
    <w:rsid w:val="002708B5"/>
    <w:rsid w:val="002736F4"/>
    <w:rsid w:val="00277468"/>
    <w:rsid w:val="00284D18"/>
    <w:rsid w:val="002907E4"/>
    <w:rsid w:val="0029095D"/>
    <w:rsid w:val="00295056"/>
    <w:rsid w:val="0029684E"/>
    <w:rsid w:val="00296BC3"/>
    <w:rsid w:val="00296EA7"/>
    <w:rsid w:val="002A1F83"/>
    <w:rsid w:val="002A5AA4"/>
    <w:rsid w:val="002A7D36"/>
    <w:rsid w:val="002B14B5"/>
    <w:rsid w:val="002B5D13"/>
    <w:rsid w:val="002C0EA9"/>
    <w:rsid w:val="002C6286"/>
    <w:rsid w:val="002C6F25"/>
    <w:rsid w:val="002D4631"/>
    <w:rsid w:val="002D4A54"/>
    <w:rsid w:val="002D61B3"/>
    <w:rsid w:val="002D76A1"/>
    <w:rsid w:val="002E32AF"/>
    <w:rsid w:val="002E373C"/>
    <w:rsid w:val="002F4244"/>
    <w:rsid w:val="002F57F1"/>
    <w:rsid w:val="00311782"/>
    <w:rsid w:val="00311E1B"/>
    <w:rsid w:val="00313397"/>
    <w:rsid w:val="0031522B"/>
    <w:rsid w:val="00316763"/>
    <w:rsid w:val="003169E6"/>
    <w:rsid w:val="00322241"/>
    <w:rsid w:val="003232C6"/>
    <w:rsid w:val="00324CB8"/>
    <w:rsid w:val="003271B8"/>
    <w:rsid w:val="003312E5"/>
    <w:rsid w:val="003334B5"/>
    <w:rsid w:val="003346E6"/>
    <w:rsid w:val="003375E9"/>
    <w:rsid w:val="00341B00"/>
    <w:rsid w:val="00345C49"/>
    <w:rsid w:val="00350235"/>
    <w:rsid w:val="00350D0D"/>
    <w:rsid w:val="00355905"/>
    <w:rsid w:val="003559D9"/>
    <w:rsid w:val="0036514C"/>
    <w:rsid w:val="003652E3"/>
    <w:rsid w:val="00365AC6"/>
    <w:rsid w:val="00366497"/>
    <w:rsid w:val="00373C7B"/>
    <w:rsid w:val="00374CE9"/>
    <w:rsid w:val="00375086"/>
    <w:rsid w:val="00381E18"/>
    <w:rsid w:val="00381EE0"/>
    <w:rsid w:val="00385C17"/>
    <w:rsid w:val="0038608F"/>
    <w:rsid w:val="003905CB"/>
    <w:rsid w:val="00390E0B"/>
    <w:rsid w:val="003A34C3"/>
    <w:rsid w:val="003A7ED6"/>
    <w:rsid w:val="003B0100"/>
    <w:rsid w:val="003B0F8E"/>
    <w:rsid w:val="003B2469"/>
    <w:rsid w:val="003B30E5"/>
    <w:rsid w:val="003C0EB7"/>
    <w:rsid w:val="003C527C"/>
    <w:rsid w:val="003C6984"/>
    <w:rsid w:val="003C6DBB"/>
    <w:rsid w:val="003D00E9"/>
    <w:rsid w:val="003D1E80"/>
    <w:rsid w:val="003D4BEE"/>
    <w:rsid w:val="003E050A"/>
    <w:rsid w:val="003E2EB8"/>
    <w:rsid w:val="003E3E6B"/>
    <w:rsid w:val="003E6CB9"/>
    <w:rsid w:val="003F5685"/>
    <w:rsid w:val="0040190E"/>
    <w:rsid w:val="004110C2"/>
    <w:rsid w:val="004179E1"/>
    <w:rsid w:val="00420292"/>
    <w:rsid w:val="00425943"/>
    <w:rsid w:val="00426DAE"/>
    <w:rsid w:val="004326D3"/>
    <w:rsid w:val="00435F7F"/>
    <w:rsid w:val="004362E8"/>
    <w:rsid w:val="004374F3"/>
    <w:rsid w:val="004413ED"/>
    <w:rsid w:val="00444948"/>
    <w:rsid w:val="004509F7"/>
    <w:rsid w:val="00453082"/>
    <w:rsid w:val="00455552"/>
    <w:rsid w:val="00462F46"/>
    <w:rsid w:val="0046554B"/>
    <w:rsid w:val="00467E22"/>
    <w:rsid w:val="00470439"/>
    <w:rsid w:val="00470A6A"/>
    <w:rsid w:val="004742D0"/>
    <w:rsid w:val="00477F73"/>
    <w:rsid w:val="00480602"/>
    <w:rsid w:val="00483D4D"/>
    <w:rsid w:val="004950B6"/>
    <w:rsid w:val="004951B6"/>
    <w:rsid w:val="0049567F"/>
    <w:rsid w:val="00495B11"/>
    <w:rsid w:val="004B2BF3"/>
    <w:rsid w:val="004B7076"/>
    <w:rsid w:val="004C00B5"/>
    <w:rsid w:val="004C1DE4"/>
    <w:rsid w:val="004C2275"/>
    <w:rsid w:val="004C41C7"/>
    <w:rsid w:val="004D2FFF"/>
    <w:rsid w:val="004D5613"/>
    <w:rsid w:val="004D6A02"/>
    <w:rsid w:val="004E23A2"/>
    <w:rsid w:val="004E4F96"/>
    <w:rsid w:val="004E5860"/>
    <w:rsid w:val="004E6F35"/>
    <w:rsid w:val="004F1F53"/>
    <w:rsid w:val="004F7375"/>
    <w:rsid w:val="00504AE5"/>
    <w:rsid w:val="00510589"/>
    <w:rsid w:val="00511DCA"/>
    <w:rsid w:val="00513AD0"/>
    <w:rsid w:val="00513DA2"/>
    <w:rsid w:val="00516B77"/>
    <w:rsid w:val="00520055"/>
    <w:rsid w:val="0052095D"/>
    <w:rsid w:val="00521FBA"/>
    <w:rsid w:val="00525C5E"/>
    <w:rsid w:val="00531F87"/>
    <w:rsid w:val="0053251A"/>
    <w:rsid w:val="00536000"/>
    <w:rsid w:val="0053602D"/>
    <w:rsid w:val="00536A56"/>
    <w:rsid w:val="00536BBC"/>
    <w:rsid w:val="00540834"/>
    <w:rsid w:val="0054197C"/>
    <w:rsid w:val="00544FE3"/>
    <w:rsid w:val="00552CAE"/>
    <w:rsid w:val="005533C0"/>
    <w:rsid w:val="00562E11"/>
    <w:rsid w:val="005648D6"/>
    <w:rsid w:val="0057051C"/>
    <w:rsid w:val="00571E16"/>
    <w:rsid w:val="005734F4"/>
    <w:rsid w:val="005753F9"/>
    <w:rsid w:val="0057735F"/>
    <w:rsid w:val="0058069E"/>
    <w:rsid w:val="00581B76"/>
    <w:rsid w:val="00582403"/>
    <w:rsid w:val="0058381D"/>
    <w:rsid w:val="00585186"/>
    <w:rsid w:val="00585AA5"/>
    <w:rsid w:val="0059110B"/>
    <w:rsid w:val="00591638"/>
    <w:rsid w:val="00593579"/>
    <w:rsid w:val="0059559B"/>
    <w:rsid w:val="00596735"/>
    <w:rsid w:val="005A2861"/>
    <w:rsid w:val="005A7E98"/>
    <w:rsid w:val="005B5F1A"/>
    <w:rsid w:val="005B6E69"/>
    <w:rsid w:val="005B7A51"/>
    <w:rsid w:val="005C0680"/>
    <w:rsid w:val="005C2868"/>
    <w:rsid w:val="005C44F4"/>
    <w:rsid w:val="005D1C56"/>
    <w:rsid w:val="005D28AF"/>
    <w:rsid w:val="005D2B1E"/>
    <w:rsid w:val="005E25F4"/>
    <w:rsid w:val="005E356A"/>
    <w:rsid w:val="005E601C"/>
    <w:rsid w:val="005F44AB"/>
    <w:rsid w:val="005F50F6"/>
    <w:rsid w:val="005F5EA5"/>
    <w:rsid w:val="00602266"/>
    <w:rsid w:val="00603637"/>
    <w:rsid w:val="0061151C"/>
    <w:rsid w:val="00611D7E"/>
    <w:rsid w:val="00611ED6"/>
    <w:rsid w:val="00617C00"/>
    <w:rsid w:val="00617F8F"/>
    <w:rsid w:val="006210A5"/>
    <w:rsid w:val="00624750"/>
    <w:rsid w:val="00630944"/>
    <w:rsid w:val="00631734"/>
    <w:rsid w:val="00633145"/>
    <w:rsid w:val="00643991"/>
    <w:rsid w:val="00646D9B"/>
    <w:rsid w:val="00646E63"/>
    <w:rsid w:val="00652666"/>
    <w:rsid w:val="006620F7"/>
    <w:rsid w:val="00662560"/>
    <w:rsid w:val="006678A9"/>
    <w:rsid w:val="0067113C"/>
    <w:rsid w:val="006724E6"/>
    <w:rsid w:val="00672C2A"/>
    <w:rsid w:val="00672F21"/>
    <w:rsid w:val="00677B62"/>
    <w:rsid w:val="00680EF8"/>
    <w:rsid w:val="0068571B"/>
    <w:rsid w:val="00692B2B"/>
    <w:rsid w:val="0069468D"/>
    <w:rsid w:val="00694C75"/>
    <w:rsid w:val="006A20D4"/>
    <w:rsid w:val="006A465A"/>
    <w:rsid w:val="006A73B5"/>
    <w:rsid w:val="006A73B7"/>
    <w:rsid w:val="006A750D"/>
    <w:rsid w:val="006A7580"/>
    <w:rsid w:val="006B1286"/>
    <w:rsid w:val="006B7777"/>
    <w:rsid w:val="006C3CF7"/>
    <w:rsid w:val="006C634A"/>
    <w:rsid w:val="006C6F79"/>
    <w:rsid w:val="006C798A"/>
    <w:rsid w:val="006D074E"/>
    <w:rsid w:val="006E3AD2"/>
    <w:rsid w:val="006F086E"/>
    <w:rsid w:val="006F15AE"/>
    <w:rsid w:val="006F74E1"/>
    <w:rsid w:val="0070235F"/>
    <w:rsid w:val="007023CA"/>
    <w:rsid w:val="00702B82"/>
    <w:rsid w:val="00707289"/>
    <w:rsid w:val="007129B5"/>
    <w:rsid w:val="00712EB2"/>
    <w:rsid w:val="00712FAD"/>
    <w:rsid w:val="00731B77"/>
    <w:rsid w:val="00737B1E"/>
    <w:rsid w:val="00753FC9"/>
    <w:rsid w:val="00753FD3"/>
    <w:rsid w:val="00757242"/>
    <w:rsid w:val="00763AED"/>
    <w:rsid w:val="0076755D"/>
    <w:rsid w:val="00774488"/>
    <w:rsid w:val="0077503E"/>
    <w:rsid w:val="0077755D"/>
    <w:rsid w:val="00785DB4"/>
    <w:rsid w:val="00787185"/>
    <w:rsid w:val="00797E9E"/>
    <w:rsid w:val="007A20E7"/>
    <w:rsid w:val="007A75D0"/>
    <w:rsid w:val="007B17AD"/>
    <w:rsid w:val="007B5B96"/>
    <w:rsid w:val="007B7504"/>
    <w:rsid w:val="007B7712"/>
    <w:rsid w:val="007B7833"/>
    <w:rsid w:val="007B7EED"/>
    <w:rsid w:val="007C0B06"/>
    <w:rsid w:val="007C33BA"/>
    <w:rsid w:val="007C35AF"/>
    <w:rsid w:val="007C662C"/>
    <w:rsid w:val="007C68FE"/>
    <w:rsid w:val="007C748B"/>
    <w:rsid w:val="007D38FA"/>
    <w:rsid w:val="007D4C9B"/>
    <w:rsid w:val="007D7911"/>
    <w:rsid w:val="007D7FB0"/>
    <w:rsid w:val="007E75D6"/>
    <w:rsid w:val="007F0BCD"/>
    <w:rsid w:val="007F27EA"/>
    <w:rsid w:val="007F52F3"/>
    <w:rsid w:val="007F5750"/>
    <w:rsid w:val="007F5D7A"/>
    <w:rsid w:val="007F631B"/>
    <w:rsid w:val="008010D4"/>
    <w:rsid w:val="00805B5D"/>
    <w:rsid w:val="00806ED7"/>
    <w:rsid w:val="0081076A"/>
    <w:rsid w:val="00811D1D"/>
    <w:rsid w:val="008121B2"/>
    <w:rsid w:val="00812A04"/>
    <w:rsid w:val="008146BA"/>
    <w:rsid w:val="0081475F"/>
    <w:rsid w:val="0081633C"/>
    <w:rsid w:val="00820A60"/>
    <w:rsid w:val="008212F3"/>
    <w:rsid w:val="00825CB3"/>
    <w:rsid w:val="00831FDC"/>
    <w:rsid w:val="00832306"/>
    <w:rsid w:val="00833516"/>
    <w:rsid w:val="00840E98"/>
    <w:rsid w:val="00847135"/>
    <w:rsid w:val="00852CDC"/>
    <w:rsid w:val="00857250"/>
    <w:rsid w:val="008578BE"/>
    <w:rsid w:val="00867EC0"/>
    <w:rsid w:val="008726A4"/>
    <w:rsid w:val="00873BD3"/>
    <w:rsid w:val="008767F3"/>
    <w:rsid w:val="008844FB"/>
    <w:rsid w:val="00891890"/>
    <w:rsid w:val="0089400E"/>
    <w:rsid w:val="00897DD0"/>
    <w:rsid w:val="008A1278"/>
    <w:rsid w:val="008A5A31"/>
    <w:rsid w:val="008A6350"/>
    <w:rsid w:val="008B0A85"/>
    <w:rsid w:val="008B39B3"/>
    <w:rsid w:val="008B4FD7"/>
    <w:rsid w:val="008C0077"/>
    <w:rsid w:val="008C0847"/>
    <w:rsid w:val="008C298C"/>
    <w:rsid w:val="008C4585"/>
    <w:rsid w:val="008C4F1C"/>
    <w:rsid w:val="008C78D2"/>
    <w:rsid w:val="008D3873"/>
    <w:rsid w:val="008D4E11"/>
    <w:rsid w:val="008D77E4"/>
    <w:rsid w:val="008E1593"/>
    <w:rsid w:val="008E664E"/>
    <w:rsid w:val="008F0A1E"/>
    <w:rsid w:val="008F225D"/>
    <w:rsid w:val="00900E0B"/>
    <w:rsid w:val="00901C70"/>
    <w:rsid w:val="00903BBA"/>
    <w:rsid w:val="00903FF3"/>
    <w:rsid w:val="00906FA8"/>
    <w:rsid w:val="0090764F"/>
    <w:rsid w:val="00907B3E"/>
    <w:rsid w:val="00913F0E"/>
    <w:rsid w:val="0092217E"/>
    <w:rsid w:val="009334DE"/>
    <w:rsid w:val="00940F64"/>
    <w:rsid w:val="0094406E"/>
    <w:rsid w:val="00944565"/>
    <w:rsid w:val="00947D52"/>
    <w:rsid w:val="00951CA2"/>
    <w:rsid w:val="00953323"/>
    <w:rsid w:val="0095694D"/>
    <w:rsid w:val="00957E4E"/>
    <w:rsid w:val="0096039F"/>
    <w:rsid w:val="009708D8"/>
    <w:rsid w:val="009712B0"/>
    <w:rsid w:val="00980884"/>
    <w:rsid w:val="0098100B"/>
    <w:rsid w:val="00983DE4"/>
    <w:rsid w:val="0098775A"/>
    <w:rsid w:val="009913EA"/>
    <w:rsid w:val="00995F51"/>
    <w:rsid w:val="009970C0"/>
    <w:rsid w:val="009A028C"/>
    <w:rsid w:val="009A0936"/>
    <w:rsid w:val="009A119A"/>
    <w:rsid w:val="009A224B"/>
    <w:rsid w:val="009A2B36"/>
    <w:rsid w:val="009A3B08"/>
    <w:rsid w:val="009A54C4"/>
    <w:rsid w:val="009A674C"/>
    <w:rsid w:val="009B0C6C"/>
    <w:rsid w:val="009B25ED"/>
    <w:rsid w:val="009B2FE7"/>
    <w:rsid w:val="009B4AB9"/>
    <w:rsid w:val="009B6F08"/>
    <w:rsid w:val="009C0D5B"/>
    <w:rsid w:val="009D397A"/>
    <w:rsid w:val="009D5026"/>
    <w:rsid w:val="009D7BE0"/>
    <w:rsid w:val="009E15E7"/>
    <w:rsid w:val="009E1670"/>
    <w:rsid w:val="009E2862"/>
    <w:rsid w:val="009E33A6"/>
    <w:rsid w:val="009E5EB8"/>
    <w:rsid w:val="009F2D58"/>
    <w:rsid w:val="009F5C5F"/>
    <w:rsid w:val="00A034FD"/>
    <w:rsid w:val="00A12EBC"/>
    <w:rsid w:val="00A13E2A"/>
    <w:rsid w:val="00A16AD6"/>
    <w:rsid w:val="00A17E6E"/>
    <w:rsid w:val="00A2280A"/>
    <w:rsid w:val="00A23256"/>
    <w:rsid w:val="00A233C8"/>
    <w:rsid w:val="00A264EB"/>
    <w:rsid w:val="00A273E6"/>
    <w:rsid w:val="00A27D7D"/>
    <w:rsid w:val="00A30008"/>
    <w:rsid w:val="00A323AC"/>
    <w:rsid w:val="00A33768"/>
    <w:rsid w:val="00A33822"/>
    <w:rsid w:val="00A43918"/>
    <w:rsid w:val="00A46CA9"/>
    <w:rsid w:val="00A536C6"/>
    <w:rsid w:val="00A61687"/>
    <w:rsid w:val="00A61915"/>
    <w:rsid w:val="00A61D54"/>
    <w:rsid w:val="00A6291E"/>
    <w:rsid w:val="00A65BED"/>
    <w:rsid w:val="00A67184"/>
    <w:rsid w:val="00A71C97"/>
    <w:rsid w:val="00A720BD"/>
    <w:rsid w:val="00A7543D"/>
    <w:rsid w:val="00A756B8"/>
    <w:rsid w:val="00A80330"/>
    <w:rsid w:val="00A813CC"/>
    <w:rsid w:val="00A85A5E"/>
    <w:rsid w:val="00A85D78"/>
    <w:rsid w:val="00AA4C41"/>
    <w:rsid w:val="00AA58D7"/>
    <w:rsid w:val="00AB7749"/>
    <w:rsid w:val="00AC05E6"/>
    <w:rsid w:val="00AE5786"/>
    <w:rsid w:val="00AE721D"/>
    <w:rsid w:val="00AF23FF"/>
    <w:rsid w:val="00AF2418"/>
    <w:rsid w:val="00AF6AC5"/>
    <w:rsid w:val="00AF7306"/>
    <w:rsid w:val="00B007E6"/>
    <w:rsid w:val="00B00ECB"/>
    <w:rsid w:val="00B0389E"/>
    <w:rsid w:val="00B13479"/>
    <w:rsid w:val="00B41FF9"/>
    <w:rsid w:val="00B42DFD"/>
    <w:rsid w:val="00B47D15"/>
    <w:rsid w:val="00B50D30"/>
    <w:rsid w:val="00B53511"/>
    <w:rsid w:val="00B53B97"/>
    <w:rsid w:val="00B53D39"/>
    <w:rsid w:val="00B577E2"/>
    <w:rsid w:val="00B60642"/>
    <w:rsid w:val="00B63069"/>
    <w:rsid w:val="00B66654"/>
    <w:rsid w:val="00B67499"/>
    <w:rsid w:val="00B73665"/>
    <w:rsid w:val="00B80A0D"/>
    <w:rsid w:val="00B87943"/>
    <w:rsid w:val="00B87F2B"/>
    <w:rsid w:val="00B90D7F"/>
    <w:rsid w:val="00B9210E"/>
    <w:rsid w:val="00B95884"/>
    <w:rsid w:val="00BA02B7"/>
    <w:rsid w:val="00BA2CF4"/>
    <w:rsid w:val="00BA5317"/>
    <w:rsid w:val="00BA5C8B"/>
    <w:rsid w:val="00BA6161"/>
    <w:rsid w:val="00BB1045"/>
    <w:rsid w:val="00BB28CD"/>
    <w:rsid w:val="00BB2C14"/>
    <w:rsid w:val="00BB52FF"/>
    <w:rsid w:val="00BC0B56"/>
    <w:rsid w:val="00BC50E7"/>
    <w:rsid w:val="00BD0067"/>
    <w:rsid w:val="00BD044F"/>
    <w:rsid w:val="00BD3F51"/>
    <w:rsid w:val="00BD4D49"/>
    <w:rsid w:val="00BE2104"/>
    <w:rsid w:val="00BE384E"/>
    <w:rsid w:val="00BE3E45"/>
    <w:rsid w:val="00BE588A"/>
    <w:rsid w:val="00BE76DC"/>
    <w:rsid w:val="00BF07B5"/>
    <w:rsid w:val="00BF74FC"/>
    <w:rsid w:val="00C0543C"/>
    <w:rsid w:val="00C056D0"/>
    <w:rsid w:val="00C1655E"/>
    <w:rsid w:val="00C24018"/>
    <w:rsid w:val="00C2786B"/>
    <w:rsid w:val="00C31927"/>
    <w:rsid w:val="00C4077C"/>
    <w:rsid w:val="00C40874"/>
    <w:rsid w:val="00C457F5"/>
    <w:rsid w:val="00C47608"/>
    <w:rsid w:val="00C51563"/>
    <w:rsid w:val="00C62544"/>
    <w:rsid w:val="00C636F5"/>
    <w:rsid w:val="00C64886"/>
    <w:rsid w:val="00C655A8"/>
    <w:rsid w:val="00C66927"/>
    <w:rsid w:val="00C7051E"/>
    <w:rsid w:val="00C7383A"/>
    <w:rsid w:val="00C80F86"/>
    <w:rsid w:val="00C81138"/>
    <w:rsid w:val="00C825D9"/>
    <w:rsid w:val="00C83751"/>
    <w:rsid w:val="00C87058"/>
    <w:rsid w:val="00C94705"/>
    <w:rsid w:val="00C9472C"/>
    <w:rsid w:val="00C95812"/>
    <w:rsid w:val="00CA6BA0"/>
    <w:rsid w:val="00CB172B"/>
    <w:rsid w:val="00CB6DAA"/>
    <w:rsid w:val="00CC04FF"/>
    <w:rsid w:val="00CC1D92"/>
    <w:rsid w:val="00CC4A9B"/>
    <w:rsid w:val="00CD088E"/>
    <w:rsid w:val="00CD198E"/>
    <w:rsid w:val="00CD1ABB"/>
    <w:rsid w:val="00CD50DF"/>
    <w:rsid w:val="00CE0FD5"/>
    <w:rsid w:val="00CE15F3"/>
    <w:rsid w:val="00CE2B1A"/>
    <w:rsid w:val="00CE3351"/>
    <w:rsid w:val="00CE54B8"/>
    <w:rsid w:val="00CE5DD0"/>
    <w:rsid w:val="00CE7D71"/>
    <w:rsid w:val="00CF2C77"/>
    <w:rsid w:val="00CF3551"/>
    <w:rsid w:val="00CF7A9C"/>
    <w:rsid w:val="00D00122"/>
    <w:rsid w:val="00D00BDB"/>
    <w:rsid w:val="00D00E7E"/>
    <w:rsid w:val="00D06360"/>
    <w:rsid w:val="00D113A4"/>
    <w:rsid w:val="00D22FF7"/>
    <w:rsid w:val="00D33E6D"/>
    <w:rsid w:val="00D35BAF"/>
    <w:rsid w:val="00D40936"/>
    <w:rsid w:val="00D42EFE"/>
    <w:rsid w:val="00D46CB7"/>
    <w:rsid w:val="00D47527"/>
    <w:rsid w:val="00D50577"/>
    <w:rsid w:val="00D526D7"/>
    <w:rsid w:val="00D54EDB"/>
    <w:rsid w:val="00D601BB"/>
    <w:rsid w:val="00D60796"/>
    <w:rsid w:val="00D627AF"/>
    <w:rsid w:val="00D72F43"/>
    <w:rsid w:val="00D75CB2"/>
    <w:rsid w:val="00D75D07"/>
    <w:rsid w:val="00D818A7"/>
    <w:rsid w:val="00D83868"/>
    <w:rsid w:val="00D90477"/>
    <w:rsid w:val="00D90C5C"/>
    <w:rsid w:val="00D9449F"/>
    <w:rsid w:val="00D94CEC"/>
    <w:rsid w:val="00DA290D"/>
    <w:rsid w:val="00DA4281"/>
    <w:rsid w:val="00DA5EDF"/>
    <w:rsid w:val="00DB03A0"/>
    <w:rsid w:val="00DB1DFA"/>
    <w:rsid w:val="00DB2129"/>
    <w:rsid w:val="00DB2C50"/>
    <w:rsid w:val="00DB5D40"/>
    <w:rsid w:val="00DB5EF8"/>
    <w:rsid w:val="00DB6C42"/>
    <w:rsid w:val="00DB7D8C"/>
    <w:rsid w:val="00DC2DC2"/>
    <w:rsid w:val="00DD0B43"/>
    <w:rsid w:val="00DD0BF7"/>
    <w:rsid w:val="00DD36D6"/>
    <w:rsid w:val="00DD4A55"/>
    <w:rsid w:val="00DE33FD"/>
    <w:rsid w:val="00DE5180"/>
    <w:rsid w:val="00DE57E3"/>
    <w:rsid w:val="00DF0CE5"/>
    <w:rsid w:val="00DF23D8"/>
    <w:rsid w:val="00DF2CEE"/>
    <w:rsid w:val="00DF2D65"/>
    <w:rsid w:val="00E0042D"/>
    <w:rsid w:val="00E0077B"/>
    <w:rsid w:val="00E00D2D"/>
    <w:rsid w:val="00E02EE7"/>
    <w:rsid w:val="00E1037A"/>
    <w:rsid w:val="00E1368F"/>
    <w:rsid w:val="00E13756"/>
    <w:rsid w:val="00E15E6E"/>
    <w:rsid w:val="00E17812"/>
    <w:rsid w:val="00E2174C"/>
    <w:rsid w:val="00E218D7"/>
    <w:rsid w:val="00E22651"/>
    <w:rsid w:val="00E23428"/>
    <w:rsid w:val="00E23EF0"/>
    <w:rsid w:val="00E245F3"/>
    <w:rsid w:val="00E26593"/>
    <w:rsid w:val="00E27A01"/>
    <w:rsid w:val="00E302A4"/>
    <w:rsid w:val="00E304CC"/>
    <w:rsid w:val="00E30C3C"/>
    <w:rsid w:val="00E32E24"/>
    <w:rsid w:val="00E332BB"/>
    <w:rsid w:val="00E4209E"/>
    <w:rsid w:val="00E423A9"/>
    <w:rsid w:val="00E432BD"/>
    <w:rsid w:val="00E44B0F"/>
    <w:rsid w:val="00E45091"/>
    <w:rsid w:val="00E4791C"/>
    <w:rsid w:val="00E557AB"/>
    <w:rsid w:val="00E56007"/>
    <w:rsid w:val="00E568CB"/>
    <w:rsid w:val="00E606B8"/>
    <w:rsid w:val="00E724A7"/>
    <w:rsid w:val="00E74C45"/>
    <w:rsid w:val="00E754CA"/>
    <w:rsid w:val="00E7776C"/>
    <w:rsid w:val="00E90C07"/>
    <w:rsid w:val="00E90F96"/>
    <w:rsid w:val="00EA1849"/>
    <w:rsid w:val="00EA290D"/>
    <w:rsid w:val="00EA4170"/>
    <w:rsid w:val="00EA430F"/>
    <w:rsid w:val="00EA4B5D"/>
    <w:rsid w:val="00EA5B3D"/>
    <w:rsid w:val="00EA5D25"/>
    <w:rsid w:val="00EB04F5"/>
    <w:rsid w:val="00EB1245"/>
    <w:rsid w:val="00EB1A7B"/>
    <w:rsid w:val="00EB26D9"/>
    <w:rsid w:val="00EC0122"/>
    <w:rsid w:val="00EC2F1C"/>
    <w:rsid w:val="00EC36D8"/>
    <w:rsid w:val="00EC4379"/>
    <w:rsid w:val="00EC4644"/>
    <w:rsid w:val="00EC73CB"/>
    <w:rsid w:val="00ED0054"/>
    <w:rsid w:val="00ED2336"/>
    <w:rsid w:val="00ED445E"/>
    <w:rsid w:val="00EE54FF"/>
    <w:rsid w:val="00EE5B69"/>
    <w:rsid w:val="00EE5F41"/>
    <w:rsid w:val="00EF0DB8"/>
    <w:rsid w:val="00F1368B"/>
    <w:rsid w:val="00F14183"/>
    <w:rsid w:val="00F14395"/>
    <w:rsid w:val="00F155F8"/>
    <w:rsid w:val="00F23F66"/>
    <w:rsid w:val="00F26998"/>
    <w:rsid w:val="00F319BC"/>
    <w:rsid w:val="00F31D8E"/>
    <w:rsid w:val="00F34DA8"/>
    <w:rsid w:val="00F47387"/>
    <w:rsid w:val="00F51A31"/>
    <w:rsid w:val="00F526BD"/>
    <w:rsid w:val="00F553CB"/>
    <w:rsid w:val="00F563F2"/>
    <w:rsid w:val="00F63A5F"/>
    <w:rsid w:val="00F76880"/>
    <w:rsid w:val="00F76A4B"/>
    <w:rsid w:val="00F8051E"/>
    <w:rsid w:val="00F8184E"/>
    <w:rsid w:val="00F86D15"/>
    <w:rsid w:val="00F92C70"/>
    <w:rsid w:val="00F94E9E"/>
    <w:rsid w:val="00FA16E2"/>
    <w:rsid w:val="00FA6415"/>
    <w:rsid w:val="00FA6FC1"/>
    <w:rsid w:val="00FA7B17"/>
    <w:rsid w:val="00FB0F9D"/>
    <w:rsid w:val="00FB10E2"/>
    <w:rsid w:val="00FC3D60"/>
    <w:rsid w:val="00FC5E1C"/>
    <w:rsid w:val="00FD0154"/>
    <w:rsid w:val="00FD06D9"/>
    <w:rsid w:val="00FD2BAD"/>
    <w:rsid w:val="00FD37C2"/>
    <w:rsid w:val="00FD6414"/>
    <w:rsid w:val="00FD71AC"/>
    <w:rsid w:val="00FD7D1B"/>
    <w:rsid w:val="00FD7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E1F3A"/>
  <w15:docId w15:val="{9238EB72-9C1E-4925-A53E-7E630AE1D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A028C"/>
    <w:pPr>
      <w:numPr>
        <w:numId w:val="3"/>
      </w:numPr>
      <w:spacing w:after="60" w:line="360" w:lineRule="auto"/>
      <w:jc w:val="center"/>
      <w:outlineLvl w:val="0"/>
    </w:pPr>
    <w:rPr>
      <w:rFonts w:ascii="Times New Roman" w:eastAsia="Times New Roman" w:hAnsi="Times New Roman" w:cs="Times New Roman"/>
      <w:b/>
      <w:sz w:val="26"/>
      <w:szCs w:val="26"/>
    </w:rPr>
  </w:style>
  <w:style w:type="paragraph" w:styleId="Heading2">
    <w:name w:val="heading 2"/>
    <w:basedOn w:val="Normal"/>
    <w:next w:val="Normal"/>
    <w:link w:val="Heading2Char"/>
    <w:uiPriority w:val="9"/>
    <w:unhideWhenUsed/>
    <w:qFormat/>
    <w:rsid w:val="009A028C"/>
    <w:pPr>
      <w:keepNext/>
      <w:numPr>
        <w:ilvl w:val="1"/>
        <w:numId w:val="3"/>
      </w:numPr>
      <w:spacing w:after="60" w:line="360" w:lineRule="auto"/>
      <w:jc w:val="both"/>
      <w:outlineLvl w:val="1"/>
    </w:pPr>
    <w:rPr>
      <w:rFonts w:ascii="Times New Roman" w:eastAsia="Times New Roman" w:hAnsi="Times New Roman" w:cs="Times New Roman"/>
      <w:b/>
      <w:sz w:val="26"/>
      <w:szCs w:val="26"/>
    </w:rPr>
  </w:style>
  <w:style w:type="paragraph" w:styleId="Heading3">
    <w:name w:val="heading 3"/>
    <w:basedOn w:val="Normal"/>
    <w:next w:val="Normal"/>
    <w:link w:val="Heading3Char"/>
    <w:unhideWhenUsed/>
    <w:qFormat/>
    <w:rsid w:val="009A028C"/>
    <w:pPr>
      <w:keepNext/>
      <w:numPr>
        <w:ilvl w:val="2"/>
        <w:numId w:val="3"/>
      </w:numPr>
      <w:spacing w:after="60" w:line="360" w:lineRule="auto"/>
      <w:ind w:right="144"/>
      <w:jc w:val="both"/>
      <w:outlineLvl w:val="2"/>
    </w:pPr>
    <w:rPr>
      <w:rFonts w:ascii="Times New Roman" w:eastAsia="Times New Roman" w:hAnsi="Times New Roman" w:cs="Times New Roman"/>
      <w:b/>
      <w:sz w:val="26"/>
      <w:szCs w:val="26"/>
    </w:rPr>
  </w:style>
  <w:style w:type="paragraph" w:styleId="Heading4">
    <w:name w:val="heading 4"/>
    <w:basedOn w:val="Normal"/>
    <w:next w:val="Normal"/>
    <w:link w:val="Heading4Char"/>
    <w:uiPriority w:val="9"/>
    <w:unhideWhenUsed/>
    <w:qFormat/>
    <w:rsid w:val="009A028C"/>
    <w:pPr>
      <w:keepNext/>
      <w:numPr>
        <w:ilvl w:val="3"/>
        <w:numId w:val="3"/>
      </w:numPr>
      <w:spacing w:after="60" w:line="360" w:lineRule="auto"/>
      <w:jc w:val="both"/>
      <w:outlineLvl w:val="3"/>
    </w:pPr>
    <w:rPr>
      <w:rFonts w:ascii="Times New Roman" w:eastAsia="Times New Roman" w:hAnsi="Times New Roman" w:cs="Times New Roman"/>
      <w:b/>
      <w:i/>
      <w:i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E69"/>
  </w:style>
  <w:style w:type="paragraph" w:styleId="Footer">
    <w:name w:val="footer"/>
    <w:basedOn w:val="Normal"/>
    <w:link w:val="FooterChar"/>
    <w:uiPriority w:val="99"/>
    <w:unhideWhenUsed/>
    <w:rsid w:val="005B6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E69"/>
  </w:style>
  <w:style w:type="paragraph" w:styleId="EndnoteText">
    <w:name w:val="endnote text"/>
    <w:basedOn w:val="Normal"/>
    <w:link w:val="EndnoteTextChar"/>
    <w:uiPriority w:val="99"/>
    <w:semiHidden/>
    <w:unhideWhenUsed/>
    <w:rsid w:val="001310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31021"/>
    <w:rPr>
      <w:sz w:val="20"/>
      <w:szCs w:val="20"/>
    </w:rPr>
  </w:style>
  <w:style w:type="character" w:styleId="EndnoteReference">
    <w:name w:val="endnote reference"/>
    <w:basedOn w:val="DefaultParagraphFont"/>
    <w:uiPriority w:val="99"/>
    <w:semiHidden/>
    <w:unhideWhenUsed/>
    <w:rsid w:val="00131021"/>
    <w:rPr>
      <w:vertAlign w:val="superscript"/>
    </w:rPr>
  </w:style>
  <w:style w:type="paragraph" w:styleId="FootnoteText">
    <w:name w:val="footnote text"/>
    <w:basedOn w:val="Normal"/>
    <w:link w:val="FootnoteTextChar"/>
    <w:uiPriority w:val="99"/>
    <w:semiHidden/>
    <w:unhideWhenUsed/>
    <w:rsid w:val="001310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1021"/>
    <w:rPr>
      <w:sz w:val="20"/>
      <w:szCs w:val="20"/>
    </w:rPr>
  </w:style>
  <w:style w:type="character" w:styleId="FootnoteReference">
    <w:name w:val="footnote reference"/>
    <w:basedOn w:val="DefaultParagraphFont"/>
    <w:uiPriority w:val="99"/>
    <w:semiHidden/>
    <w:unhideWhenUsed/>
    <w:rsid w:val="00131021"/>
    <w:rPr>
      <w:vertAlign w:val="superscript"/>
    </w:rPr>
  </w:style>
  <w:style w:type="paragraph" w:styleId="ListParagraph">
    <w:name w:val="List Paragraph"/>
    <w:basedOn w:val="Normal"/>
    <w:uiPriority w:val="34"/>
    <w:qFormat/>
    <w:rsid w:val="009D5026"/>
    <w:pPr>
      <w:ind w:left="720"/>
      <w:contextualSpacing/>
    </w:pPr>
  </w:style>
  <w:style w:type="character" w:customStyle="1" w:styleId="hps">
    <w:name w:val="hps"/>
    <w:basedOn w:val="DefaultParagraphFont"/>
    <w:rsid w:val="003E6CB9"/>
  </w:style>
  <w:style w:type="paragraph" w:styleId="Caption">
    <w:name w:val="caption"/>
    <w:basedOn w:val="Normal"/>
    <w:next w:val="Normal"/>
    <w:uiPriority w:val="35"/>
    <w:unhideWhenUsed/>
    <w:qFormat/>
    <w:rsid w:val="00E7776C"/>
    <w:pPr>
      <w:spacing w:after="0" w:line="360" w:lineRule="auto"/>
      <w:jc w:val="center"/>
    </w:pPr>
    <w:rPr>
      <w:rFonts w:ascii="Times New Roman" w:eastAsia="Calibri" w:hAnsi="Times New Roman" w:cs="Times New Roman"/>
      <w:iCs/>
      <w:color w:val="000000" w:themeColor="text1"/>
      <w:sz w:val="26"/>
      <w:szCs w:val="18"/>
    </w:rPr>
  </w:style>
  <w:style w:type="table" w:styleId="TableGrid">
    <w:name w:val="Table Grid"/>
    <w:basedOn w:val="TableNormal"/>
    <w:uiPriority w:val="39"/>
    <w:rsid w:val="00DF2D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90C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C07"/>
    <w:rPr>
      <w:rFonts w:ascii="Segoe UI" w:hAnsi="Segoe UI" w:cs="Segoe UI"/>
      <w:sz w:val="18"/>
      <w:szCs w:val="18"/>
    </w:rPr>
  </w:style>
  <w:style w:type="character" w:customStyle="1" w:styleId="Heading1Char">
    <w:name w:val="Heading 1 Char"/>
    <w:basedOn w:val="DefaultParagraphFont"/>
    <w:link w:val="Heading1"/>
    <w:uiPriority w:val="9"/>
    <w:rsid w:val="009A028C"/>
    <w:rPr>
      <w:rFonts w:ascii="Times New Roman" w:eastAsia="Times New Roman" w:hAnsi="Times New Roman" w:cs="Times New Roman"/>
      <w:b/>
      <w:sz w:val="26"/>
      <w:szCs w:val="26"/>
    </w:rPr>
  </w:style>
  <w:style w:type="character" w:customStyle="1" w:styleId="Heading2Char">
    <w:name w:val="Heading 2 Char"/>
    <w:basedOn w:val="DefaultParagraphFont"/>
    <w:link w:val="Heading2"/>
    <w:uiPriority w:val="9"/>
    <w:rsid w:val="009A028C"/>
    <w:rPr>
      <w:rFonts w:ascii="Times New Roman" w:eastAsia="Times New Roman" w:hAnsi="Times New Roman" w:cs="Times New Roman"/>
      <w:b/>
      <w:sz w:val="26"/>
      <w:szCs w:val="26"/>
    </w:rPr>
  </w:style>
  <w:style w:type="character" w:customStyle="1" w:styleId="Heading3Char">
    <w:name w:val="Heading 3 Char"/>
    <w:basedOn w:val="DefaultParagraphFont"/>
    <w:link w:val="Heading3"/>
    <w:rsid w:val="009A028C"/>
    <w:rPr>
      <w:rFonts w:ascii="Times New Roman" w:eastAsia="Times New Roman" w:hAnsi="Times New Roman" w:cs="Times New Roman"/>
      <w:b/>
      <w:sz w:val="26"/>
      <w:szCs w:val="26"/>
    </w:rPr>
  </w:style>
  <w:style w:type="character" w:customStyle="1" w:styleId="Heading4Char">
    <w:name w:val="Heading 4 Char"/>
    <w:basedOn w:val="DefaultParagraphFont"/>
    <w:link w:val="Heading4"/>
    <w:uiPriority w:val="9"/>
    <w:rsid w:val="009A028C"/>
    <w:rPr>
      <w:rFonts w:ascii="Times New Roman" w:eastAsia="Times New Roman" w:hAnsi="Times New Roman" w:cs="Times New Roman"/>
      <w:b/>
      <w:i/>
      <w:iCs/>
      <w:color w:val="000000" w:themeColor="tex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518202">
      <w:bodyDiv w:val="1"/>
      <w:marLeft w:val="0"/>
      <w:marRight w:val="0"/>
      <w:marTop w:val="0"/>
      <w:marBottom w:val="0"/>
      <w:divBdr>
        <w:top w:val="none" w:sz="0" w:space="0" w:color="auto"/>
        <w:left w:val="none" w:sz="0" w:space="0" w:color="auto"/>
        <w:bottom w:val="none" w:sz="0" w:space="0" w:color="auto"/>
        <w:right w:val="none" w:sz="0" w:space="0" w:color="auto"/>
      </w:divBdr>
    </w:div>
    <w:div w:id="1431585902">
      <w:bodyDiv w:val="1"/>
      <w:marLeft w:val="0"/>
      <w:marRight w:val="0"/>
      <w:marTop w:val="0"/>
      <w:marBottom w:val="0"/>
      <w:divBdr>
        <w:top w:val="none" w:sz="0" w:space="0" w:color="auto"/>
        <w:left w:val="none" w:sz="0" w:space="0" w:color="auto"/>
        <w:bottom w:val="none" w:sz="0" w:space="0" w:color="auto"/>
        <w:right w:val="none" w:sz="0" w:space="0" w:color="auto"/>
      </w:divBdr>
    </w:div>
    <w:div w:id="160191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D9E70-5218-4D7B-BDCC-13A56E433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7835</TotalTime>
  <Pages>16</Pages>
  <Words>5867</Words>
  <Characters>33443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Van Vi</dc:creator>
  <cp:keywords/>
  <dc:description/>
  <cp:lastModifiedBy>Nguyen Thai Thanh</cp:lastModifiedBy>
  <cp:revision>49</cp:revision>
  <cp:lastPrinted>2019-04-26T03:47:00Z</cp:lastPrinted>
  <dcterms:created xsi:type="dcterms:W3CDTF">2018-10-30T07:20:00Z</dcterms:created>
  <dcterms:modified xsi:type="dcterms:W3CDTF">2019-10-05T03:58:00Z</dcterms:modified>
</cp:coreProperties>
</file>